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314824" w:rsidP="00B87E78">
      <w:pPr>
        <w:pStyle w:val="1"/>
        <w:jc w:val="center"/>
      </w:pPr>
      <w:r>
        <w:t>объекта капитального строительства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Pr="00314824">
        <w:t>50:14:0010403:1252</w:t>
      </w:r>
      <w:r w:rsidR="00546814" w:rsidRPr="00546814">
        <w:t xml:space="preserve">, расположенного по адресу: </w:t>
      </w:r>
      <w:r w:rsidRPr="00314824">
        <w:t>Московская область, городской округ Щелково, рабочий поселок Фряново, улица Механизаторов, дом 2В строение 1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(в ред. от </w:t>
      </w:r>
      <w:r w:rsidR="001A198C" w:rsidRPr="001A198C">
        <w:rPr>
          <w:rFonts w:ascii="Times New Roman" w:hAnsi="Times New Roman"/>
          <w:sz w:val="24"/>
          <w:szCs w:val="24"/>
        </w:rPr>
        <w:t>02.05.2023 № 1570</w:t>
      </w:r>
      <w:r w:rsidR="00E63616" w:rsidRPr="00E63616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1A198C">
        <w:rPr>
          <w:rFonts w:ascii="Times New Roman" w:hAnsi="Times New Roman"/>
          <w:sz w:val="24"/>
          <w:szCs w:val="24"/>
        </w:rPr>
        <w:t>АПЦ Щелковский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1A198C">
        <w:rPr>
          <w:rFonts w:ascii="Times New Roman" w:hAnsi="Times New Roman"/>
          <w:sz w:val="24"/>
          <w:szCs w:val="24"/>
        </w:rPr>
        <w:t>С.Б. Галановой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16712F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16712F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1A198C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1A198C" w:rsidRPr="001A198C">
        <w:rPr>
          <w:rFonts w:ascii="Times New Roman" w:hAnsi="Times New Roman" w:cs="Times New Roman"/>
          <w:sz w:val="24"/>
          <w:szCs w:val="24"/>
        </w:rPr>
        <w:t>50:14:0010403:1252 площадью 149,9 кв. м, расположенного по адресу: Московская область, городской округ Щелково, рабочий поселок Фряново, улица Механизаторов, дом 2В строение 1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E47D04">
        <w:rPr>
          <w:rFonts w:ascii="Times New Roman" w:hAnsi="Times New Roman" w:cs="Times New Roman"/>
          <w:sz w:val="24"/>
          <w:szCs w:val="24"/>
        </w:rPr>
        <w:t>/реконструкцию объекта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E47D04">
        <w:rPr>
          <w:rFonts w:ascii="Times New Roman" w:hAnsi="Times New Roman" w:cs="Times New Roman"/>
          <w:sz w:val="24"/>
          <w:szCs w:val="24"/>
        </w:rPr>
        <w:t>, указанного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в пункте 1 настоящего распоряжения, осуществлять </w:t>
      </w:r>
      <w:r w:rsidR="00E47D04">
        <w:rPr>
          <w:rFonts w:ascii="Times New Roman" w:hAnsi="Times New Roman" w:cs="Times New Roman"/>
          <w:sz w:val="24"/>
          <w:szCs w:val="24"/>
        </w:rPr>
        <w:br/>
      </w:r>
      <w:r w:rsidR="009C66FA" w:rsidRPr="009C66FA">
        <w:rPr>
          <w:rFonts w:ascii="Times New Roman" w:hAnsi="Times New Roman" w:cs="Times New Roman"/>
          <w:sz w:val="24"/>
          <w:szCs w:val="24"/>
        </w:rPr>
        <w:t>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Pr="0016597E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06" w:rsidRDefault="00206406" w:rsidP="00202917">
      <w:pPr>
        <w:spacing w:after="0" w:line="240" w:lineRule="auto"/>
      </w:pPr>
      <w:r>
        <w:separator/>
      </w:r>
    </w:p>
  </w:endnote>
  <w:endnote w:type="continuationSeparator" w:id="0">
    <w:p w:rsidR="00206406" w:rsidRDefault="00206406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06" w:rsidRDefault="00206406" w:rsidP="00202917">
      <w:pPr>
        <w:spacing w:after="0" w:line="240" w:lineRule="auto"/>
      </w:pPr>
      <w:r>
        <w:separator/>
      </w:r>
    </w:p>
  </w:footnote>
  <w:footnote w:type="continuationSeparator" w:id="0">
    <w:p w:rsidR="00206406" w:rsidRDefault="00206406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198C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06406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67E8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14824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145B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47D04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C1C5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0809-8E84-4E2E-8BF1-33297CD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2023-08-07T09:25:00Z</dcterms:created>
  <dcterms:modified xsi:type="dcterms:W3CDTF">2023-08-07T09:25:00Z</dcterms:modified>
</cp:coreProperties>
</file>