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E7" w:rsidRPr="009B54E7" w:rsidRDefault="009B54E7" w:rsidP="009B54E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E7">
        <w:rPr>
          <w:rFonts w:ascii="Times New Roman" w:hAnsi="Times New Roman" w:cs="Times New Roman"/>
          <w:b/>
          <w:sz w:val="28"/>
          <w:szCs w:val="28"/>
        </w:rPr>
        <w:t>Статья 62</w:t>
      </w:r>
      <w:r w:rsidRPr="009B54E7">
        <w:rPr>
          <w:rFonts w:ascii="Times New Roman" w:hAnsi="Times New Roman" w:cs="Times New Roman"/>
          <w:b/>
          <w:sz w:val="28"/>
          <w:szCs w:val="28"/>
        </w:rPr>
        <w:t xml:space="preserve"> Семейного кодекса Российской Федерации</w:t>
      </w:r>
    </w:p>
    <w:p w:rsidR="009B54E7" w:rsidRPr="009B54E7" w:rsidRDefault="009B54E7" w:rsidP="009B54E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E7">
        <w:rPr>
          <w:rFonts w:ascii="Times New Roman" w:hAnsi="Times New Roman" w:cs="Times New Roman"/>
          <w:b/>
          <w:sz w:val="28"/>
          <w:szCs w:val="28"/>
        </w:rPr>
        <w:t>«</w:t>
      </w:r>
      <w:r w:rsidRPr="009B54E7">
        <w:rPr>
          <w:rFonts w:ascii="Times New Roman" w:hAnsi="Times New Roman" w:cs="Times New Roman"/>
          <w:b/>
          <w:sz w:val="28"/>
          <w:szCs w:val="28"/>
        </w:rPr>
        <w:t>Права несовершеннолетних родителей</w:t>
      </w:r>
      <w:r w:rsidRPr="009B54E7">
        <w:rPr>
          <w:rFonts w:ascii="Times New Roman" w:hAnsi="Times New Roman" w:cs="Times New Roman"/>
          <w:b/>
          <w:sz w:val="28"/>
          <w:szCs w:val="28"/>
        </w:rPr>
        <w:t>»</w:t>
      </w:r>
    </w:p>
    <w:p w:rsidR="009B54E7" w:rsidRDefault="009B54E7" w:rsidP="009B5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54E7" w:rsidRDefault="009B54E7" w:rsidP="009B5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4E7">
        <w:rPr>
          <w:rFonts w:ascii="Times New Roman" w:hAnsi="Times New Roman" w:cs="Times New Roman"/>
          <w:sz w:val="28"/>
          <w:szCs w:val="28"/>
        </w:rPr>
        <w:t xml:space="preserve">1. Несовершеннолетние родители имеют права на совместное проживание с ребенком и участие в его воспитании. </w:t>
      </w:r>
    </w:p>
    <w:p w:rsidR="009B54E7" w:rsidRDefault="009B54E7" w:rsidP="009B5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4E7">
        <w:rPr>
          <w:rFonts w:ascii="Times New Roman" w:hAnsi="Times New Roman" w:cs="Times New Roman"/>
          <w:sz w:val="28"/>
          <w:szCs w:val="28"/>
        </w:rPr>
        <w:t xml:space="preserve">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 </w:t>
      </w:r>
    </w:p>
    <w:p w:rsidR="00062BCF" w:rsidRPr="009B54E7" w:rsidRDefault="009B54E7" w:rsidP="009B54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54E7">
        <w:rPr>
          <w:rFonts w:ascii="Times New Roman" w:hAnsi="Times New Roman" w:cs="Times New Roman"/>
          <w:sz w:val="28"/>
          <w:szCs w:val="28"/>
        </w:rPr>
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sectPr w:rsidR="00062BCF" w:rsidRPr="009B54E7" w:rsidSect="009B54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FD"/>
    <w:rsid w:val="00062BCF"/>
    <w:rsid w:val="004B04FD"/>
    <w:rsid w:val="009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319C"/>
  <w15:chartTrackingRefBased/>
  <w15:docId w15:val="{425599F0-6085-4B47-A048-328B395C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2016-12-12T07:49:00Z</dcterms:created>
  <dcterms:modified xsi:type="dcterms:W3CDTF">2016-12-12T07:51:00Z</dcterms:modified>
</cp:coreProperties>
</file>