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C0" w:rsidRPr="000607C0" w:rsidRDefault="000607C0" w:rsidP="000607C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C0">
        <w:rPr>
          <w:rFonts w:ascii="Times New Roman" w:hAnsi="Times New Roman" w:cs="Times New Roman"/>
          <w:b/>
          <w:sz w:val="28"/>
          <w:szCs w:val="28"/>
        </w:rPr>
        <w:t>Статья 58 Семейного кодекса Российской Федерации</w:t>
      </w:r>
    </w:p>
    <w:p w:rsidR="000607C0" w:rsidRPr="000607C0" w:rsidRDefault="000607C0" w:rsidP="000607C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607C0">
        <w:rPr>
          <w:rFonts w:ascii="Times New Roman" w:hAnsi="Times New Roman" w:cs="Times New Roman"/>
          <w:b/>
          <w:sz w:val="28"/>
          <w:szCs w:val="28"/>
        </w:rPr>
        <w:t>Право ребенка на имя, отчество и фамилию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07C0" w:rsidRDefault="000607C0" w:rsidP="000607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07C0" w:rsidRPr="000607C0" w:rsidRDefault="000607C0" w:rsidP="000607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07C0">
        <w:rPr>
          <w:rFonts w:ascii="Times New Roman" w:hAnsi="Times New Roman" w:cs="Times New Roman"/>
          <w:sz w:val="28"/>
          <w:szCs w:val="28"/>
        </w:rPr>
        <w:t>1. Ребенок имеет право на имя, отчество и фамилию.</w:t>
      </w:r>
    </w:p>
    <w:p w:rsidR="000607C0" w:rsidRPr="000607C0" w:rsidRDefault="000607C0" w:rsidP="000607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07C0" w:rsidRPr="000607C0" w:rsidRDefault="000607C0" w:rsidP="000607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7C0">
        <w:rPr>
          <w:rFonts w:ascii="Times New Roman" w:hAnsi="Times New Roman" w:cs="Times New Roman"/>
          <w:sz w:val="28"/>
          <w:szCs w:val="28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0607C0" w:rsidRPr="000607C0" w:rsidRDefault="000607C0" w:rsidP="000607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07C0" w:rsidRPr="000607C0" w:rsidRDefault="000607C0" w:rsidP="000607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7C0">
        <w:rPr>
          <w:rFonts w:ascii="Times New Roman" w:hAnsi="Times New Roman" w:cs="Times New Roman"/>
          <w:sz w:val="28"/>
          <w:szCs w:val="28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0607C0" w:rsidRPr="000607C0" w:rsidRDefault="000607C0" w:rsidP="000607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07C0" w:rsidRPr="000607C0" w:rsidRDefault="000607C0" w:rsidP="000607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7C0">
        <w:rPr>
          <w:rFonts w:ascii="Times New Roman" w:hAnsi="Times New Roman" w:cs="Times New Roman"/>
          <w:sz w:val="28"/>
          <w:szCs w:val="28"/>
        </w:rPr>
        <w:t>4. При отсутствии соглашения между родителями относительно имени и (или) фамилии ребенка возникшие разногласия разрешаются органом опеки и попечительства.</w:t>
      </w:r>
    </w:p>
    <w:p w:rsidR="000607C0" w:rsidRPr="000607C0" w:rsidRDefault="000607C0" w:rsidP="000607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784C" w:rsidRPr="000607C0" w:rsidRDefault="000607C0" w:rsidP="000607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7C0">
        <w:rPr>
          <w:rFonts w:ascii="Times New Roman" w:hAnsi="Times New Roman" w:cs="Times New Roman"/>
          <w:sz w:val="28"/>
          <w:szCs w:val="28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</w:t>
      </w:r>
    </w:p>
    <w:sectPr w:rsidR="00F5784C" w:rsidRPr="000607C0" w:rsidSect="000607C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B3"/>
    <w:rsid w:val="000607C0"/>
    <w:rsid w:val="00795BB3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9CC5"/>
  <w15:chartTrackingRefBased/>
  <w15:docId w15:val="{8E1103C1-AFB9-474A-B333-780C8F0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2016-08-17T12:12:00Z</dcterms:created>
  <dcterms:modified xsi:type="dcterms:W3CDTF">2016-08-17T12:15:00Z</dcterms:modified>
</cp:coreProperties>
</file>