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BB7257" w:rsidRDefault="00341245" w:rsidP="002D636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Cs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2D6367" w:rsidRPr="002D6367">
        <w:rPr>
          <w:bCs/>
          <w:sz w:val="26"/>
          <w:szCs w:val="26"/>
        </w:rPr>
        <w:t xml:space="preserve">«О </w:t>
      </w:r>
      <w:r w:rsidR="002D6367" w:rsidRPr="002D6367">
        <w:rPr>
          <w:sz w:val="26"/>
          <w:szCs w:val="26"/>
        </w:rPr>
        <w:t>предоставлении разрешения на условно разрешённый вид использования земельного участка с кадастровым номером 50:14:0040118:635, расположенного по адресу: Московская область, городской округ Щёлково, микрорайон Лосиный парк-2, улица 5-я Линия, земельный участок 5»</w:t>
      </w:r>
      <w:r w:rsidR="00A60211" w:rsidRPr="00A60211">
        <w:rPr>
          <w:bCs/>
          <w:sz w:val="26"/>
          <w:szCs w:val="26"/>
        </w:rPr>
        <w:t xml:space="preserve">   </w:t>
      </w:r>
      <w:r w:rsidR="002D6367" w:rsidRPr="002D6367">
        <w:rPr>
          <w:bCs/>
          <w:sz w:val="26"/>
          <w:szCs w:val="26"/>
        </w:rPr>
        <w:t xml:space="preserve">по обращению Ушанкова Олега Валерьевича о предоставлении разрешения на условно разрешённый вид использования  </w:t>
      </w:r>
      <w:r w:rsidR="002D6367">
        <w:rPr>
          <w:bCs/>
          <w:sz w:val="26"/>
          <w:szCs w:val="26"/>
        </w:rPr>
        <w:t>«</w:t>
      </w:r>
      <w:r w:rsidR="002D6367" w:rsidRPr="002D6367">
        <w:rPr>
          <w:bCs/>
          <w:sz w:val="26"/>
          <w:szCs w:val="26"/>
        </w:rPr>
        <w:t xml:space="preserve">для ведения личного подсобного хозяйства» в отношении земельного участка с кадастровым номером  50:14:0040118:635, площадью 964 кв. м, категория земель – земли    сельскохозяйственного   назначения,    вид    разрешённого использования  –  «ведение    садоводства», расположенного по адресу: Московская </w:t>
      </w:r>
      <w:r w:rsidR="002D6367">
        <w:rPr>
          <w:bCs/>
          <w:sz w:val="26"/>
          <w:szCs w:val="26"/>
        </w:rPr>
        <w:t>о</w:t>
      </w:r>
      <w:r w:rsidR="002D6367" w:rsidRPr="002D6367">
        <w:rPr>
          <w:bCs/>
          <w:sz w:val="26"/>
          <w:szCs w:val="26"/>
        </w:rPr>
        <w:t>бласть, городской округ   Щёлково, микрорайон Лосиный парк-2, улица 5-я Линия, земельный участок 5</w:t>
      </w:r>
      <w:r w:rsidR="00A60211">
        <w:rPr>
          <w:bCs/>
          <w:sz w:val="26"/>
          <w:szCs w:val="26"/>
        </w:rPr>
        <w:t xml:space="preserve">. </w:t>
      </w:r>
    </w:p>
    <w:p w:rsidR="00B33925" w:rsidRPr="00B33925" w:rsidRDefault="00B33925" w:rsidP="00B339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33925">
        <w:rPr>
          <w:color w:val="000000"/>
          <w:sz w:val="26"/>
          <w:szCs w:val="26"/>
        </w:rPr>
        <w:t>Общественные обсуждения проводятся в порядке, установленном статьями 5.1 и 39 Градостроительного кодекса Российской Федерации и Положением                                об организации и проведении общественных обсуждений по вопросам градостроительной деятельности в городском округе Щёлково.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Орган, уполномоченный на проведение общественных обсуждений</w:t>
      </w:r>
      <w:r w:rsidR="00473977">
        <w:rPr>
          <w:color w:val="000000"/>
          <w:sz w:val="26"/>
          <w:szCs w:val="26"/>
        </w:rPr>
        <w:t>,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9F59A0" w:rsidRPr="00BC00BB">
        <w:rPr>
          <w:bCs/>
          <w:sz w:val="26"/>
          <w:szCs w:val="26"/>
        </w:rPr>
        <w:t xml:space="preserve">с </w:t>
      </w:r>
      <w:r w:rsidR="00B33925" w:rsidRPr="00B33925">
        <w:rPr>
          <w:bCs/>
          <w:sz w:val="26"/>
          <w:szCs w:val="26"/>
        </w:rPr>
        <w:t>11.12.2021</w:t>
      </w:r>
      <w:r w:rsidR="00B33925">
        <w:rPr>
          <w:bCs/>
          <w:sz w:val="26"/>
          <w:szCs w:val="26"/>
        </w:rPr>
        <w:t xml:space="preserve"> </w:t>
      </w:r>
      <w:r w:rsidR="00B33925" w:rsidRPr="00B33925">
        <w:rPr>
          <w:bCs/>
          <w:sz w:val="26"/>
          <w:szCs w:val="26"/>
        </w:rPr>
        <w:t>по 10.01.2022.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B33925" w:rsidRPr="00B33925">
        <w:rPr>
          <w:bCs/>
          <w:sz w:val="26"/>
          <w:szCs w:val="26"/>
        </w:rPr>
        <w:t>11.12.2021</w:t>
      </w:r>
      <w:r w:rsidR="00B33925">
        <w:rPr>
          <w:bCs/>
          <w:sz w:val="26"/>
          <w:szCs w:val="26"/>
        </w:rPr>
        <w:t xml:space="preserve"> </w:t>
      </w:r>
      <w:r w:rsidR="00B33925" w:rsidRPr="00B33925">
        <w:rPr>
          <w:bCs/>
          <w:sz w:val="26"/>
          <w:szCs w:val="26"/>
        </w:rPr>
        <w:t>по 10.01.2022</w:t>
      </w:r>
      <w:r w:rsidR="00843E91">
        <w:rPr>
          <w:bCs/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8A075D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от 22.07.2020 № 152/15-30-НПА (решение размещено 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B3392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Щёлково от </w:t>
      </w:r>
      <w:r w:rsidR="00B33925">
        <w:rPr>
          <w:color w:val="000000"/>
          <w:sz w:val="26"/>
          <w:szCs w:val="26"/>
        </w:rPr>
        <w:t>01</w:t>
      </w:r>
      <w:r w:rsidR="00AE19D0" w:rsidRPr="004C4E52">
        <w:rPr>
          <w:color w:val="000000" w:themeColor="text1"/>
          <w:sz w:val="26"/>
          <w:szCs w:val="26"/>
        </w:rPr>
        <w:t>.</w:t>
      </w:r>
      <w:r w:rsidR="00BB7257">
        <w:rPr>
          <w:color w:val="000000" w:themeColor="text1"/>
          <w:sz w:val="26"/>
          <w:szCs w:val="26"/>
        </w:rPr>
        <w:t>1</w:t>
      </w:r>
      <w:r w:rsidR="00B33925">
        <w:rPr>
          <w:color w:val="000000" w:themeColor="text1"/>
          <w:sz w:val="26"/>
          <w:szCs w:val="26"/>
        </w:rPr>
        <w:t>2</w:t>
      </w:r>
      <w:r w:rsidR="00AE19D0" w:rsidRPr="004C4E52">
        <w:rPr>
          <w:color w:val="000000" w:themeColor="text1"/>
          <w:sz w:val="26"/>
          <w:szCs w:val="26"/>
        </w:rPr>
        <w:t>.202</w:t>
      </w:r>
      <w:r w:rsidR="00BC00BB" w:rsidRPr="004C4E52">
        <w:rPr>
          <w:color w:val="000000" w:themeColor="text1"/>
          <w:sz w:val="26"/>
          <w:szCs w:val="26"/>
        </w:rPr>
        <w:t>1</w:t>
      </w:r>
      <w:r w:rsidR="00AE19D0" w:rsidRPr="004C4E52">
        <w:rPr>
          <w:color w:val="000000" w:themeColor="text1"/>
          <w:sz w:val="26"/>
          <w:szCs w:val="26"/>
        </w:rPr>
        <w:t xml:space="preserve"> № </w:t>
      </w:r>
      <w:r w:rsidR="00B33925">
        <w:rPr>
          <w:color w:val="000000" w:themeColor="text1"/>
          <w:sz w:val="26"/>
          <w:szCs w:val="26"/>
        </w:rPr>
        <w:t>97</w:t>
      </w:r>
      <w:r w:rsidR="009752A5" w:rsidRPr="00FC1821">
        <w:rPr>
          <w:sz w:val="26"/>
          <w:szCs w:val="26"/>
        </w:rPr>
        <w:t xml:space="preserve"> </w:t>
      </w:r>
      <w:r w:rsidR="00AE19D0" w:rsidRPr="00FC1821">
        <w:rPr>
          <w:sz w:val="26"/>
          <w:szCs w:val="26"/>
        </w:rPr>
        <w:t>«</w:t>
      </w:r>
      <w:r w:rsidR="009C2498" w:rsidRPr="00FC1821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FC1821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B33925" w:rsidRPr="002D6367">
        <w:rPr>
          <w:bCs/>
          <w:sz w:val="26"/>
          <w:szCs w:val="26"/>
        </w:rPr>
        <w:t xml:space="preserve">«О </w:t>
      </w:r>
      <w:r w:rsidR="00B33925" w:rsidRPr="002D6367">
        <w:rPr>
          <w:sz w:val="26"/>
          <w:szCs w:val="26"/>
        </w:rPr>
        <w:t xml:space="preserve">предоставлении разрешения на условно разрешённый вид использования земельного </w:t>
      </w:r>
      <w:r w:rsidR="00B33925" w:rsidRPr="002D6367">
        <w:rPr>
          <w:sz w:val="26"/>
          <w:szCs w:val="26"/>
        </w:rPr>
        <w:lastRenderedPageBreak/>
        <w:t>участка с кадастровым номером 50:14:0040118:635, расположенного по адресу:</w:t>
      </w:r>
      <w:r w:rsidR="00B33925">
        <w:rPr>
          <w:sz w:val="26"/>
          <w:szCs w:val="26"/>
        </w:rPr>
        <w:t xml:space="preserve"> </w:t>
      </w:r>
      <w:r w:rsidR="00EB6103">
        <w:rPr>
          <w:sz w:val="26"/>
          <w:szCs w:val="26"/>
        </w:rPr>
        <w:t>Мо</w:t>
      </w:r>
      <w:r w:rsidR="00B33925" w:rsidRPr="002D6367">
        <w:rPr>
          <w:sz w:val="26"/>
          <w:szCs w:val="26"/>
        </w:rPr>
        <w:t xml:space="preserve">сковская область, городской округ Щёлково, микрорайон Лосиный парк-2, улица </w:t>
      </w:r>
      <w:r w:rsidR="00EB6103">
        <w:rPr>
          <w:sz w:val="26"/>
          <w:szCs w:val="26"/>
        </w:rPr>
        <w:t xml:space="preserve">            </w:t>
      </w:r>
      <w:bookmarkStart w:id="0" w:name="_GoBack"/>
      <w:bookmarkEnd w:id="0"/>
      <w:r w:rsidR="00B33925" w:rsidRPr="002D6367">
        <w:rPr>
          <w:sz w:val="26"/>
          <w:szCs w:val="26"/>
        </w:rPr>
        <w:t>5-я Линия, земельный участок 5»</w:t>
      </w:r>
      <w:r w:rsidR="009C2498" w:rsidRPr="00FC1821">
        <w:rPr>
          <w:sz w:val="26"/>
          <w:szCs w:val="26"/>
        </w:rPr>
        <w:t xml:space="preserve">, оповещение, </w:t>
      </w:r>
      <w:r w:rsidR="003115EC" w:rsidRPr="00FC1821">
        <w:rPr>
          <w:sz w:val="26"/>
          <w:szCs w:val="26"/>
        </w:rPr>
        <w:t>П</w:t>
      </w:r>
      <w:r w:rsidR="009C2498" w:rsidRPr="00FC1821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Pr="00BC00BB">
        <w:rPr>
          <w:sz w:val="26"/>
          <w:szCs w:val="26"/>
        </w:rPr>
        <w:t>.</w:t>
      </w:r>
    </w:p>
    <w:sectPr w:rsidR="00341245" w:rsidRPr="00BC00BB" w:rsidSect="00B33925">
      <w:pgSz w:w="11906" w:h="16838" w:code="9"/>
      <w:pgMar w:top="1134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94" w:rsidRDefault="00553794">
      <w:r>
        <w:separator/>
      </w:r>
    </w:p>
  </w:endnote>
  <w:endnote w:type="continuationSeparator" w:id="0">
    <w:p w:rsidR="00553794" w:rsidRDefault="005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94" w:rsidRDefault="00553794">
      <w:r>
        <w:separator/>
      </w:r>
    </w:p>
  </w:footnote>
  <w:footnote w:type="continuationSeparator" w:id="0">
    <w:p w:rsidR="00553794" w:rsidRDefault="005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7354C"/>
    <w:rsid w:val="00083527"/>
    <w:rsid w:val="000D2442"/>
    <w:rsid w:val="000F3286"/>
    <w:rsid w:val="00107E7B"/>
    <w:rsid w:val="00115EC7"/>
    <w:rsid w:val="001310A3"/>
    <w:rsid w:val="001513DB"/>
    <w:rsid w:val="00151851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2D6367"/>
    <w:rsid w:val="003042DC"/>
    <w:rsid w:val="003115EC"/>
    <w:rsid w:val="00341245"/>
    <w:rsid w:val="003503E3"/>
    <w:rsid w:val="003547F4"/>
    <w:rsid w:val="00393DAB"/>
    <w:rsid w:val="003B189D"/>
    <w:rsid w:val="003B5BA0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73977"/>
    <w:rsid w:val="0048232C"/>
    <w:rsid w:val="004834E2"/>
    <w:rsid w:val="00494A7C"/>
    <w:rsid w:val="004A0168"/>
    <w:rsid w:val="004B6E08"/>
    <w:rsid w:val="004C1D2A"/>
    <w:rsid w:val="004C4E52"/>
    <w:rsid w:val="004D3989"/>
    <w:rsid w:val="004F0339"/>
    <w:rsid w:val="00504306"/>
    <w:rsid w:val="005055C8"/>
    <w:rsid w:val="0051704F"/>
    <w:rsid w:val="00553794"/>
    <w:rsid w:val="00560317"/>
    <w:rsid w:val="0056500B"/>
    <w:rsid w:val="00575C88"/>
    <w:rsid w:val="00582AA9"/>
    <w:rsid w:val="0058397D"/>
    <w:rsid w:val="005A33DC"/>
    <w:rsid w:val="005A39EE"/>
    <w:rsid w:val="005B6A57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1B0B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3E91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20D41"/>
    <w:rsid w:val="00936C6F"/>
    <w:rsid w:val="009370EF"/>
    <w:rsid w:val="009612C8"/>
    <w:rsid w:val="009752A5"/>
    <w:rsid w:val="00980618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250A2"/>
    <w:rsid w:val="00A33E5F"/>
    <w:rsid w:val="00A60211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21337"/>
    <w:rsid w:val="00B30B5F"/>
    <w:rsid w:val="00B33925"/>
    <w:rsid w:val="00B42900"/>
    <w:rsid w:val="00B46EE4"/>
    <w:rsid w:val="00B5685A"/>
    <w:rsid w:val="00B6359F"/>
    <w:rsid w:val="00B6523B"/>
    <w:rsid w:val="00B76263"/>
    <w:rsid w:val="00B77140"/>
    <w:rsid w:val="00B955B4"/>
    <w:rsid w:val="00BA3AF8"/>
    <w:rsid w:val="00BB7257"/>
    <w:rsid w:val="00BC00BB"/>
    <w:rsid w:val="00BC0E65"/>
    <w:rsid w:val="00BC1B80"/>
    <w:rsid w:val="00BC1EFB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95B2E"/>
    <w:rsid w:val="00DC3352"/>
    <w:rsid w:val="00DD77A5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4DF9"/>
    <w:rsid w:val="00E76534"/>
    <w:rsid w:val="00E85051"/>
    <w:rsid w:val="00EA4F6B"/>
    <w:rsid w:val="00EB6103"/>
    <w:rsid w:val="00EE53CD"/>
    <w:rsid w:val="00F03002"/>
    <w:rsid w:val="00F1521E"/>
    <w:rsid w:val="00F22257"/>
    <w:rsid w:val="00F248B2"/>
    <w:rsid w:val="00F43C61"/>
    <w:rsid w:val="00F50536"/>
    <w:rsid w:val="00F64DBC"/>
    <w:rsid w:val="00F67484"/>
    <w:rsid w:val="00F834CF"/>
    <w:rsid w:val="00FB54F2"/>
    <w:rsid w:val="00FC1821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083C-158E-415E-A626-4B379BF9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5</cp:revision>
  <cp:lastPrinted>2021-10-25T09:14:00Z</cp:lastPrinted>
  <dcterms:created xsi:type="dcterms:W3CDTF">2021-12-03T09:46:00Z</dcterms:created>
  <dcterms:modified xsi:type="dcterms:W3CDTF">2021-12-03T09:53:00Z</dcterms:modified>
</cp:coreProperties>
</file>