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BE" w:rsidRDefault="00A44FC0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1"/>
          <w:lang w:eastAsia="ru-RU"/>
        </w:rPr>
        <w:t xml:space="preserve"> </w:t>
      </w:r>
    </w:p>
    <w:p w:rsidR="00BE29BE" w:rsidRDefault="00BE29BE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BE29BE" w:rsidRDefault="00BE29BE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A44FC0" w:rsidRDefault="00400C56" w:rsidP="00A44FC0">
      <w:pPr>
        <w:pStyle w:val="ConsPlusNormal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4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</w:t>
      </w:r>
    </w:p>
    <w:p w:rsidR="00A44FC0" w:rsidRPr="00A44FC0" w:rsidRDefault="00400C56" w:rsidP="00A44FC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A44FC0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A44FC0" w:rsidRPr="00A44FC0">
        <w:rPr>
          <w:rFonts w:ascii="Times New Roman" w:hAnsi="Times New Roman" w:cs="Times New Roman"/>
          <w:sz w:val="28"/>
          <w:szCs w:val="28"/>
        </w:rPr>
        <w:t>р</w:t>
      </w:r>
      <w:r w:rsidRPr="00A44FC0">
        <w:rPr>
          <w:rFonts w:ascii="Times New Roman" w:hAnsi="Times New Roman" w:cs="Times New Roman"/>
          <w:sz w:val="28"/>
          <w:szCs w:val="28"/>
        </w:rPr>
        <w:t>егламент</w:t>
      </w:r>
      <w:r w:rsidR="00A44FC0" w:rsidRPr="00A4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FC0" w:rsidRPr="00A44FC0" w:rsidRDefault="00400C56" w:rsidP="00A44FC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4FC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44FC0" w:rsidRPr="00A44FC0">
        <w:rPr>
          <w:rFonts w:ascii="Times New Roman" w:hAnsi="Times New Roman" w:cs="Times New Roman"/>
          <w:sz w:val="28"/>
          <w:szCs w:val="28"/>
        </w:rPr>
        <w:t>м</w:t>
      </w:r>
      <w:r w:rsidRPr="00A44FC0">
        <w:rPr>
          <w:rFonts w:ascii="Times New Roman" w:hAnsi="Times New Roman" w:cs="Times New Roman"/>
          <w:sz w:val="28"/>
          <w:szCs w:val="28"/>
        </w:rPr>
        <w:t xml:space="preserve">униципальной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услуги «Прием в муниципальные </w:t>
      </w:r>
    </w:p>
    <w:p w:rsidR="00400C56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образовательные организации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городского округа Щёлково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Московской области, реализующие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дополнительные общеобразовательные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программы, а также программы </w:t>
      </w:r>
    </w:p>
    <w:p w:rsidR="00A44FC0" w:rsidRPr="00A44FC0" w:rsidRDefault="00400C56" w:rsidP="00A44FC0">
      <w:pPr>
        <w:pStyle w:val="Default"/>
        <w:spacing w:line="360" w:lineRule="auto"/>
        <w:rPr>
          <w:color w:val="auto"/>
          <w:sz w:val="28"/>
          <w:szCs w:val="28"/>
        </w:rPr>
      </w:pPr>
      <w:r w:rsidRPr="00A44FC0">
        <w:rPr>
          <w:color w:val="auto"/>
          <w:sz w:val="28"/>
          <w:szCs w:val="28"/>
        </w:rPr>
        <w:t xml:space="preserve">спортивной подготовки» </w:t>
      </w:r>
    </w:p>
    <w:p w:rsidR="00A44FC0" w:rsidRPr="00A44FC0" w:rsidRDefault="00A44FC0" w:rsidP="00400C56">
      <w:pPr>
        <w:pStyle w:val="Default"/>
        <w:spacing w:line="23" w:lineRule="atLeast"/>
        <w:ind w:left="708" w:firstLine="1"/>
        <w:rPr>
          <w:color w:val="auto"/>
        </w:rPr>
      </w:pPr>
    </w:p>
    <w:p w:rsidR="00A44FC0" w:rsidRDefault="00A44FC0" w:rsidP="00A44FC0">
      <w:pPr>
        <w:pStyle w:val="af7"/>
        <w:spacing w:after="0" w:line="36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r w:rsidRPr="00A44FC0">
        <w:rPr>
          <w:b w:val="0"/>
          <w:sz w:val="28"/>
          <w:szCs w:val="28"/>
        </w:rPr>
        <w:t xml:space="preserve">с Федеральным законом Российской Федерации </w:t>
      </w:r>
      <w:r>
        <w:rPr>
          <w:b w:val="0"/>
          <w:sz w:val="28"/>
          <w:szCs w:val="28"/>
        </w:rPr>
        <w:t xml:space="preserve">                               </w:t>
      </w:r>
      <w:r w:rsidRPr="00A44FC0">
        <w:rPr>
          <w:b w:val="0"/>
          <w:sz w:val="28"/>
          <w:szCs w:val="28"/>
        </w:rPr>
        <w:t>от 27.07.2010 № 21</w:t>
      </w:r>
      <w:r>
        <w:rPr>
          <w:b w:val="0"/>
          <w:sz w:val="28"/>
          <w:szCs w:val="28"/>
        </w:rPr>
        <w:t>0-ФЗ</w:t>
      </w:r>
      <w:r w:rsidRPr="00A44FC0">
        <w:rPr>
          <w:b w:val="0"/>
          <w:sz w:val="28"/>
          <w:szCs w:val="28"/>
        </w:rPr>
        <w:t xml:space="preserve"> «Об организации предоставления государственных  </w:t>
      </w:r>
      <w:r>
        <w:rPr>
          <w:b w:val="0"/>
          <w:sz w:val="28"/>
          <w:szCs w:val="28"/>
        </w:rPr>
        <w:t xml:space="preserve">                    </w:t>
      </w:r>
      <w:r w:rsidRPr="00A44FC0">
        <w:rPr>
          <w:b w:val="0"/>
          <w:sz w:val="28"/>
          <w:szCs w:val="28"/>
        </w:rPr>
        <w:t>и муниципальных услуг»</w:t>
      </w:r>
      <w:r>
        <w:rPr>
          <w:b w:val="0"/>
          <w:sz w:val="28"/>
          <w:szCs w:val="28"/>
        </w:rPr>
        <w:t xml:space="preserve">, </w:t>
      </w:r>
      <w:r w:rsidRPr="00A44FC0">
        <w:rPr>
          <w:b w:val="0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</w:t>
      </w:r>
      <w:r>
        <w:rPr>
          <w:b w:val="0"/>
          <w:sz w:val="28"/>
          <w:szCs w:val="28"/>
        </w:rPr>
        <w:t xml:space="preserve">                                  </w:t>
      </w:r>
      <w:r w:rsidRPr="00A44FC0">
        <w:rPr>
          <w:b w:val="0"/>
          <w:sz w:val="28"/>
          <w:szCs w:val="28"/>
        </w:rPr>
        <w:t>в Щёлковском муниципальном районе, утверждённым постановлением Администрации Щёлковского муниципального района от 18.08.2011 № 1557</w:t>
      </w:r>
      <w:r>
        <w:rPr>
          <w:b w:val="0"/>
          <w:sz w:val="28"/>
          <w:szCs w:val="28"/>
        </w:rPr>
        <w:t>, протоколом заочного голосования Комиссии по проведению административной реформы в Московской области от 11.04.2022 № 3</w:t>
      </w:r>
      <w:r w:rsidR="0022716E">
        <w:rPr>
          <w:b w:val="0"/>
          <w:sz w:val="28"/>
          <w:szCs w:val="28"/>
        </w:rPr>
        <w:t>, а также в</w:t>
      </w:r>
      <w:r w:rsidR="0022716E" w:rsidRPr="00A44FC0">
        <w:rPr>
          <w:b w:val="0"/>
          <w:sz w:val="28"/>
          <w:szCs w:val="28"/>
        </w:rPr>
        <w:t xml:space="preserve"> целях повышения  качества исполнения и доступности муниципальной услуги, создания комфортных условий для заявителей муниципальной услуги, определения сроков и последовательности действий (административных процедур) </w:t>
      </w:r>
      <w:r w:rsidR="0022716E">
        <w:rPr>
          <w:b w:val="0"/>
          <w:sz w:val="28"/>
          <w:szCs w:val="28"/>
        </w:rPr>
        <w:t xml:space="preserve">                             </w:t>
      </w:r>
      <w:r w:rsidR="0022716E" w:rsidRPr="00A44FC0">
        <w:rPr>
          <w:b w:val="0"/>
          <w:sz w:val="28"/>
          <w:szCs w:val="28"/>
        </w:rPr>
        <w:t xml:space="preserve">при предоставлении муниципальной услуги, </w:t>
      </w:r>
      <w:r w:rsidRPr="00A44FC0">
        <w:rPr>
          <w:b w:val="0"/>
          <w:sz w:val="28"/>
          <w:szCs w:val="28"/>
        </w:rPr>
        <w:t>Администрация городского округа Щёлково постановляет:</w:t>
      </w:r>
    </w:p>
    <w:p w:rsidR="0022716E" w:rsidRPr="0022716E" w:rsidRDefault="00F914A6" w:rsidP="00F914A6">
      <w:pPr>
        <w:pStyle w:val="2-"/>
      </w:pPr>
      <w:r>
        <w:t xml:space="preserve">1. </w:t>
      </w:r>
      <w:r w:rsidR="0022716E" w:rsidRPr="0022716E">
        <w:t xml:space="preserve">Внести в </w:t>
      </w:r>
      <w:r w:rsidR="0022716E" w:rsidRPr="0022716E">
        <w:t>Административный регламент предоставления муниципальной услуги «Прием в муниципальные образовательные организации городского округа Щёлково Московской области, реализующие дополнительные общеобразовательные программы, а также программы спортивной подготовки»</w:t>
      </w:r>
      <w:r w:rsidR="0022716E" w:rsidRPr="0022716E">
        <w:t xml:space="preserve">, </w:t>
      </w:r>
      <w:r w:rsidR="0022716E" w:rsidRPr="0022716E">
        <w:t xml:space="preserve"> </w:t>
      </w:r>
    </w:p>
    <w:p w:rsidR="00BA2140" w:rsidRPr="00F914A6" w:rsidRDefault="00400C56" w:rsidP="00F914A6">
      <w:pPr>
        <w:pStyle w:val="2-"/>
        <w:ind w:firstLine="0"/>
      </w:pPr>
      <w:r w:rsidRPr="0022716E">
        <w:lastRenderedPageBreak/>
        <w:t>утвержденный постановлением Администрации городского округа Щёлково</w:t>
      </w:r>
      <w:r w:rsidR="0022716E" w:rsidRPr="0022716E">
        <w:t xml:space="preserve"> </w:t>
      </w:r>
      <w:r w:rsidR="0022716E">
        <w:rPr>
          <w:b/>
        </w:rPr>
        <w:t xml:space="preserve">                  </w:t>
      </w:r>
      <w:r w:rsidRPr="0022716E">
        <w:t>от 04.03.2022 № 508</w:t>
      </w:r>
      <w:r w:rsidR="0022716E">
        <w:rPr>
          <w:b/>
        </w:rPr>
        <w:t xml:space="preserve"> </w:t>
      </w:r>
      <w:r w:rsidR="0022716E" w:rsidRPr="00F914A6">
        <w:t>(далее – Административный регламент), следующие изменения:</w:t>
      </w:r>
    </w:p>
    <w:p w:rsidR="00BA2140" w:rsidRDefault="0022716E" w:rsidP="00F914A6">
      <w:pPr>
        <w:pStyle w:val="2-"/>
      </w:pPr>
      <w:r>
        <w:t xml:space="preserve">1.1. </w:t>
      </w:r>
      <w:r w:rsidR="00BA2140" w:rsidRPr="0022716E">
        <w:t>П</w:t>
      </w:r>
      <w:r>
        <w:t>одп</w:t>
      </w:r>
      <w:r w:rsidR="00BA2140" w:rsidRPr="0022716E">
        <w:t xml:space="preserve">ункт 10.1.5. </w:t>
      </w:r>
      <w:r w:rsidRPr="0022716E">
        <w:t xml:space="preserve">пункта 10.1. раздела 10 </w:t>
      </w:r>
      <w:r w:rsidR="00BA2140" w:rsidRPr="0022716E">
        <w:t>Административного регл</w:t>
      </w:r>
      <w:r>
        <w:t>амента признать утратившим силу;</w:t>
      </w:r>
    </w:p>
    <w:p w:rsidR="00F914A6" w:rsidRDefault="0022716E" w:rsidP="00F914A6">
      <w:pPr>
        <w:pStyle w:val="2-"/>
      </w:pPr>
      <w:r>
        <w:t xml:space="preserve">1.2. </w:t>
      </w:r>
      <w:r w:rsidR="00BA2140" w:rsidRPr="00F914A6">
        <w:t>Приложение 2 к Административному регламенту изложить в новой редакции согласно Приложению 1</w:t>
      </w:r>
      <w:r w:rsidR="00F914A6" w:rsidRPr="00F914A6">
        <w:t xml:space="preserve"> к настоящему постановлению</w:t>
      </w:r>
      <w:r w:rsidR="00F914A6">
        <w:t>;</w:t>
      </w:r>
    </w:p>
    <w:p w:rsidR="00BA2140" w:rsidRPr="00F914A6" w:rsidRDefault="00F914A6" w:rsidP="00F914A6">
      <w:pPr>
        <w:pStyle w:val="2-"/>
      </w:pPr>
      <w:r w:rsidRPr="00F914A6">
        <w:t xml:space="preserve">1.3. </w:t>
      </w:r>
      <w:r w:rsidR="00BA2140" w:rsidRPr="00F914A6">
        <w:t>Приложение 5 к Административному регламенту изложить в новой редакции согласно Приложению 2</w:t>
      </w:r>
      <w:r w:rsidRPr="00F914A6">
        <w:t xml:space="preserve"> к настоящему постановлению.</w:t>
      </w:r>
    </w:p>
    <w:p w:rsidR="00F914A6" w:rsidRPr="009076B5" w:rsidRDefault="00F914A6" w:rsidP="00F914A6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76B5">
        <w:rPr>
          <w:rFonts w:ascii="Times New Roman" w:hAnsi="Times New Roman"/>
          <w:sz w:val="28"/>
          <w:szCs w:val="28"/>
        </w:rPr>
        <w:t>Н</w:t>
      </w:r>
      <w:r w:rsidRPr="009076B5">
        <w:rPr>
          <w:rFonts w:ascii="Times New Roman" w:hAnsi="Times New Roman"/>
          <w:color w:val="000000"/>
          <w:sz w:val="28"/>
          <w:szCs w:val="28"/>
          <w:lang w:bidi="ru-RU"/>
        </w:rPr>
        <w:t>астоящее постановлени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е подлежит опубликованию </w:t>
      </w:r>
      <w:r w:rsidRPr="009076B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общественно-политической газете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городского округа Щёлково </w:t>
      </w:r>
      <w:r w:rsidRPr="009076B5">
        <w:rPr>
          <w:rFonts w:ascii="Times New Roman" w:hAnsi="Times New Roman"/>
          <w:color w:val="000000"/>
          <w:sz w:val="28"/>
          <w:szCs w:val="28"/>
          <w:lang w:bidi="ru-RU"/>
        </w:rPr>
        <w:t xml:space="preserve">«Время» и размещению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</w:t>
      </w:r>
      <w:r w:rsidRPr="009076B5">
        <w:rPr>
          <w:rFonts w:ascii="Times New Roman" w:hAnsi="Times New Roman"/>
          <w:color w:val="000000"/>
          <w:sz w:val="28"/>
          <w:szCs w:val="28"/>
          <w:lang w:bidi="ru-RU"/>
        </w:rPr>
        <w:t>на официальном сайте Администрации городского округа Щёлково.</w:t>
      </w:r>
    </w:p>
    <w:p w:rsidR="00F914A6" w:rsidRPr="009076B5" w:rsidRDefault="00F914A6" w:rsidP="00F914A6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076B5">
        <w:rPr>
          <w:rFonts w:ascii="Times New Roman" w:hAnsi="Times New Roman"/>
          <w:sz w:val="28"/>
          <w:szCs w:val="28"/>
        </w:rPr>
        <w:t xml:space="preserve">. Назначить ответственным за исполнение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9076B5">
        <w:rPr>
          <w:rFonts w:ascii="Times New Roman" w:hAnsi="Times New Roman"/>
          <w:sz w:val="28"/>
          <w:szCs w:val="28"/>
        </w:rPr>
        <w:t>председателя Комитета по образованию Администрации городск</w:t>
      </w:r>
      <w:r>
        <w:rPr>
          <w:rFonts w:ascii="Times New Roman" w:hAnsi="Times New Roman"/>
          <w:sz w:val="28"/>
          <w:szCs w:val="28"/>
        </w:rPr>
        <w:t xml:space="preserve">ого округа Щёлково </w:t>
      </w:r>
      <w:proofErr w:type="spellStart"/>
      <w:r>
        <w:rPr>
          <w:rFonts w:ascii="Times New Roman" w:hAnsi="Times New Roman"/>
          <w:sz w:val="28"/>
          <w:szCs w:val="28"/>
        </w:rPr>
        <w:t>Бушневу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Е.Н</w:t>
      </w:r>
      <w:r w:rsidRPr="009076B5">
        <w:rPr>
          <w:rFonts w:ascii="Times New Roman" w:hAnsi="Times New Roman"/>
          <w:sz w:val="28"/>
          <w:szCs w:val="28"/>
        </w:rPr>
        <w:t>.</w:t>
      </w:r>
    </w:p>
    <w:p w:rsidR="00F914A6" w:rsidRDefault="00F914A6" w:rsidP="00F914A6">
      <w:pPr>
        <w:shd w:val="clear" w:color="auto" w:fill="FFFFFF"/>
        <w:spacing w:line="360" w:lineRule="auto"/>
        <w:ind w:firstLine="851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076B5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076B5">
        <w:rPr>
          <w:rFonts w:ascii="Times New Roman" w:hAnsi="Times New Roman"/>
          <w:sz w:val="28"/>
          <w:szCs w:val="28"/>
        </w:rPr>
        <w:t>на заместителя Главы Администрации городского округа Щёлково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6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076B5">
        <w:rPr>
          <w:rFonts w:ascii="Times New Roman" w:hAnsi="Times New Roman"/>
          <w:sz w:val="28"/>
          <w:szCs w:val="28"/>
        </w:rPr>
        <w:t>Толмачёва Д.С.</w:t>
      </w:r>
    </w:p>
    <w:p w:rsidR="00F914A6" w:rsidRPr="009076B5" w:rsidRDefault="00F914A6" w:rsidP="00F914A6">
      <w:pPr>
        <w:shd w:val="clear" w:color="auto" w:fill="FFFFFF"/>
        <w:spacing w:line="360" w:lineRule="auto"/>
        <w:ind w:firstLine="851"/>
        <w:jc w:val="both"/>
        <w:textAlignment w:val="baseline"/>
        <w:outlineLvl w:val="1"/>
        <w:rPr>
          <w:rFonts w:ascii="Times New Roman" w:hAnsi="Times New Roman"/>
          <w:sz w:val="28"/>
          <w:szCs w:val="28"/>
        </w:rPr>
      </w:pPr>
    </w:p>
    <w:p w:rsidR="00F914A6" w:rsidRPr="009076B5" w:rsidRDefault="00F914A6" w:rsidP="00F91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B5">
        <w:rPr>
          <w:rFonts w:ascii="Times New Roman" w:hAnsi="Times New Roman"/>
          <w:color w:val="000000"/>
          <w:sz w:val="28"/>
          <w:szCs w:val="28"/>
        </w:rPr>
        <w:t xml:space="preserve">Глава </w:t>
      </w:r>
    </w:p>
    <w:p w:rsidR="00F914A6" w:rsidRDefault="00F914A6" w:rsidP="00F91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76B5">
        <w:rPr>
          <w:rFonts w:ascii="Times New Roman" w:hAnsi="Times New Roman"/>
          <w:color w:val="000000"/>
          <w:sz w:val="28"/>
          <w:szCs w:val="28"/>
        </w:rPr>
        <w:t>городского округа Щёлково</w:t>
      </w:r>
      <w:r w:rsidRPr="009076B5">
        <w:rPr>
          <w:rFonts w:ascii="Times New Roman" w:hAnsi="Times New Roman"/>
          <w:color w:val="000000"/>
          <w:sz w:val="28"/>
          <w:szCs w:val="28"/>
        </w:rPr>
        <w:tab/>
      </w:r>
      <w:r w:rsidRPr="009076B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76B5">
        <w:rPr>
          <w:rFonts w:ascii="Times New Roman" w:hAnsi="Times New Roman"/>
          <w:color w:val="000000"/>
          <w:sz w:val="28"/>
          <w:szCs w:val="28"/>
        </w:rPr>
        <w:t>А.А. Булгаков</w:t>
      </w:r>
    </w:p>
    <w:p w:rsidR="00F914A6" w:rsidRDefault="00F914A6" w:rsidP="00F914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C56" w:rsidRPr="00400C56" w:rsidRDefault="00400C56" w:rsidP="00400C56">
      <w:pPr>
        <w:pStyle w:val="Default"/>
        <w:spacing w:line="23" w:lineRule="atLeast"/>
        <w:ind w:left="708" w:firstLine="1"/>
        <w:rPr>
          <w:color w:val="auto"/>
        </w:rPr>
      </w:pPr>
    </w:p>
    <w:p w:rsidR="00400C56" w:rsidRDefault="00400C56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F914A6">
      <w:pPr>
        <w:pStyle w:val="Default"/>
        <w:spacing w:line="23" w:lineRule="atLeast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AC372A" w:rsidRPr="000F7FE2" w:rsidRDefault="00AC372A" w:rsidP="00F914A6">
      <w:pPr>
        <w:pStyle w:val="af7"/>
        <w:spacing w:after="0" w:line="276" w:lineRule="auto"/>
        <w:ind w:left="5387"/>
        <w:jc w:val="left"/>
        <w:rPr>
          <w:b w:val="0"/>
          <w:bCs w:val="0"/>
          <w:szCs w:val="24"/>
        </w:rPr>
      </w:pPr>
      <w:bookmarkStart w:id="0" w:name="_Toc83988570"/>
      <w:bookmarkStart w:id="1" w:name="_Toc83988586"/>
      <w:r w:rsidRPr="000F7FE2">
        <w:rPr>
          <w:b w:val="0"/>
          <w:bCs w:val="0"/>
          <w:szCs w:val="24"/>
        </w:rPr>
        <w:t>Приложение 1</w:t>
      </w:r>
    </w:p>
    <w:p w:rsidR="00AC372A" w:rsidRPr="000F7FE2" w:rsidRDefault="00AC372A" w:rsidP="00F914A6">
      <w:pPr>
        <w:pStyle w:val="af7"/>
        <w:spacing w:after="0" w:line="276" w:lineRule="auto"/>
        <w:ind w:left="5387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к </w:t>
      </w:r>
      <w:r w:rsidRPr="000F7FE2">
        <w:rPr>
          <w:b w:val="0"/>
          <w:bCs w:val="0"/>
          <w:szCs w:val="24"/>
        </w:rPr>
        <w:t xml:space="preserve">постановлению Администрации </w:t>
      </w:r>
    </w:p>
    <w:p w:rsidR="00AC372A" w:rsidRPr="000F7FE2" w:rsidRDefault="00AC372A" w:rsidP="00F914A6">
      <w:pPr>
        <w:pStyle w:val="af7"/>
        <w:spacing w:after="0" w:line="276" w:lineRule="auto"/>
        <w:ind w:left="5387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городского округа Щёлково</w:t>
      </w:r>
    </w:p>
    <w:p w:rsidR="00AC372A" w:rsidRDefault="00AC372A" w:rsidP="00F914A6">
      <w:pPr>
        <w:pStyle w:val="af7"/>
        <w:spacing w:after="0" w:line="276" w:lineRule="auto"/>
        <w:ind w:left="5387"/>
        <w:jc w:val="left"/>
        <w:rPr>
          <w:b w:val="0"/>
          <w:bCs w:val="0"/>
          <w:szCs w:val="24"/>
        </w:rPr>
      </w:pPr>
      <w:r w:rsidRPr="000F7FE2">
        <w:rPr>
          <w:b w:val="0"/>
          <w:bCs w:val="0"/>
          <w:szCs w:val="24"/>
        </w:rPr>
        <w:t xml:space="preserve">от </w:t>
      </w:r>
      <w:r w:rsidR="00F914A6">
        <w:rPr>
          <w:b w:val="0"/>
          <w:bCs w:val="0"/>
          <w:szCs w:val="24"/>
        </w:rPr>
        <w:t>_________________№_____________</w:t>
      </w:r>
      <w:r w:rsidRPr="000F7FE2">
        <w:rPr>
          <w:b w:val="0"/>
          <w:bCs w:val="0"/>
          <w:szCs w:val="24"/>
        </w:rPr>
        <w:t xml:space="preserve">          </w:t>
      </w:r>
      <w:r>
        <w:rPr>
          <w:b w:val="0"/>
          <w:bCs w:val="0"/>
          <w:szCs w:val="24"/>
        </w:rPr>
        <w:t xml:space="preserve">              </w:t>
      </w:r>
      <w:r w:rsidR="00F914A6">
        <w:rPr>
          <w:b w:val="0"/>
          <w:bCs w:val="0"/>
          <w:szCs w:val="24"/>
        </w:rPr>
        <w:t xml:space="preserve">        </w:t>
      </w:r>
      <w:r w:rsidRPr="000F7FE2">
        <w:rPr>
          <w:b w:val="0"/>
          <w:bCs w:val="0"/>
          <w:szCs w:val="24"/>
        </w:rPr>
        <w:t xml:space="preserve">        </w:t>
      </w:r>
    </w:p>
    <w:p w:rsidR="00AC372A" w:rsidRDefault="00AC372A" w:rsidP="00F914A6">
      <w:pPr>
        <w:pStyle w:val="af7"/>
        <w:spacing w:after="0" w:line="276" w:lineRule="auto"/>
        <w:ind w:left="5387"/>
        <w:jc w:val="left"/>
        <w:rPr>
          <w:b w:val="0"/>
          <w:bCs w:val="0"/>
          <w:szCs w:val="24"/>
        </w:rPr>
      </w:pPr>
    </w:p>
    <w:p w:rsidR="00AC372A" w:rsidRPr="00F2598F" w:rsidRDefault="00AC372A" w:rsidP="00F914A6">
      <w:pPr>
        <w:pStyle w:val="af7"/>
        <w:spacing w:after="0" w:line="276" w:lineRule="auto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t>«</w:t>
      </w:r>
      <w:r w:rsidRPr="00F2598F">
        <w:rPr>
          <w:b w:val="0"/>
          <w:bCs w:val="0"/>
          <w:szCs w:val="24"/>
        </w:rPr>
        <w:t>Приложение 2</w:t>
      </w:r>
      <w:bookmarkEnd w:id="0"/>
    </w:p>
    <w:p w:rsidR="00AC372A" w:rsidRPr="00F2598F" w:rsidRDefault="00AC372A" w:rsidP="00F914A6">
      <w:pPr>
        <w:pStyle w:val="af5"/>
        <w:spacing w:after="0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AC372A" w:rsidRPr="00F2598F" w:rsidRDefault="00AC372A" w:rsidP="00F914A6">
      <w:pPr>
        <w:pStyle w:val="af5"/>
        <w:spacing w:after="0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>.</w:t>
      </w:r>
    </w:p>
    <w:p w:rsidR="00AC372A" w:rsidRDefault="00AC372A" w:rsidP="00AC372A">
      <w:pPr>
        <w:pStyle w:val="af5"/>
        <w:spacing w:after="0" w:line="240" w:lineRule="auto"/>
        <w:jc w:val="left"/>
        <w:rPr>
          <w:b w:val="0"/>
          <w:bCs/>
          <w:szCs w:val="24"/>
        </w:rPr>
      </w:pPr>
    </w:p>
    <w:p w:rsidR="00AC372A" w:rsidRDefault="00AC372A" w:rsidP="00AC372A">
      <w:pPr>
        <w:pStyle w:val="af5"/>
        <w:spacing w:after="0" w:line="240" w:lineRule="auto"/>
        <w:jc w:val="left"/>
        <w:rPr>
          <w:b w:val="0"/>
          <w:bCs/>
          <w:szCs w:val="24"/>
        </w:rPr>
      </w:pPr>
    </w:p>
    <w:p w:rsidR="00AC372A" w:rsidRDefault="00AC372A" w:rsidP="00F914A6">
      <w:pPr>
        <w:pStyle w:val="2-"/>
      </w:pPr>
      <w:bookmarkStart w:id="2" w:name="_Toc83988571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"/>
    </w:p>
    <w:p w:rsidR="00AC372A" w:rsidRPr="00F2598F" w:rsidRDefault="00AC372A" w:rsidP="00F914A6">
      <w:pPr>
        <w:pStyle w:val="2-"/>
      </w:pPr>
    </w:p>
    <w:p w:rsidR="00AC372A" w:rsidRPr="00F2598F" w:rsidRDefault="00AC372A" w:rsidP="00AC372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AC372A" w:rsidRPr="00F2598F" w:rsidRDefault="00AC372A" w:rsidP="00AC37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372A" w:rsidRPr="00F2598F" w:rsidRDefault="00AC372A" w:rsidP="00AC37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AC372A" w:rsidRPr="00F2598F" w:rsidRDefault="00AC372A" w:rsidP="00AC372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AC372A" w:rsidRPr="00F2598F" w:rsidRDefault="00AC372A" w:rsidP="00AC37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372A" w:rsidRPr="00F2598F" w:rsidRDefault="00AC372A" w:rsidP="00AC37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AC372A" w:rsidRPr="00F2598F" w:rsidRDefault="00AC372A" w:rsidP="00AC37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AC372A" w:rsidRPr="00F2598F" w:rsidRDefault="00AC372A" w:rsidP="00AC37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C372A" w:rsidRPr="00F2598F" w:rsidRDefault="00AC372A" w:rsidP="00AC3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</w:t>
      </w:r>
      <w:r w:rsidRPr="00140C06">
        <w:rPr>
          <w:rFonts w:ascii="Times New Roman" w:eastAsia="Times New Roman" w:hAnsi="Times New Roman"/>
          <w:sz w:val="24"/>
          <w:szCs w:val="24"/>
          <w:lang w:eastAsia="ru-RU"/>
        </w:rPr>
        <w:t>, а также программы спортивной подготовки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AC372A" w:rsidRPr="00F2598F" w:rsidRDefault="00AC372A" w:rsidP="00AC37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2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AC372A" w:rsidRPr="00F2598F" w:rsidTr="007563B9">
        <w:trPr>
          <w:trHeight w:val="783"/>
        </w:trPr>
        <w:tc>
          <w:tcPr>
            <w:tcW w:w="1258" w:type="dxa"/>
          </w:tcPr>
          <w:p w:rsidR="00AC372A" w:rsidRPr="003E7638" w:rsidRDefault="00AC372A" w:rsidP="007563B9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E7638">
              <w:rPr>
                <w:rFonts w:ascii="Times New Roman" w:hAnsi="Times New Roman"/>
              </w:rPr>
              <w:t>№ пункта</w:t>
            </w:r>
          </w:p>
        </w:tc>
        <w:tc>
          <w:tcPr>
            <w:tcW w:w="4430" w:type="dxa"/>
          </w:tcPr>
          <w:p w:rsidR="00AC372A" w:rsidRPr="003E7638" w:rsidRDefault="00AC372A" w:rsidP="007563B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E7638">
              <w:rPr>
                <w:rFonts w:ascii="Times New Roman" w:hAnsi="Times New Roman"/>
              </w:rPr>
              <w:t>Наименование основания для отказа в соответствии с Административным регламентом</w:t>
            </w:r>
            <w:r w:rsidRPr="003E7638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4826" w:type="dxa"/>
          </w:tcPr>
          <w:p w:rsidR="00AC372A" w:rsidRPr="003E7638" w:rsidRDefault="00AC372A" w:rsidP="007563B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E7638">
              <w:rPr>
                <w:rFonts w:ascii="Times New Roman" w:hAnsi="Times New Roman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AC372A" w:rsidRPr="00F2598F" w:rsidTr="007563B9">
        <w:trPr>
          <w:trHeight w:val="217"/>
        </w:trPr>
        <w:tc>
          <w:tcPr>
            <w:tcW w:w="1258" w:type="dxa"/>
          </w:tcPr>
          <w:p w:rsidR="00AC372A" w:rsidRDefault="00AC372A" w:rsidP="007563B9">
            <w:pPr>
              <w:spacing w:after="0" w:line="240" w:lineRule="auto"/>
              <w:jc w:val="center"/>
            </w:pPr>
          </w:p>
        </w:tc>
        <w:tc>
          <w:tcPr>
            <w:tcW w:w="4430" w:type="dxa"/>
          </w:tcPr>
          <w:p w:rsidR="00AC372A" w:rsidRDefault="00AC372A" w:rsidP="007563B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826" w:type="dxa"/>
          </w:tcPr>
          <w:p w:rsidR="00AC372A" w:rsidRDefault="00AC372A" w:rsidP="007563B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</w:tr>
    </w:tbl>
    <w:p w:rsidR="00AC372A" w:rsidRPr="00F2598F" w:rsidRDefault="00AC372A" w:rsidP="00AC37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AC372A" w:rsidRPr="00F2598F" w:rsidRDefault="00AC372A" w:rsidP="00AC37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AC372A" w:rsidRPr="00F2598F" w:rsidRDefault="00AC372A" w:rsidP="00AC37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372A" w:rsidRPr="00F2598F" w:rsidRDefault="00AC372A" w:rsidP="00AC372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AC372A" w:rsidRPr="00F2598F" w:rsidRDefault="00AC372A" w:rsidP="00AC372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AC372A" w:rsidRDefault="00AC372A" w:rsidP="00AC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 xml:space="preserve">в предоставлении Муниципальной услуги, </w:t>
      </w:r>
      <w:r w:rsidRPr="00F914A6">
        <w:rPr>
          <w:rFonts w:ascii="Times New Roman" w:hAnsi="Times New Roman"/>
          <w:sz w:val="24"/>
          <w:szCs w:val="24"/>
          <w:lang w:eastAsia="ru-RU"/>
        </w:rPr>
        <w:t>информация о возможности записи в аналогичные кружки и секции (при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2598F">
        <w:rPr>
          <w:rFonts w:ascii="Times New Roman" w:hAnsi="Times New Roman"/>
          <w:sz w:val="24"/>
          <w:szCs w:val="24"/>
          <w:lang w:eastAsia="ru-RU"/>
        </w:rPr>
        <w:t>а также иная дополнительная информация при наличии)</w:t>
      </w:r>
    </w:p>
    <w:p w:rsidR="00AC372A" w:rsidRPr="00F2598F" w:rsidRDefault="00AC372A" w:rsidP="00AC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C372A" w:rsidRPr="00F2598F" w:rsidRDefault="00AC372A" w:rsidP="00AC372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AC372A" w:rsidRPr="00F2598F" w:rsidRDefault="00AC372A" w:rsidP="00AC37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AC372A" w:rsidRPr="00F2598F" w:rsidRDefault="00AC372A" w:rsidP="00AC37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C372A" w:rsidRPr="00F2598F" w:rsidRDefault="00AC372A" w:rsidP="00AC372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  <w:r>
        <w:rPr>
          <w:rFonts w:ascii="Times New Roman" w:hAnsi="Times New Roman"/>
          <w:sz w:val="24"/>
          <w:szCs w:val="24"/>
        </w:rPr>
        <w:t>».</w:t>
      </w:r>
    </w:p>
    <w:p w:rsidR="00AC372A" w:rsidRDefault="00AC372A" w:rsidP="00AC372A">
      <w:pPr>
        <w:spacing w:after="0" w:line="240" w:lineRule="auto"/>
        <w:rPr>
          <w:b/>
          <w:bCs/>
          <w:szCs w:val="24"/>
        </w:rPr>
        <w:sectPr w:rsidR="00AC372A" w:rsidSect="00A44FC0">
          <w:footerReference w:type="default" r:id="rId8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b/>
          <w:bCs/>
          <w:szCs w:val="24"/>
        </w:rPr>
        <w:br w:type="page"/>
      </w:r>
    </w:p>
    <w:p w:rsidR="00AC372A" w:rsidRPr="000F7FE2" w:rsidRDefault="00AC372A" w:rsidP="00F914A6">
      <w:pPr>
        <w:pStyle w:val="af7"/>
        <w:spacing w:after="0" w:line="276" w:lineRule="auto"/>
        <w:ind w:left="9639"/>
        <w:jc w:val="both"/>
        <w:rPr>
          <w:b w:val="0"/>
          <w:bCs w:val="0"/>
          <w:szCs w:val="24"/>
        </w:rPr>
      </w:pPr>
      <w:bookmarkStart w:id="3" w:name="_Toc83988578"/>
      <w:r w:rsidRPr="000F7FE2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2</w:t>
      </w:r>
    </w:p>
    <w:p w:rsidR="00AC372A" w:rsidRPr="000F7FE2" w:rsidRDefault="00AC372A" w:rsidP="00F914A6">
      <w:pPr>
        <w:pStyle w:val="af7"/>
        <w:spacing w:after="0" w:line="276" w:lineRule="auto"/>
        <w:ind w:left="963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к </w:t>
      </w:r>
      <w:r w:rsidRPr="000F7FE2">
        <w:rPr>
          <w:b w:val="0"/>
          <w:bCs w:val="0"/>
          <w:szCs w:val="24"/>
        </w:rPr>
        <w:t xml:space="preserve">постановлению Администрации </w:t>
      </w:r>
    </w:p>
    <w:p w:rsidR="00AC372A" w:rsidRPr="000F7FE2" w:rsidRDefault="00AC372A" w:rsidP="00F914A6">
      <w:pPr>
        <w:pStyle w:val="af7"/>
        <w:spacing w:after="0" w:line="276" w:lineRule="auto"/>
        <w:ind w:left="9639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городского округа Щёлково</w:t>
      </w:r>
    </w:p>
    <w:p w:rsidR="00AC372A" w:rsidRDefault="00F914A6" w:rsidP="00F914A6">
      <w:pPr>
        <w:pStyle w:val="af7"/>
        <w:spacing w:after="0" w:line="276" w:lineRule="auto"/>
        <w:ind w:left="9639"/>
        <w:jc w:val="both"/>
        <w:rPr>
          <w:b w:val="0"/>
          <w:bCs w:val="0"/>
          <w:szCs w:val="24"/>
        </w:rPr>
      </w:pPr>
      <w:proofErr w:type="gramStart"/>
      <w:r>
        <w:rPr>
          <w:b w:val="0"/>
          <w:bCs w:val="0"/>
          <w:szCs w:val="24"/>
        </w:rPr>
        <w:t>от  _</w:t>
      </w:r>
      <w:proofErr w:type="gramEnd"/>
      <w:r>
        <w:rPr>
          <w:b w:val="0"/>
          <w:bCs w:val="0"/>
          <w:szCs w:val="24"/>
        </w:rPr>
        <w:t>_________________№__________________</w:t>
      </w:r>
      <w:r w:rsidR="00AC372A" w:rsidRPr="000F7FE2">
        <w:rPr>
          <w:b w:val="0"/>
          <w:bCs w:val="0"/>
          <w:szCs w:val="24"/>
        </w:rPr>
        <w:t xml:space="preserve">        </w:t>
      </w:r>
    </w:p>
    <w:p w:rsidR="00F914A6" w:rsidRPr="00F914A6" w:rsidRDefault="00F914A6" w:rsidP="00F914A6">
      <w:pPr>
        <w:pStyle w:val="2-"/>
      </w:pPr>
    </w:p>
    <w:p w:rsidR="00AC372A" w:rsidRPr="00F2598F" w:rsidRDefault="00AC372A" w:rsidP="00F914A6">
      <w:pPr>
        <w:pStyle w:val="af7"/>
        <w:spacing w:after="0" w:line="276" w:lineRule="auto"/>
        <w:ind w:left="9639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t>«</w:t>
      </w:r>
      <w:r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>5</w:t>
      </w:r>
      <w:bookmarkEnd w:id="3"/>
    </w:p>
    <w:p w:rsidR="00AC372A" w:rsidRPr="00F2598F" w:rsidRDefault="00AC372A" w:rsidP="00F914A6">
      <w:pPr>
        <w:pStyle w:val="af5"/>
        <w:spacing w:after="0"/>
        <w:ind w:left="9639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F2598F">
        <w:rPr>
          <w:b w:val="0"/>
          <w:bCs/>
          <w:szCs w:val="24"/>
        </w:rPr>
        <w:t xml:space="preserve">Административному регламенту предоставления Муниципальной услуги </w:t>
      </w:r>
    </w:p>
    <w:p w:rsidR="00AC372A" w:rsidRPr="00F2598F" w:rsidRDefault="00AC372A" w:rsidP="00F914A6">
      <w:pPr>
        <w:pStyle w:val="af5"/>
        <w:spacing w:after="0"/>
        <w:ind w:left="963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Щёлково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</w:t>
      </w:r>
      <w:r>
        <w:rPr>
          <w:b w:val="0"/>
        </w:rPr>
        <w:t>, а также программы спортивной подготовки</w:t>
      </w:r>
      <w:r w:rsidRPr="00F2598F">
        <w:rPr>
          <w:b w:val="0"/>
          <w:bCs/>
          <w:szCs w:val="24"/>
        </w:rPr>
        <w:t>»</w:t>
      </w:r>
      <w:r>
        <w:rPr>
          <w:b w:val="0"/>
          <w:bCs/>
          <w:szCs w:val="24"/>
        </w:rPr>
        <w:t>.</w:t>
      </w:r>
    </w:p>
    <w:p w:rsidR="00AC372A" w:rsidRPr="00F2598F" w:rsidRDefault="00AC372A" w:rsidP="00F914A6">
      <w:pPr>
        <w:pStyle w:val="af5"/>
        <w:spacing w:after="0"/>
        <w:rPr>
          <w:szCs w:val="24"/>
        </w:rPr>
      </w:pPr>
    </w:p>
    <w:p w:rsidR="00AC372A" w:rsidRPr="00F2598F" w:rsidRDefault="00AC372A" w:rsidP="00AC372A">
      <w:pPr>
        <w:pStyle w:val="af5"/>
        <w:spacing w:after="0"/>
        <w:rPr>
          <w:szCs w:val="24"/>
        </w:rPr>
      </w:pPr>
    </w:p>
    <w:p w:rsidR="00AC372A" w:rsidRDefault="00AC372A" w:rsidP="00AC372A">
      <w:pPr>
        <w:pStyle w:val="af5"/>
        <w:spacing w:after="0"/>
        <w:rPr>
          <w:szCs w:val="24"/>
        </w:rPr>
      </w:pPr>
    </w:p>
    <w:p w:rsidR="00AC372A" w:rsidRDefault="00AC372A" w:rsidP="00F914A6">
      <w:pPr>
        <w:pStyle w:val="2-"/>
      </w:pPr>
    </w:p>
    <w:p w:rsidR="00AC372A" w:rsidRPr="00F2598F" w:rsidRDefault="00AC372A" w:rsidP="00F914A6">
      <w:pPr>
        <w:pStyle w:val="2-"/>
        <w:ind w:left="1273"/>
      </w:pPr>
      <w:bookmarkStart w:id="4" w:name="_Toc83988579"/>
      <w:r w:rsidRPr="00F2598F">
        <w:t>Описание документов, необходимых для предоставления Муниципальной услуги</w:t>
      </w:r>
      <w:bookmarkEnd w:id="4"/>
    </w:p>
    <w:p w:rsidR="00AC372A" w:rsidRPr="00F2598F" w:rsidRDefault="00AC372A" w:rsidP="00AC372A">
      <w:pPr>
        <w:pStyle w:val="af6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58"/>
        <w:gridCol w:w="6096"/>
      </w:tblGrid>
      <w:tr w:rsidR="00AC372A" w:rsidRPr="00F2598F" w:rsidTr="000A0136">
        <w:trPr>
          <w:trHeight w:val="838"/>
          <w:tblHeader/>
        </w:trPr>
        <w:tc>
          <w:tcPr>
            <w:tcW w:w="2127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  <w:p w:rsidR="00AC372A" w:rsidRPr="00F2598F" w:rsidRDefault="00AC372A" w:rsidP="007563B9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2A" w:rsidRPr="00F2598F" w:rsidTr="000A0136">
        <w:trPr>
          <w:trHeight w:val="356"/>
          <w:tblHeader/>
        </w:trPr>
        <w:tc>
          <w:tcPr>
            <w:tcW w:w="2127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372A" w:rsidRPr="00F2598F" w:rsidTr="000A0136">
        <w:trPr>
          <w:trHeight w:val="195"/>
        </w:trPr>
        <w:tc>
          <w:tcPr>
            <w:tcW w:w="9185" w:type="dxa"/>
            <w:gridSpan w:val="2"/>
            <w:shd w:val="clear" w:color="auto" w:fill="FFFFFF"/>
          </w:tcPr>
          <w:p w:rsidR="00AC372A" w:rsidRDefault="00AC372A" w:rsidP="007563B9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0A01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AC372A" w:rsidRPr="00F2598F" w:rsidTr="000A0136">
        <w:trPr>
          <w:trHeight w:val="458"/>
        </w:trPr>
        <w:tc>
          <w:tcPr>
            <w:tcW w:w="2127" w:type="dxa"/>
            <w:vMerge w:val="restart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0A01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6E1459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tcBorders>
              <w:bottom w:val="nil"/>
            </w:tcBorders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tcBorders>
              <w:top w:val="nil"/>
            </w:tcBorders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Default="00AC372A" w:rsidP="007563B9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 w:val="restart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8E6495" w:rsidRDefault="00AC372A" w:rsidP="007563B9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6" w:type="dxa"/>
            <w:shd w:val="clear" w:color="auto" w:fill="FFFFFF"/>
          </w:tcPr>
          <w:p w:rsidR="00AC372A" w:rsidRPr="008E6495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E6495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50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870"/>
        </w:trPr>
        <w:tc>
          <w:tcPr>
            <w:tcW w:w="2127" w:type="dxa"/>
            <w:vMerge w:val="restart"/>
            <w:shd w:val="clear" w:color="auto" w:fill="FFFFFF"/>
          </w:tcPr>
          <w:p w:rsidR="00AC372A" w:rsidRPr="00F2598F" w:rsidRDefault="00AC372A" w:rsidP="000A0136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1278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AC372A" w:rsidRPr="00F2598F" w:rsidRDefault="00AC372A" w:rsidP="000A01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AC372A" w:rsidRPr="00F2598F" w:rsidRDefault="00AC372A" w:rsidP="000A01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AC372A" w:rsidRPr="00F2598F" w:rsidTr="000A0136">
        <w:trPr>
          <w:trHeight w:val="504"/>
        </w:trPr>
        <w:tc>
          <w:tcPr>
            <w:tcW w:w="2127" w:type="dxa"/>
            <w:vMerge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AC372A" w:rsidRPr="00F2598F" w:rsidTr="007563B9">
        <w:trPr>
          <w:trHeight w:val="450"/>
        </w:trPr>
        <w:tc>
          <w:tcPr>
            <w:tcW w:w="15281" w:type="dxa"/>
            <w:gridSpan w:val="3"/>
            <w:shd w:val="clear" w:color="auto" w:fill="FFFFFF"/>
          </w:tcPr>
          <w:p w:rsidR="00AC372A" w:rsidRDefault="00AC372A" w:rsidP="007563B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AC372A" w:rsidRPr="00F2598F" w:rsidTr="000A0136">
        <w:trPr>
          <w:trHeight w:val="902"/>
        </w:trPr>
        <w:tc>
          <w:tcPr>
            <w:tcW w:w="2127" w:type="dxa"/>
            <w:shd w:val="clear" w:color="auto" w:fill="FFFFFF"/>
          </w:tcPr>
          <w:p w:rsidR="00AC372A" w:rsidRDefault="00AC372A" w:rsidP="0075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6" w:type="dxa"/>
            <w:shd w:val="clear" w:color="auto" w:fill="FFFFFF"/>
          </w:tcPr>
          <w:p w:rsidR="00AC372A" w:rsidRPr="00F2598F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предоставляется</w:t>
            </w:r>
          </w:p>
        </w:tc>
      </w:tr>
      <w:tr w:rsidR="00AC372A" w:rsidRPr="00F2598F" w:rsidTr="000A0136">
        <w:trPr>
          <w:trHeight w:val="1278"/>
        </w:trPr>
        <w:tc>
          <w:tcPr>
            <w:tcW w:w="2127" w:type="dxa"/>
            <w:shd w:val="clear" w:color="auto" w:fill="FFFFFF"/>
          </w:tcPr>
          <w:p w:rsidR="00AC372A" w:rsidRPr="00F2598F" w:rsidRDefault="00AC372A" w:rsidP="00756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7058" w:type="dxa"/>
            <w:shd w:val="clear" w:color="auto" w:fill="FFFFFF"/>
          </w:tcPr>
          <w:p w:rsidR="00AC372A" w:rsidRPr="00F2598F" w:rsidRDefault="00AC372A" w:rsidP="007563B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096" w:type="dxa"/>
            <w:shd w:val="clear" w:color="auto" w:fill="FFFFFF"/>
          </w:tcPr>
          <w:p w:rsidR="00AC372A" w:rsidRDefault="00AC372A" w:rsidP="007563B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:rsidR="00AC372A" w:rsidRDefault="00AC372A" w:rsidP="00AC372A">
      <w:pPr>
        <w:spacing w:after="0" w:line="240" w:lineRule="auto"/>
        <w:rPr>
          <w:b/>
          <w:bCs/>
          <w:szCs w:val="24"/>
        </w:rPr>
      </w:pPr>
    </w:p>
    <w:p w:rsidR="00AC372A" w:rsidRDefault="00AC372A" w:rsidP="00AC372A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  <w:sectPr w:rsidR="00AC372A" w:rsidSect="00534832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bookmarkEnd w:id="1"/>
    <w:p w:rsidR="00AC372A" w:rsidRDefault="00AC372A" w:rsidP="00AC372A">
      <w:r w:rsidRPr="007D7130">
        <w:t>------------------------------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F914A6">
        <w:rPr>
          <w:rFonts w:ascii="Times New Roman" w:hAnsi="Times New Roman" w:cs="Times New Roman"/>
          <w:sz w:val="24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914A6">
        <w:rPr>
          <w:rFonts w:ascii="Times New Roman" w:hAnsi="Times New Roman" w:cs="Times New Roman"/>
          <w:sz w:val="24"/>
          <w:szCs w:val="24"/>
        </w:rPr>
        <w:t xml:space="preserve">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914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14A6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</w:t>
      </w:r>
      <w:proofErr w:type="gramStart"/>
      <w:r w:rsidRPr="00F914A6">
        <w:rPr>
          <w:rFonts w:ascii="Times New Roman" w:hAnsi="Times New Roman" w:cs="Times New Roman"/>
          <w:sz w:val="24"/>
          <w:szCs w:val="24"/>
        </w:rPr>
        <w:t xml:space="preserve">19, </w:t>
      </w:r>
      <w:r w:rsidR="00F914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914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914A6">
        <w:rPr>
          <w:rFonts w:ascii="Times New Roman" w:hAnsi="Times New Roman" w:cs="Times New Roman"/>
          <w:sz w:val="24"/>
          <w:szCs w:val="24"/>
        </w:rPr>
        <w:t>ст. 2326; N 30, ст. 4036).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3"/>
      <w:bookmarkEnd w:id="6"/>
      <w:r w:rsidRPr="00F914A6">
        <w:rPr>
          <w:rFonts w:ascii="Times New Roman" w:hAnsi="Times New Roman" w:cs="Times New Roman"/>
          <w:sz w:val="24"/>
          <w:szCs w:val="24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4"/>
      <w:bookmarkEnd w:id="7"/>
      <w:r w:rsidRPr="00F914A6">
        <w:rPr>
          <w:rFonts w:ascii="Times New Roman" w:hAnsi="Times New Roman" w:cs="Times New Roman"/>
          <w:sz w:val="24"/>
          <w:szCs w:val="24"/>
        </w:rPr>
        <w:t xml:space="preserve"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4A6">
        <w:rPr>
          <w:rFonts w:ascii="Times New Roman" w:hAnsi="Times New Roman" w:cs="Times New Roman"/>
          <w:sz w:val="24"/>
          <w:szCs w:val="24"/>
        </w:rPr>
        <w:t>и ответственности Заказчика, будут применяться к Обучающемуся.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4A6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914A6">
        <w:rPr>
          <w:rFonts w:ascii="Times New Roman" w:hAnsi="Times New Roman" w:cs="Times New Roman"/>
          <w:sz w:val="24"/>
          <w:szCs w:val="24"/>
        </w:rPr>
        <w:t>с письменного согласия своих законных представителей - родителей, усыновителей или попечителя.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6"/>
      <w:bookmarkEnd w:id="8"/>
      <w:r w:rsidRPr="00F914A6">
        <w:rPr>
          <w:rFonts w:ascii="Times New Roman" w:hAnsi="Times New Roman" w:cs="Times New Roman"/>
          <w:sz w:val="24"/>
          <w:szCs w:val="24"/>
        </w:rPr>
        <w:t>&lt;4&gt; Заполняется в случае, если Заказчик является юридическим лицом.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7"/>
      <w:bookmarkEnd w:id="9"/>
      <w:r w:rsidRPr="00F914A6">
        <w:rPr>
          <w:rFonts w:ascii="Times New Roman" w:hAnsi="Times New Roman" w:cs="Times New Roman"/>
          <w:sz w:val="24"/>
          <w:szCs w:val="24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8"/>
      <w:bookmarkEnd w:id="10"/>
      <w:r w:rsidRPr="00F914A6">
        <w:rPr>
          <w:rFonts w:ascii="Times New Roman" w:hAnsi="Times New Roman" w:cs="Times New Roman"/>
          <w:sz w:val="24"/>
          <w:szCs w:val="24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9"/>
      <w:bookmarkEnd w:id="11"/>
      <w:r w:rsidRPr="00F914A6">
        <w:rPr>
          <w:rFonts w:ascii="Times New Roman" w:hAnsi="Times New Roman" w:cs="Times New Roman"/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14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14A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Федерации").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20"/>
      <w:bookmarkEnd w:id="12"/>
      <w:r w:rsidRPr="00F914A6">
        <w:rPr>
          <w:rFonts w:ascii="Times New Roman" w:hAnsi="Times New Roman" w:cs="Times New Roman"/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21"/>
      <w:bookmarkEnd w:id="13"/>
      <w:r w:rsidRPr="00F914A6">
        <w:rPr>
          <w:rFonts w:ascii="Times New Roman" w:hAnsi="Times New Roman" w:cs="Times New Roman"/>
          <w:sz w:val="24"/>
          <w:szCs w:val="24"/>
        </w:rPr>
        <w:t>&lt;9&gt; Пункт 10 Правил оказания платных образовательных услуг, утвержденных постановлением Правительства Российской Федерации от 15 сентября 2020 г. N 1441 (Собрание законодательства Российской Федерации, 2010, N 39, ст. 6035).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2"/>
      <w:bookmarkEnd w:id="14"/>
      <w:r w:rsidRPr="00F914A6">
        <w:rPr>
          <w:rFonts w:ascii="Times New Roman" w:hAnsi="Times New Roman" w:cs="Times New Roman"/>
          <w:sz w:val="24"/>
          <w:szCs w:val="24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14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14A6">
        <w:rPr>
          <w:rFonts w:ascii="Times New Roman" w:hAnsi="Times New Roman" w:cs="Times New Roman"/>
          <w:sz w:val="24"/>
          <w:szCs w:val="24"/>
        </w:rPr>
        <w:t xml:space="preserve">. N 273-ФЗ 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914A6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3"/>
      <w:bookmarkEnd w:id="15"/>
      <w:r w:rsidRPr="00F914A6">
        <w:rPr>
          <w:rFonts w:ascii="Times New Roman" w:hAnsi="Times New Roman" w:cs="Times New Roman"/>
          <w:sz w:val="24"/>
          <w:szCs w:val="24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14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14A6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Федерации").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4"/>
      <w:bookmarkEnd w:id="16"/>
      <w:r w:rsidRPr="00F914A6">
        <w:rPr>
          <w:rFonts w:ascii="Times New Roman" w:hAnsi="Times New Roman" w:cs="Times New Roman"/>
          <w:sz w:val="24"/>
          <w:szCs w:val="24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914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914A6">
        <w:rPr>
          <w:rFonts w:ascii="Times New Roman" w:hAnsi="Times New Roman" w:cs="Times New Roman"/>
          <w:sz w:val="24"/>
          <w:szCs w:val="24"/>
        </w:rPr>
        <w:t xml:space="preserve">. N 273-ФЗ "Об образовании 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14A6">
        <w:rPr>
          <w:rFonts w:ascii="Times New Roman" w:hAnsi="Times New Roman" w:cs="Times New Roman"/>
          <w:sz w:val="24"/>
          <w:szCs w:val="24"/>
        </w:rPr>
        <w:t>в Российской Федерации".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25"/>
      <w:bookmarkEnd w:id="17"/>
      <w:r w:rsidRPr="00F914A6">
        <w:rPr>
          <w:rFonts w:ascii="Times New Roman" w:hAnsi="Times New Roman" w:cs="Times New Roman"/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26"/>
      <w:bookmarkEnd w:id="18"/>
      <w:r w:rsidRPr="00F914A6">
        <w:rPr>
          <w:rFonts w:ascii="Times New Roman" w:hAnsi="Times New Roman" w:cs="Times New Roman"/>
          <w:sz w:val="24"/>
          <w:szCs w:val="24"/>
        </w:rPr>
        <w:t>&lt;14&gt; В случае, если Обучающийся одновременно является Заказчиком, указанное поле</w:t>
      </w:r>
      <w:r w:rsidR="00F914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914A6">
        <w:rPr>
          <w:rFonts w:ascii="Times New Roman" w:hAnsi="Times New Roman" w:cs="Times New Roman"/>
          <w:sz w:val="24"/>
          <w:szCs w:val="24"/>
        </w:rPr>
        <w:t xml:space="preserve"> не заполняется.</w:t>
      </w:r>
    </w:p>
    <w:p w:rsidR="00AC372A" w:rsidRPr="00F914A6" w:rsidRDefault="00AC372A" w:rsidP="00AC3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27"/>
      <w:bookmarkEnd w:id="19"/>
      <w:r w:rsidRPr="00F914A6">
        <w:rPr>
          <w:rFonts w:ascii="Times New Roman" w:hAnsi="Times New Roman" w:cs="Times New Roman"/>
          <w:sz w:val="24"/>
          <w:szCs w:val="24"/>
        </w:rPr>
        <w:t>&lt;15&gt; Заполняется в случае, если Обучающийся является стороной договора.».</w:t>
      </w:r>
    </w:p>
    <w:p w:rsidR="00AC372A" w:rsidRPr="00F914A6" w:rsidRDefault="00AC372A" w:rsidP="00AC372A">
      <w:pPr>
        <w:pStyle w:val="af7"/>
        <w:spacing w:after="0"/>
        <w:jc w:val="both"/>
        <w:rPr>
          <w:b w:val="0"/>
          <w:szCs w:val="24"/>
        </w:rPr>
      </w:pPr>
    </w:p>
    <w:p w:rsidR="00AC372A" w:rsidRPr="00F914A6" w:rsidRDefault="00AC372A" w:rsidP="00400C56">
      <w:pPr>
        <w:pStyle w:val="Default"/>
        <w:spacing w:line="23" w:lineRule="atLeast"/>
        <w:ind w:firstLine="709"/>
        <w:rPr>
          <w:b/>
          <w:color w:val="auto"/>
        </w:rPr>
      </w:pPr>
    </w:p>
    <w:p w:rsidR="00BE29BE" w:rsidRDefault="00BE29BE" w:rsidP="00400C5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BE29BE" w:rsidRDefault="00BE29BE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BE29BE" w:rsidRDefault="00BE29BE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BE29BE" w:rsidRDefault="00BE29BE" w:rsidP="008D1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</w:p>
    <w:p w:rsidR="00BE29BE" w:rsidRDefault="00BE29BE" w:rsidP="00F914A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ru-RU"/>
        </w:rPr>
      </w:pPr>
      <w:bookmarkStart w:id="20" w:name="_GoBack"/>
      <w:bookmarkEnd w:id="20"/>
    </w:p>
    <w:sectPr w:rsidR="00BE29BE" w:rsidSect="008D13D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96" w:rsidRDefault="009B3D96" w:rsidP="0054421B">
      <w:pPr>
        <w:spacing w:after="0" w:line="240" w:lineRule="auto"/>
      </w:pPr>
      <w:r>
        <w:separator/>
      </w:r>
    </w:p>
  </w:endnote>
  <w:endnote w:type="continuationSeparator" w:id="0">
    <w:p w:rsidR="009B3D96" w:rsidRDefault="009B3D96" w:rsidP="0054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2A" w:rsidRDefault="00AC372A" w:rsidP="00A55FBB">
    <w:pPr>
      <w:pStyle w:val="af"/>
      <w:framePr w:wrap="none" w:vAnchor="text" w:hAnchor="margin" w:xAlign="right" w:y="1"/>
      <w:rPr>
        <w:rStyle w:val="af3"/>
      </w:rPr>
    </w:pPr>
  </w:p>
  <w:p w:rsidR="00AC372A" w:rsidRPr="00FF3AC8" w:rsidRDefault="00AC372A" w:rsidP="00113C6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96" w:rsidRDefault="009B3D96" w:rsidP="0054421B">
      <w:pPr>
        <w:spacing w:after="0" w:line="240" w:lineRule="auto"/>
      </w:pPr>
      <w:r>
        <w:separator/>
      </w:r>
    </w:p>
  </w:footnote>
  <w:footnote w:type="continuationSeparator" w:id="0">
    <w:p w:rsidR="009B3D96" w:rsidRDefault="009B3D96" w:rsidP="0054421B">
      <w:pPr>
        <w:spacing w:after="0" w:line="240" w:lineRule="auto"/>
      </w:pPr>
      <w:r>
        <w:continuationSeparator/>
      </w:r>
    </w:p>
  </w:footnote>
  <w:footnote w:id="1">
    <w:p w:rsidR="00AC372A" w:rsidRPr="00C70433" w:rsidRDefault="00AC372A" w:rsidP="00AC372A">
      <w:pPr>
        <w:pStyle w:val="af1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государственной услуги в соответствии с</w:t>
      </w:r>
      <w:r>
        <w:t xml:space="preserve"> подразделом 13</w:t>
      </w:r>
      <w:r w:rsidRPr="00C70433">
        <w:t xml:space="preserve"> Административного регламента.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5DC"/>
    <w:multiLevelType w:val="multilevel"/>
    <w:tmpl w:val="B01839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45F60"/>
    <w:multiLevelType w:val="multilevel"/>
    <w:tmpl w:val="73B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71ECA"/>
    <w:multiLevelType w:val="hybridMultilevel"/>
    <w:tmpl w:val="A03ED6CE"/>
    <w:lvl w:ilvl="0" w:tplc="5AB673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006CC"/>
    <w:multiLevelType w:val="multilevel"/>
    <w:tmpl w:val="EFA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D7515"/>
    <w:multiLevelType w:val="multilevel"/>
    <w:tmpl w:val="F3EE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A553D"/>
    <w:multiLevelType w:val="multilevel"/>
    <w:tmpl w:val="A4EC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F6773B8"/>
    <w:multiLevelType w:val="hybridMultilevel"/>
    <w:tmpl w:val="7DFEFF66"/>
    <w:lvl w:ilvl="0" w:tplc="AC549C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2CB073C"/>
    <w:multiLevelType w:val="multilevel"/>
    <w:tmpl w:val="6F7C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0302A"/>
    <w:multiLevelType w:val="multilevel"/>
    <w:tmpl w:val="0420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52418"/>
    <w:multiLevelType w:val="hybridMultilevel"/>
    <w:tmpl w:val="7CF2DA3A"/>
    <w:lvl w:ilvl="0" w:tplc="793A11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25102C8"/>
    <w:multiLevelType w:val="hybridMultilevel"/>
    <w:tmpl w:val="DE30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FF"/>
    <w:rsid w:val="00040EE7"/>
    <w:rsid w:val="000429F6"/>
    <w:rsid w:val="00063262"/>
    <w:rsid w:val="000661AD"/>
    <w:rsid w:val="0007543E"/>
    <w:rsid w:val="000923A8"/>
    <w:rsid w:val="000977F8"/>
    <w:rsid w:val="0009798F"/>
    <w:rsid w:val="000A0136"/>
    <w:rsid w:val="000A03AD"/>
    <w:rsid w:val="000A27FB"/>
    <w:rsid w:val="000D532F"/>
    <w:rsid w:val="000E3B67"/>
    <w:rsid w:val="000E4BBA"/>
    <w:rsid w:val="000E7B7D"/>
    <w:rsid w:val="00100044"/>
    <w:rsid w:val="00121E9C"/>
    <w:rsid w:val="00144C94"/>
    <w:rsid w:val="00162D2D"/>
    <w:rsid w:val="001716EA"/>
    <w:rsid w:val="00181FD2"/>
    <w:rsid w:val="00182B97"/>
    <w:rsid w:val="00195EF9"/>
    <w:rsid w:val="001B6C0A"/>
    <w:rsid w:val="001C25A7"/>
    <w:rsid w:val="001C7023"/>
    <w:rsid w:val="0022716E"/>
    <w:rsid w:val="00230F32"/>
    <w:rsid w:val="00231400"/>
    <w:rsid w:val="00256528"/>
    <w:rsid w:val="00261B64"/>
    <w:rsid w:val="00274B1F"/>
    <w:rsid w:val="002865E7"/>
    <w:rsid w:val="002E616C"/>
    <w:rsid w:val="00311AEA"/>
    <w:rsid w:val="003458E2"/>
    <w:rsid w:val="00351EF8"/>
    <w:rsid w:val="0035333C"/>
    <w:rsid w:val="00364E92"/>
    <w:rsid w:val="003767DA"/>
    <w:rsid w:val="00392BF9"/>
    <w:rsid w:val="003964C0"/>
    <w:rsid w:val="003C376A"/>
    <w:rsid w:val="003C433C"/>
    <w:rsid w:val="003D13EB"/>
    <w:rsid w:val="003E7638"/>
    <w:rsid w:val="00400C56"/>
    <w:rsid w:val="00410C3D"/>
    <w:rsid w:val="00423035"/>
    <w:rsid w:val="0044458F"/>
    <w:rsid w:val="004476B3"/>
    <w:rsid w:val="00465008"/>
    <w:rsid w:val="004744BE"/>
    <w:rsid w:val="00490062"/>
    <w:rsid w:val="004956FE"/>
    <w:rsid w:val="00495977"/>
    <w:rsid w:val="004C571B"/>
    <w:rsid w:val="0051168F"/>
    <w:rsid w:val="005127A5"/>
    <w:rsid w:val="0053551E"/>
    <w:rsid w:val="0054421B"/>
    <w:rsid w:val="00552974"/>
    <w:rsid w:val="00575812"/>
    <w:rsid w:val="005A01D4"/>
    <w:rsid w:val="005A5269"/>
    <w:rsid w:val="005C6C2D"/>
    <w:rsid w:val="005F4B2D"/>
    <w:rsid w:val="00607F32"/>
    <w:rsid w:val="006136FF"/>
    <w:rsid w:val="00614083"/>
    <w:rsid w:val="00635B50"/>
    <w:rsid w:val="00660783"/>
    <w:rsid w:val="00685480"/>
    <w:rsid w:val="0068641E"/>
    <w:rsid w:val="006C2C33"/>
    <w:rsid w:val="006D5947"/>
    <w:rsid w:val="006E4EAF"/>
    <w:rsid w:val="00706955"/>
    <w:rsid w:val="00713210"/>
    <w:rsid w:val="00713800"/>
    <w:rsid w:val="0072167A"/>
    <w:rsid w:val="0073588F"/>
    <w:rsid w:val="007412D4"/>
    <w:rsid w:val="007567CB"/>
    <w:rsid w:val="007B41AF"/>
    <w:rsid w:val="007C6D21"/>
    <w:rsid w:val="007F0B18"/>
    <w:rsid w:val="0080205E"/>
    <w:rsid w:val="00853C97"/>
    <w:rsid w:val="00856C0B"/>
    <w:rsid w:val="00862336"/>
    <w:rsid w:val="00895049"/>
    <w:rsid w:val="008A14FB"/>
    <w:rsid w:val="008B25E3"/>
    <w:rsid w:val="008B7951"/>
    <w:rsid w:val="008D13D0"/>
    <w:rsid w:val="008E2A54"/>
    <w:rsid w:val="008F7E9C"/>
    <w:rsid w:val="00902525"/>
    <w:rsid w:val="00931B0C"/>
    <w:rsid w:val="00946DB3"/>
    <w:rsid w:val="00963CF1"/>
    <w:rsid w:val="00990AD8"/>
    <w:rsid w:val="009A2289"/>
    <w:rsid w:val="009B3D96"/>
    <w:rsid w:val="009B7FEA"/>
    <w:rsid w:val="00A2008F"/>
    <w:rsid w:val="00A33B18"/>
    <w:rsid w:val="00A44FC0"/>
    <w:rsid w:val="00A52E12"/>
    <w:rsid w:val="00A54504"/>
    <w:rsid w:val="00AB219D"/>
    <w:rsid w:val="00AB4C73"/>
    <w:rsid w:val="00AB5837"/>
    <w:rsid w:val="00AC372A"/>
    <w:rsid w:val="00AE2980"/>
    <w:rsid w:val="00AF359C"/>
    <w:rsid w:val="00B41E9A"/>
    <w:rsid w:val="00B53B55"/>
    <w:rsid w:val="00BA2140"/>
    <w:rsid w:val="00BB2E55"/>
    <w:rsid w:val="00BC1506"/>
    <w:rsid w:val="00BE29BE"/>
    <w:rsid w:val="00C25119"/>
    <w:rsid w:val="00C500C1"/>
    <w:rsid w:val="00C56D7F"/>
    <w:rsid w:val="00CA2D27"/>
    <w:rsid w:val="00CB1596"/>
    <w:rsid w:val="00CB17D1"/>
    <w:rsid w:val="00CB6694"/>
    <w:rsid w:val="00CD7060"/>
    <w:rsid w:val="00CE030F"/>
    <w:rsid w:val="00CE6B9A"/>
    <w:rsid w:val="00D04D82"/>
    <w:rsid w:val="00D14C18"/>
    <w:rsid w:val="00D355AD"/>
    <w:rsid w:val="00D53771"/>
    <w:rsid w:val="00D73A18"/>
    <w:rsid w:val="00D81A5A"/>
    <w:rsid w:val="00D97DC9"/>
    <w:rsid w:val="00DA5B64"/>
    <w:rsid w:val="00DA7DCF"/>
    <w:rsid w:val="00DC6043"/>
    <w:rsid w:val="00DD385B"/>
    <w:rsid w:val="00E049B1"/>
    <w:rsid w:val="00E30CFC"/>
    <w:rsid w:val="00E35C07"/>
    <w:rsid w:val="00E43CF2"/>
    <w:rsid w:val="00E45E94"/>
    <w:rsid w:val="00E50480"/>
    <w:rsid w:val="00E54C7B"/>
    <w:rsid w:val="00E67CDC"/>
    <w:rsid w:val="00EC238F"/>
    <w:rsid w:val="00ED6C2E"/>
    <w:rsid w:val="00EE4B22"/>
    <w:rsid w:val="00EE548F"/>
    <w:rsid w:val="00F023AF"/>
    <w:rsid w:val="00F3793D"/>
    <w:rsid w:val="00F56637"/>
    <w:rsid w:val="00F874EE"/>
    <w:rsid w:val="00F914A6"/>
    <w:rsid w:val="00F97B5B"/>
    <w:rsid w:val="00FA2F7E"/>
    <w:rsid w:val="00FC1F6B"/>
    <w:rsid w:val="00FC5098"/>
    <w:rsid w:val="00FD227B"/>
    <w:rsid w:val="00FD44E2"/>
    <w:rsid w:val="00FF21E0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4CC6D-5BA8-4A56-8700-5029AE3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4E92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B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D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64E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364E9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64E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6">
    <w:name w:val="Hyperlink"/>
    <w:uiPriority w:val="99"/>
    <w:unhideWhenUsed/>
    <w:rsid w:val="000429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95EF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458F"/>
    <w:rPr>
      <w:rFonts w:ascii="Segoe UI" w:eastAsia="Calibr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B795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C6043"/>
    <w:rPr>
      <w:color w:val="954F72" w:themeColor="followedHyperlink"/>
      <w:u w:val="single"/>
    </w:rPr>
  </w:style>
  <w:style w:type="paragraph" w:customStyle="1" w:styleId="s16">
    <w:name w:val="s_16"/>
    <w:basedOn w:val="a"/>
    <w:rsid w:val="00097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97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share-label">
    <w:name w:val="b-article__share-label"/>
    <w:basedOn w:val="a0"/>
    <w:rsid w:val="00162D2D"/>
  </w:style>
  <w:style w:type="character" w:customStyle="1" w:styleId="uppercase">
    <w:name w:val="uppercase"/>
    <w:basedOn w:val="a0"/>
    <w:rsid w:val="00162D2D"/>
  </w:style>
  <w:style w:type="paragraph" w:customStyle="1" w:styleId="headertext">
    <w:name w:val="headertext"/>
    <w:basedOn w:val="a"/>
    <w:rsid w:val="00FF2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138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C56D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locked/>
    <w:rsid w:val="00AB219D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19D"/>
    <w:pPr>
      <w:widowControl w:val="0"/>
      <w:shd w:val="clear" w:color="auto" w:fill="FFFFFF"/>
      <w:spacing w:before="1040" w:after="0" w:line="458" w:lineRule="exact"/>
      <w:jc w:val="center"/>
    </w:pPr>
    <w:rPr>
      <w:rFonts w:asciiTheme="minorHAnsi" w:eastAsiaTheme="minorHAnsi" w:hAnsiTheme="minorHAnsi" w:cstheme="minorBidi"/>
      <w:szCs w:val="28"/>
    </w:rPr>
  </w:style>
  <w:style w:type="character" w:customStyle="1" w:styleId="toolbaralphabetletter">
    <w:name w:val="toolbar__alphabet__letter"/>
    <w:basedOn w:val="a0"/>
    <w:rsid w:val="00E30CFC"/>
  </w:style>
  <w:style w:type="character" w:customStyle="1" w:styleId="contactlinebodyitem">
    <w:name w:val="contactline__body__item"/>
    <w:basedOn w:val="a0"/>
    <w:rsid w:val="00E30CFC"/>
  </w:style>
  <w:style w:type="character" w:customStyle="1" w:styleId="contactlinebodyitememail">
    <w:name w:val="contactline__body__item_email"/>
    <w:basedOn w:val="a0"/>
    <w:rsid w:val="00E30CFC"/>
  </w:style>
  <w:style w:type="character" w:customStyle="1" w:styleId="js-addressbooklabeltextlink">
    <w:name w:val="js-addressbook__label__text__link"/>
    <w:basedOn w:val="a0"/>
    <w:rsid w:val="00E30CFC"/>
  </w:style>
  <w:style w:type="character" w:customStyle="1" w:styleId="30">
    <w:name w:val="Заголовок 3 Знак"/>
    <w:basedOn w:val="a0"/>
    <w:link w:val="3"/>
    <w:uiPriority w:val="9"/>
    <w:semiHidden/>
    <w:rsid w:val="00274B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4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4B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54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421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4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421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400C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00C56"/>
    <w:rPr>
      <w:rFonts w:ascii="Arial" w:eastAsia="Calibri" w:hAnsi="Arial" w:cs="Arial"/>
    </w:rPr>
  </w:style>
  <w:style w:type="paragraph" w:customStyle="1" w:styleId="Default">
    <w:name w:val="Default"/>
    <w:rsid w:val="00400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rsid w:val="00AC372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AC372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page number"/>
    <w:basedOn w:val="a0"/>
    <w:rsid w:val="00AC372A"/>
  </w:style>
  <w:style w:type="character" w:styleId="af4">
    <w:name w:val="footnote reference"/>
    <w:semiHidden/>
    <w:rsid w:val="00AC372A"/>
    <w:rPr>
      <w:vertAlign w:val="superscript"/>
    </w:rPr>
  </w:style>
  <w:style w:type="paragraph" w:customStyle="1" w:styleId="af5">
    <w:name w:val="обычный приложения"/>
    <w:basedOn w:val="a"/>
    <w:qFormat/>
    <w:rsid w:val="00AC372A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914A6"/>
    <w:pPr>
      <w:spacing w:line="360" w:lineRule="auto"/>
      <w:ind w:firstLine="851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111">
    <w:name w:val="Рег. 1.1.1"/>
    <w:basedOn w:val="a"/>
    <w:qFormat/>
    <w:rsid w:val="00AC372A"/>
    <w:pPr>
      <w:numPr>
        <w:ilvl w:val="2"/>
        <w:numId w:val="10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C372A"/>
    <w:pPr>
      <w:numPr>
        <w:ilvl w:val="1"/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Рег. Обычный с отступом"/>
    <w:basedOn w:val="a"/>
    <w:qFormat/>
    <w:rsid w:val="00AC372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7">
    <w:name w:val="No Spacing"/>
    <w:aliases w:val="Приложение АР"/>
    <w:basedOn w:val="1"/>
    <w:next w:val="2-"/>
    <w:link w:val="af8"/>
    <w:uiPriority w:val="1"/>
    <w:qFormat/>
    <w:rsid w:val="00AC372A"/>
    <w:pPr>
      <w:tabs>
        <w:tab w:val="clear" w:pos="360"/>
      </w:tabs>
      <w:suppressAutoHyphens w:val="0"/>
      <w:spacing w:after="240"/>
      <w:jc w:val="right"/>
    </w:pPr>
    <w:rPr>
      <w:iCs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AC3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Без интервала Знак"/>
    <w:aliases w:val="Приложение АР Знак"/>
    <w:link w:val="af7"/>
    <w:uiPriority w:val="1"/>
    <w:locked/>
    <w:rsid w:val="00A44FC0"/>
    <w:rPr>
      <w:rFonts w:ascii="Times New Roman" w:eastAsia="Times New Roman" w:hAnsi="Times New Roman" w:cs="Times New Roman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7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8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3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56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41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7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623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25627">
                                  <w:marLeft w:val="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75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8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0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95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74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5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7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11954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144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0699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196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53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36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12" w:space="19" w:color="41579E"/>
                        <w:right w:val="none" w:sz="0" w:space="0" w:color="auto"/>
                      </w:divBdr>
                      <w:divsChild>
                        <w:div w:id="20620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46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922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0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4536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3804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2E7F0"/>
            <w:right w:val="none" w:sz="0" w:space="0" w:color="auto"/>
          </w:divBdr>
          <w:divsChild>
            <w:div w:id="21466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70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780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693">
                  <w:marLeft w:val="0"/>
                  <w:marRight w:val="15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621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4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12" w:space="19" w:color="41579E"/>
                        <w:right w:val="none" w:sz="0" w:space="0" w:color="auto"/>
                      </w:divBdr>
                      <w:divsChild>
                        <w:div w:id="12974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0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8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71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11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92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306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6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974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4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32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04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87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87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2457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996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8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97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10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47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1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51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8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10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54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37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90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0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48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075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3534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33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4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822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399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535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4390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51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561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306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773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540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297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17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83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626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8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20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333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9039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90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215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39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54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974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5084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312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10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92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376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93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98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76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99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7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142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45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7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101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DDDDDD"/>
                            <w:left w:val="single" w:sz="6" w:space="15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518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4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7536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47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6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9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7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24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7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3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3C69-B02F-4366-B9DA-2E3A6AED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8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komuser</dc:creator>
  <cp:keywords/>
  <dc:description/>
  <cp:lastModifiedBy>userkm</cp:lastModifiedBy>
  <cp:revision>134</cp:revision>
  <cp:lastPrinted>2021-10-18T13:14:00Z</cp:lastPrinted>
  <dcterms:created xsi:type="dcterms:W3CDTF">2016-12-08T06:23:00Z</dcterms:created>
  <dcterms:modified xsi:type="dcterms:W3CDTF">2022-04-25T11:56:00Z</dcterms:modified>
</cp:coreProperties>
</file>