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D6" w:rsidRPr="0076204C" w:rsidRDefault="0076204C" w:rsidP="00F218D6">
      <w:pPr>
        <w:spacing w:line="360" w:lineRule="auto"/>
        <w:rPr>
          <w:color w:val="FF0000"/>
          <w:sz w:val="28"/>
          <w:szCs w:val="28"/>
        </w:rPr>
      </w:pPr>
      <w:r w:rsidRPr="0076204C">
        <w:rPr>
          <w:color w:val="FF0000"/>
          <w:sz w:val="28"/>
          <w:szCs w:val="28"/>
        </w:rPr>
        <w:t>Постановление от 20.09.2019 №3935</w:t>
      </w:r>
    </w:p>
    <w:p w:rsidR="00F218D6" w:rsidRPr="00943600" w:rsidRDefault="00F218D6" w:rsidP="00F218D6">
      <w:pPr>
        <w:pStyle w:val="9"/>
        <w:spacing w:line="360" w:lineRule="auto"/>
        <w:ind w:right="4535"/>
        <w:rPr>
          <w:szCs w:val="28"/>
        </w:rPr>
      </w:pPr>
    </w:p>
    <w:p w:rsidR="001E6625" w:rsidRDefault="004647DE" w:rsidP="00390112">
      <w:pPr>
        <w:pStyle w:val="9"/>
        <w:spacing w:line="360" w:lineRule="auto"/>
        <w:ind w:right="5379"/>
      </w:pPr>
      <w:r>
        <w:t>О проведении и утверждении условий аукци</w:t>
      </w:r>
      <w:r w:rsidR="00CB70FC">
        <w:t>она в электронной форме на право</w:t>
      </w:r>
      <w:r>
        <w:t xml:space="preserve"> заключения договора аренды земельного участка с кадастровым номером </w:t>
      </w:r>
      <w:r w:rsidR="000372BD" w:rsidRPr="000372BD">
        <w:t>50:14:0030201:838</w:t>
      </w:r>
    </w:p>
    <w:p w:rsidR="00614FF3" w:rsidRDefault="004647DE" w:rsidP="00263A65">
      <w:pPr>
        <w:pStyle w:val="a3"/>
        <w:spacing w:before="240" w:line="360" w:lineRule="auto"/>
        <w:ind w:right="-1"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</w:t>
      </w:r>
      <w:r w:rsidRPr="00D523AD">
        <w:rPr>
          <w:sz w:val="28"/>
          <w:szCs w:val="28"/>
        </w:rPr>
        <w:t xml:space="preserve">Законом Московской области </w:t>
      </w:r>
      <w:r>
        <w:rPr>
          <w:sz w:val="28"/>
          <w:szCs w:val="28"/>
        </w:rPr>
        <w:t xml:space="preserve"> </w:t>
      </w:r>
      <w:r w:rsidR="00263A65">
        <w:rPr>
          <w:sz w:val="28"/>
          <w:szCs w:val="28"/>
        </w:rPr>
        <w:t xml:space="preserve">от 07.06.1996 </w:t>
      </w:r>
      <w:r w:rsidRPr="00D523AD">
        <w:rPr>
          <w:sz w:val="28"/>
          <w:szCs w:val="28"/>
        </w:rPr>
        <w:t xml:space="preserve">№ 23/96-ОЗ «О регулировании земельных отношений </w:t>
      </w:r>
      <w:r w:rsidR="001F1D0A">
        <w:rPr>
          <w:sz w:val="28"/>
          <w:szCs w:val="28"/>
        </w:rPr>
        <w:t xml:space="preserve">                           </w:t>
      </w:r>
      <w:r w:rsidRPr="00D523AD">
        <w:rPr>
          <w:sz w:val="28"/>
          <w:szCs w:val="28"/>
        </w:rPr>
        <w:t xml:space="preserve">в Московской области», Законом Московской области </w:t>
      </w:r>
      <w:r w:rsidR="00263A65">
        <w:rPr>
          <w:sz w:val="28"/>
          <w:szCs w:val="28"/>
        </w:rPr>
        <w:t xml:space="preserve">от 10.11.2015                          </w:t>
      </w:r>
      <w:r w:rsidRPr="00D523AD">
        <w:rPr>
          <w:sz w:val="28"/>
          <w:szCs w:val="28"/>
        </w:rPr>
        <w:t>№ 191/2015-ОЗ «</w:t>
      </w:r>
      <w:r w:rsidRPr="00D523AD">
        <w:rPr>
          <w:bCs/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</w:t>
      </w:r>
      <w:r>
        <w:rPr>
          <w:sz w:val="28"/>
          <w:szCs w:val="28"/>
        </w:rPr>
        <w:t>»</w:t>
      </w:r>
      <w:r w:rsidRPr="00D523AD">
        <w:rPr>
          <w:sz w:val="28"/>
          <w:szCs w:val="28"/>
        </w:rPr>
        <w:t>, на основании Соглашения о взаимодействии при подготовке, организации и проведении</w:t>
      </w:r>
      <w:proofErr w:type="gramEnd"/>
      <w:r w:rsidRPr="00D523AD">
        <w:rPr>
          <w:sz w:val="28"/>
          <w:szCs w:val="28"/>
        </w:rPr>
        <w:t xml:space="preserve">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</w:t>
      </w:r>
      <w:r>
        <w:rPr>
          <w:sz w:val="28"/>
          <w:szCs w:val="28"/>
        </w:rPr>
        <w:t>городского округа Щёлково</w:t>
      </w:r>
      <w:r w:rsidRPr="00D523AD">
        <w:rPr>
          <w:sz w:val="28"/>
          <w:szCs w:val="28"/>
        </w:rPr>
        <w:t xml:space="preserve"> от 28.07.2015 </w:t>
      </w:r>
      <w:r w:rsidRPr="00D523AD">
        <w:rPr>
          <w:sz w:val="28"/>
          <w:szCs w:val="28"/>
        </w:rPr>
        <w:br/>
        <w:t>№</w:t>
      </w:r>
      <w:r w:rsidR="00263A65">
        <w:rPr>
          <w:sz w:val="28"/>
          <w:szCs w:val="28"/>
        </w:rPr>
        <w:t xml:space="preserve"> </w:t>
      </w:r>
      <w:r w:rsidRPr="00D523AD">
        <w:rPr>
          <w:sz w:val="28"/>
          <w:szCs w:val="28"/>
        </w:rPr>
        <w:t>73-2807/2015</w:t>
      </w:r>
      <w:r>
        <w:rPr>
          <w:sz w:val="28"/>
          <w:szCs w:val="28"/>
        </w:rPr>
        <w:t xml:space="preserve">, </w:t>
      </w:r>
      <w:r w:rsidR="00614FF3">
        <w:rPr>
          <w:sz w:val="28"/>
          <w:szCs w:val="28"/>
        </w:rPr>
        <w:t>руководствуясь Уставом</w:t>
      </w:r>
      <w:r w:rsidR="00DC0EF2">
        <w:rPr>
          <w:sz w:val="28"/>
          <w:szCs w:val="28"/>
        </w:rPr>
        <w:t xml:space="preserve"> городского округа Щёлково</w:t>
      </w:r>
      <w:r w:rsidR="00614FF3">
        <w:rPr>
          <w:sz w:val="28"/>
          <w:szCs w:val="28"/>
        </w:rPr>
        <w:t xml:space="preserve">, </w:t>
      </w:r>
      <w:r w:rsidR="00F31C2A">
        <w:rPr>
          <w:sz w:val="28"/>
          <w:szCs w:val="28"/>
        </w:rPr>
        <w:t xml:space="preserve">сводным заключением Министерства имущественных отношений Московской области № </w:t>
      </w:r>
      <w:r w:rsidR="001F1D0A">
        <w:rPr>
          <w:sz w:val="28"/>
          <w:szCs w:val="28"/>
        </w:rPr>
        <w:t>50:61.12658</w:t>
      </w:r>
      <w:r w:rsidR="00F31C2A">
        <w:rPr>
          <w:sz w:val="28"/>
          <w:szCs w:val="28"/>
        </w:rPr>
        <w:t xml:space="preserve">, </w:t>
      </w:r>
      <w:r w:rsidR="0087736E">
        <w:rPr>
          <w:sz w:val="28"/>
          <w:szCs w:val="28"/>
        </w:rPr>
        <w:t>Администрация городского округа Щёлково</w:t>
      </w:r>
      <w:r w:rsidR="00D843FA">
        <w:rPr>
          <w:sz w:val="28"/>
          <w:szCs w:val="28"/>
        </w:rPr>
        <w:t xml:space="preserve"> постановляет:</w:t>
      </w:r>
    </w:p>
    <w:p w:rsidR="004647DE" w:rsidRPr="004647DE" w:rsidRDefault="004647DE" w:rsidP="004630BF">
      <w:pPr>
        <w:widowControl w:val="0"/>
        <w:tabs>
          <w:tab w:val="left" w:pos="1375"/>
        </w:tabs>
        <w:autoSpaceDE w:val="0"/>
        <w:autoSpaceDN w:val="0"/>
        <w:spacing w:line="360" w:lineRule="auto"/>
        <w:ind w:right="-1" w:firstLine="851"/>
        <w:jc w:val="both"/>
        <w:rPr>
          <w:sz w:val="28"/>
          <w:szCs w:val="22"/>
          <w:lang w:bidi="ru-RU"/>
        </w:rPr>
      </w:pPr>
      <w:r w:rsidRPr="004647DE">
        <w:rPr>
          <w:sz w:val="28"/>
          <w:szCs w:val="28"/>
          <w:lang w:bidi="ru-RU"/>
        </w:rPr>
        <w:t xml:space="preserve">1. Провести аукцион </w:t>
      </w:r>
      <w:r>
        <w:rPr>
          <w:sz w:val="28"/>
          <w:szCs w:val="28"/>
          <w:lang w:bidi="ru-RU"/>
        </w:rPr>
        <w:t xml:space="preserve">в электронной форме </w:t>
      </w:r>
      <w:r w:rsidRPr="004647DE">
        <w:rPr>
          <w:sz w:val="28"/>
          <w:szCs w:val="28"/>
          <w:lang w:bidi="ru-RU"/>
        </w:rPr>
        <w:t xml:space="preserve">открытый по составу участников и форме подачи предложений по продаже права на заключение договора аренды земельного участка, площадью </w:t>
      </w:r>
      <w:r w:rsidR="000372BD">
        <w:rPr>
          <w:sz w:val="28"/>
          <w:szCs w:val="28"/>
          <w:lang w:bidi="ru-RU"/>
        </w:rPr>
        <w:t>300</w:t>
      </w:r>
      <w:r w:rsidR="00DC0EF2">
        <w:rPr>
          <w:sz w:val="28"/>
          <w:szCs w:val="28"/>
          <w:lang w:bidi="ru-RU"/>
        </w:rPr>
        <w:t>0</w:t>
      </w:r>
      <w:r w:rsidRPr="004647DE">
        <w:rPr>
          <w:sz w:val="28"/>
          <w:szCs w:val="28"/>
          <w:lang w:bidi="ru-RU"/>
        </w:rPr>
        <w:t xml:space="preserve"> кв. м, категория </w:t>
      </w:r>
      <w:r w:rsidR="00390112">
        <w:rPr>
          <w:sz w:val="28"/>
          <w:szCs w:val="28"/>
          <w:lang w:bidi="ru-RU"/>
        </w:rPr>
        <w:t xml:space="preserve">              </w:t>
      </w:r>
      <w:r w:rsidRPr="004647DE">
        <w:rPr>
          <w:sz w:val="28"/>
          <w:szCs w:val="28"/>
          <w:lang w:bidi="ru-RU"/>
        </w:rPr>
        <w:t xml:space="preserve">земель – «Земли населенных пунктов», вид разрешенного </w:t>
      </w:r>
      <w:r w:rsidR="00390112">
        <w:rPr>
          <w:sz w:val="28"/>
          <w:szCs w:val="28"/>
          <w:lang w:bidi="ru-RU"/>
        </w:rPr>
        <w:t xml:space="preserve">                               </w:t>
      </w:r>
      <w:r w:rsidRPr="004647DE">
        <w:rPr>
          <w:sz w:val="28"/>
          <w:szCs w:val="28"/>
          <w:lang w:bidi="ru-RU"/>
        </w:rPr>
        <w:t>использования – «</w:t>
      </w:r>
      <w:r w:rsidR="000372BD">
        <w:rPr>
          <w:sz w:val="28"/>
          <w:szCs w:val="28"/>
          <w:lang w:bidi="ru-RU"/>
        </w:rPr>
        <w:t>Склады</w:t>
      </w:r>
      <w:r w:rsidRPr="004647DE">
        <w:rPr>
          <w:sz w:val="28"/>
          <w:szCs w:val="28"/>
          <w:lang w:bidi="ru-RU"/>
        </w:rPr>
        <w:t xml:space="preserve">» с кадастровым номером </w:t>
      </w:r>
      <w:r w:rsidR="000372BD" w:rsidRPr="000372BD">
        <w:rPr>
          <w:sz w:val="28"/>
          <w:szCs w:val="28"/>
          <w:lang w:bidi="ru-RU"/>
        </w:rPr>
        <w:t>50:14:0030201:838</w:t>
      </w:r>
      <w:r w:rsidRPr="004647DE">
        <w:rPr>
          <w:sz w:val="28"/>
          <w:szCs w:val="28"/>
          <w:lang w:bidi="ru-RU"/>
        </w:rPr>
        <w:t xml:space="preserve">, </w:t>
      </w:r>
      <w:r w:rsidRPr="004647DE">
        <w:rPr>
          <w:sz w:val="28"/>
          <w:szCs w:val="28"/>
          <w:lang w:bidi="ru-RU"/>
        </w:rPr>
        <w:lastRenderedPageBreak/>
        <w:t xml:space="preserve">местоположение: </w:t>
      </w:r>
      <w:r w:rsidR="000372BD">
        <w:rPr>
          <w:sz w:val="28"/>
          <w:szCs w:val="28"/>
          <w:lang w:bidi="ru-RU"/>
        </w:rPr>
        <w:t>М</w:t>
      </w:r>
      <w:r w:rsidR="000372BD" w:rsidRPr="000372BD">
        <w:rPr>
          <w:sz w:val="28"/>
          <w:szCs w:val="28"/>
          <w:lang w:bidi="ru-RU"/>
        </w:rPr>
        <w:t xml:space="preserve">осковская область, городской округ Щёлково, д </w:t>
      </w:r>
      <w:proofErr w:type="spellStart"/>
      <w:r w:rsidR="000372BD" w:rsidRPr="000372BD">
        <w:rPr>
          <w:sz w:val="28"/>
          <w:szCs w:val="28"/>
          <w:lang w:bidi="ru-RU"/>
        </w:rPr>
        <w:t>Богослово</w:t>
      </w:r>
      <w:proofErr w:type="spellEnd"/>
      <w:r w:rsidRPr="004647DE">
        <w:rPr>
          <w:sz w:val="28"/>
          <w:szCs w:val="28"/>
          <w:lang w:bidi="ru-RU"/>
        </w:rPr>
        <w:t>.</w:t>
      </w:r>
      <w:r w:rsidRPr="004647DE">
        <w:rPr>
          <w:sz w:val="28"/>
          <w:szCs w:val="22"/>
          <w:lang w:bidi="ru-RU"/>
        </w:rPr>
        <w:t xml:space="preserve"> Земельный участок ограничен в пользовании:</w:t>
      </w:r>
    </w:p>
    <w:p w:rsidR="000372BD" w:rsidRPr="000372BD" w:rsidRDefault="000372BD" w:rsidP="000372BD">
      <w:pPr>
        <w:widowControl w:val="0"/>
        <w:suppressAutoHyphens/>
        <w:spacing w:line="360" w:lineRule="auto"/>
        <w:ind w:right="-1" w:firstLine="851"/>
        <w:jc w:val="both"/>
        <w:rPr>
          <w:sz w:val="28"/>
          <w:szCs w:val="22"/>
          <w:lang w:bidi="ru-RU"/>
        </w:rPr>
      </w:pPr>
      <w:proofErr w:type="gramStart"/>
      <w:r>
        <w:rPr>
          <w:sz w:val="28"/>
          <w:szCs w:val="22"/>
          <w:lang w:bidi="ru-RU"/>
        </w:rPr>
        <w:t xml:space="preserve">- частично </w:t>
      </w:r>
      <w:r w:rsidRPr="000372BD">
        <w:rPr>
          <w:sz w:val="28"/>
          <w:szCs w:val="22"/>
          <w:lang w:bidi="ru-RU"/>
        </w:rPr>
        <w:t>расположен в границах охранной зоны инженерной</w:t>
      </w:r>
      <w:r w:rsidR="001F1D0A">
        <w:rPr>
          <w:sz w:val="28"/>
          <w:szCs w:val="22"/>
          <w:lang w:bidi="ru-RU"/>
        </w:rPr>
        <w:t xml:space="preserve"> </w:t>
      </w:r>
      <w:r w:rsidRPr="000372BD">
        <w:rPr>
          <w:sz w:val="28"/>
          <w:szCs w:val="22"/>
          <w:lang w:bidi="ru-RU"/>
        </w:rPr>
        <w:t>сети ЛЭП (ЛЭП 10 кВ от Подстанции 110 кВ "Фрязино" "206 до РП №550 с отпайками</w:t>
      </w:r>
      <w:proofErr w:type="gramEnd"/>
    </w:p>
    <w:p w:rsidR="000372BD" w:rsidRDefault="000372BD" w:rsidP="001F1D0A">
      <w:pPr>
        <w:widowControl w:val="0"/>
        <w:suppressAutoHyphens/>
        <w:spacing w:line="360" w:lineRule="auto"/>
        <w:ind w:right="-1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и ответвлениями (фидер 1));</w:t>
      </w:r>
    </w:p>
    <w:p w:rsidR="000372BD" w:rsidRPr="000372BD" w:rsidRDefault="000372BD" w:rsidP="000372BD">
      <w:pPr>
        <w:widowControl w:val="0"/>
        <w:suppressAutoHyphens/>
        <w:spacing w:line="360" w:lineRule="auto"/>
        <w:ind w:right="-1" w:firstLine="851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 w:rsidRPr="000372BD">
        <w:rPr>
          <w:sz w:val="28"/>
          <w:szCs w:val="22"/>
          <w:lang w:bidi="ru-RU"/>
        </w:rPr>
        <w:t xml:space="preserve"> полностью </w:t>
      </w:r>
      <w:proofErr w:type="gramStart"/>
      <w:r w:rsidRPr="000372BD">
        <w:rPr>
          <w:sz w:val="28"/>
          <w:szCs w:val="22"/>
          <w:lang w:bidi="ru-RU"/>
        </w:rPr>
        <w:t>расположен</w:t>
      </w:r>
      <w:proofErr w:type="gramEnd"/>
      <w:r w:rsidRPr="000372BD">
        <w:rPr>
          <w:sz w:val="28"/>
          <w:szCs w:val="22"/>
          <w:lang w:bidi="ru-RU"/>
        </w:rPr>
        <w:t xml:space="preserve"> в пределах </w:t>
      </w:r>
      <w:proofErr w:type="spellStart"/>
      <w:r w:rsidRPr="000372BD">
        <w:rPr>
          <w:sz w:val="28"/>
          <w:szCs w:val="22"/>
          <w:lang w:bidi="ru-RU"/>
        </w:rPr>
        <w:t>приаэродромных</w:t>
      </w:r>
      <w:proofErr w:type="spellEnd"/>
      <w:r w:rsidRPr="000372BD">
        <w:rPr>
          <w:sz w:val="28"/>
          <w:szCs w:val="22"/>
          <w:lang w:bidi="ru-RU"/>
        </w:rPr>
        <w:t xml:space="preserve"> территорий</w:t>
      </w:r>
      <w:r>
        <w:rPr>
          <w:sz w:val="28"/>
          <w:szCs w:val="22"/>
          <w:lang w:bidi="ru-RU"/>
        </w:rPr>
        <w:t xml:space="preserve"> </w:t>
      </w:r>
      <w:r w:rsidRPr="000372BD">
        <w:rPr>
          <w:sz w:val="28"/>
          <w:szCs w:val="22"/>
          <w:lang w:bidi="ru-RU"/>
        </w:rPr>
        <w:t>аэродромов: Чкаловский, Черное</w:t>
      </w:r>
      <w:r>
        <w:rPr>
          <w:sz w:val="28"/>
          <w:szCs w:val="22"/>
          <w:lang w:bidi="ru-RU"/>
        </w:rPr>
        <w:t>;</w:t>
      </w:r>
    </w:p>
    <w:p w:rsidR="001F1D0A" w:rsidRDefault="001F1D0A" w:rsidP="001F1D0A">
      <w:pPr>
        <w:widowControl w:val="0"/>
        <w:suppressAutoHyphens/>
        <w:spacing w:line="360" w:lineRule="auto"/>
        <w:ind w:right="-1" w:firstLine="851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- </w:t>
      </w:r>
      <w:r w:rsidRPr="00C51F08">
        <w:rPr>
          <w:sz w:val="28"/>
          <w:szCs w:val="22"/>
          <w:lang w:bidi="ru-RU"/>
        </w:rPr>
        <w:t xml:space="preserve">частично </w:t>
      </w:r>
      <w:proofErr w:type="gramStart"/>
      <w:r w:rsidRPr="00C51F08">
        <w:rPr>
          <w:sz w:val="28"/>
          <w:szCs w:val="22"/>
          <w:lang w:bidi="ru-RU"/>
        </w:rPr>
        <w:t>расположен</w:t>
      </w:r>
      <w:proofErr w:type="gramEnd"/>
      <w:r w:rsidRPr="00C51F08">
        <w:rPr>
          <w:sz w:val="28"/>
          <w:szCs w:val="22"/>
          <w:lang w:bidi="ru-RU"/>
        </w:rPr>
        <w:t xml:space="preserve"> в границах прибрежной </w:t>
      </w:r>
      <w:r>
        <w:rPr>
          <w:sz w:val="28"/>
          <w:szCs w:val="22"/>
          <w:lang w:bidi="ru-RU"/>
        </w:rPr>
        <w:t xml:space="preserve">защитной полосы притока р. </w:t>
      </w:r>
      <w:proofErr w:type="spellStart"/>
      <w:r>
        <w:rPr>
          <w:sz w:val="28"/>
          <w:szCs w:val="22"/>
          <w:lang w:bidi="ru-RU"/>
        </w:rPr>
        <w:t>Лашутка</w:t>
      </w:r>
      <w:proofErr w:type="spellEnd"/>
      <w:r>
        <w:rPr>
          <w:sz w:val="28"/>
          <w:szCs w:val="22"/>
          <w:lang w:bidi="ru-RU"/>
        </w:rPr>
        <w:t>;</w:t>
      </w:r>
    </w:p>
    <w:p w:rsidR="001F1D0A" w:rsidRDefault="001F1D0A" w:rsidP="001F1D0A">
      <w:pPr>
        <w:widowControl w:val="0"/>
        <w:suppressAutoHyphens/>
        <w:spacing w:line="360" w:lineRule="auto"/>
        <w:ind w:right="-1" w:firstLine="851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- частично </w:t>
      </w:r>
      <w:proofErr w:type="gramStart"/>
      <w:r>
        <w:rPr>
          <w:sz w:val="28"/>
          <w:szCs w:val="22"/>
          <w:lang w:bidi="ru-RU"/>
        </w:rPr>
        <w:t>расположен</w:t>
      </w:r>
      <w:proofErr w:type="gramEnd"/>
      <w:r>
        <w:rPr>
          <w:sz w:val="28"/>
          <w:szCs w:val="22"/>
          <w:lang w:bidi="ru-RU"/>
        </w:rPr>
        <w:t xml:space="preserve"> в </w:t>
      </w:r>
      <w:proofErr w:type="spellStart"/>
      <w:r>
        <w:rPr>
          <w:sz w:val="28"/>
          <w:szCs w:val="22"/>
          <w:lang w:bidi="ru-RU"/>
        </w:rPr>
        <w:t>водоохранной</w:t>
      </w:r>
      <w:proofErr w:type="spellEnd"/>
      <w:r>
        <w:rPr>
          <w:sz w:val="28"/>
          <w:szCs w:val="22"/>
          <w:lang w:bidi="ru-RU"/>
        </w:rPr>
        <w:t xml:space="preserve"> зоне притока р. </w:t>
      </w:r>
      <w:proofErr w:type="spellStart"/>
      <w:r>
        <w:rPr>
          <w:sz w:val="28"/>
          <w:szCs w:val="22"/>
          <w:lang w:bidi="ru-RU"/>
        </w:rPr>
        <w:t>Лашутка</w:t>
      </w:r>
      <w:proofErr w:type="spellEnd"/>
      <w:r>
        <w:rPr>
          <w:sz w:val="28"/>
          <w:szCs w:val="22"/>
          <w:lang w:bidi="ru-RU"/>
        </w:rPr>
        <w:t>.</w:t>
      </w:r>
    </w:p>
    <w:p w:rsidR="001F1D0A" w:rsidRPr="004647DE" w:rsidRDefault="001F1D0A" w:rsidP="001F1D0A">
      <w:pPr>
        <w:widowControl w:val="0"/>
        <w:suppressAutoHyphens/>
        <w:spacing w:line="360" w:lineRule="auto"/>
        <w:ind w:right="-1" w:firstLine="851"/>
        <w:jc w:val="both"/>
        <w:rPr>
          <w:sz w:val="28"/>
        </w:rPr>
      </w:pPr>
      <w:proofErr w:type="gramStart"/>
      <w:r>
        <w:rPr>
          <w:sz w:val="28"/>
          <w:szCs w:val="22"/>
          <w:lang w:bidi="ru-RU"/>
        </w:rPr>
        <w:t>Часть Земельного участка площадью 5 кв. м. имеет ограничение                       в правах, предусмотренные ст. 56 Земельного кодекса Российской Федерации.</w:t>
      </w:r>
      <w:proofErr w:type="gramEnd"/>
    </w:p>
    <w:p w:rsidR="004647DE" w:rsidRPr="004647DE" w:rsidRDefault="004647DE" w:rsidP="000372BD">
      <w:pPr>
        <w:widowControl w:val="0"/>
        <w:suppressAutoHyphens/>
        <w:spacing w:line="360" w:lineRule="auto"/>
        <w:ind w:right="-1" w:firstLine="851"/>
        <w:jc w:val="both"/>
        <w:rPr>
          <w:sz w:val="28"/>
        </w:rPr>
      </w:pPr>
      <w:r w:rsidRPr="004647DE">
        <w:rPr>
          <w:sz w:val="28"/>
        </w:rPr>
        <w:t xml:space="preserve">2. Утвердить прилагаемые условия аукциона на право заключения договора аренды сроком на </w:t>
      </w:r>
      <w:r w:rsidR="00F22BE5">
        <w:rPr>
          <w:sz w:val="28"/>
        </w:rPr>
        <w:t>9</w:t>
      </w:r>
      <w:r w:rsidRPr="004647DE">
        <w:rPr>
          <w:sz w:val="28"/>
        </w:rPr>
        <w:t xml:space="preserve"> (</w:t>
      </w:r>
      <w:r w:rsidR="00F22BE5">
        <w:rPr>
          <w:sz w:val="28"/>
        </w:rPr>
        <w:t>девять</w:t>
      </w:r>
      <w:r w:rsidRPr="004647DE">
        <w:rPr>
          <w:sz w:val="28"/>
        </w:rPr>
        <w:t xml:space="preserve">) лет земельного участка, </w:t>
      </w:r>
      <w:r w:rsidRPr="004647DE">
        <w:rPr>
          <w:sz w:val="28"/>
          <w:szCs w:val="28"/>
        </w:rPr>
        <w:t xml:space="preserve">указанного </w:t>
      </w:r>
      <w:r w:rsidRPr="004647DE">
        <w:rPr>
          <w:sz w:val="28"/>
          <w:szCs w:val="28"/>
        </w:rPr>
        <w:br/>
        <w:t>в п.1 настоящего постановления.</w:t>
      </w:r>
    </w:p>
    <w:p w:rsidR="004647DE" w:rsidRPr="004647DE" w:rsidRDefault="004647DE" w:rsidP="00263A65">
      <w:pPr>
        <w:widowControl w:val="0"/>
        <w:suppressAutoHyphens/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</w:rPr>
        <w:t>3. </w:t>
      </w:r>
      <w:r w:rsidRPr="004647DE">
        <w:rPr>
          <w:sz w:val="28"/>
          <w:szCs w:val="28"/>
        </w:rPr>
        <w:t xml:space="preserve">Установить в качестве Организатора аукциона, указанного </w:t>
      </w:r>
      <w:r w:rsidRPr="004647DE">
        <w:rPr>
          <w:sz w:val="28"/>
          <w:szCs w:val="28"/>
        </w:rPr>
        <w:br/>
        <w:t xml:space="preserve">в п.1 настоящего постановления орган, уполномоченный на осуществление функций по организации и проведению аукциона </w:t>
      </w:r>
      <w:r w:rsidR="00F22BE5">
        <w:rPr>
          <w:sz w:val="28"/>
          <w:szCs w:val="28"/>
        </w:rPr>
        <w:t>–</w:t>
      </w:r>
      <w:r w:rsidRPr="004647DE">
        <w:rPr>
          <w:sz w:val="28"/>
          <w:szCs w:val="28"/>
        </w:rPr>
        <w:t xml:space="preserve"> </w:t>
      </w:r>
      <w:r w:rsidR="00F22BE5">
        <w:rPr>
          <w:sz w:val="28"/>
          <w:szCs w:val="28"/>
        </w:rPr>
        <w:t xml:space="preserve">Государственное казенное учреждение Московской области «Региональный центр торгов» </w:t>
      </w:r>
      <w:r w:rsidR="001F1D0A">
        <w:rPr>
          <w:sz w:val="28"/>
          <w:szCs w:val="28"/>
        </w:rPr>
        <w:t xml:space="preserve">                                </w:t>
      </w:r>
      <w:r w:rsidRPr="004647DE">
        <w:rPr>
          <w:sz w:val="28"/>
          <w:szCs w:val="28"/>
        </w:rPr>
        <w:t>(далее – Организатор аукциона).</w:t>
      </w:r>
    </w:p>
    <w:p w:rsidR="004647DE" w:rsidRPr="004647DE" w:rsidRDefault="004647DE" w:rsidP="00263A65">
      <w:pPr>
        <w:widowControl w:val="0"/>
        <w:suppressAutoHyphens/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4. Администрации городского округа Щёлково Московской области направить настоящее постановление и необходимые документы </w:t>
      </w:r>
      <w:r w:rsidRPr="004647DE">
        <w:rPr>
          <w:sz w:val="28"/>
          <w:szCs w:val="28"/>
        </w:rPr>
        <w:br/>
        <w:t>на земельный участок Организатору аукциона для организации и проведения аукциона на право заключения договора аренды.</w:t>
      </w:r>
    </w:p>
    <w:p w:rsidR="004647DE" w:rsidRPr="004647DE" w:rsidRDefault="004647DE" w:rsidP="00263A65">
      <w:pPr>
        <w:widowControl w:val="0"/>
        <w:suppressAutoHyphens/>
        <w:spacing w:line="360" w:lineRule="auto"/>
        <w:ind w:right="-1" w:firstLine="851"/>
        <w:jc w:val="both"/>
        <w:rPr>
          <w:sz w:val="28"/>
        </w:rPr>
      </w:pPr>
      <w:r w:rsidRPr="004647DE">
        <w:rPr>
          <w:sz w:val="28"/>
        </w:rPr>
        <w:t xml:space="preserve">5. Настоящее постановление подлежит опубликованию в общественно-политической газете городского округа Щёлково «Время» и размещению </w:t>
      </w:r>
      <w:r w:rsidRPr="004647DE">
        <w:rPr>
          <w:sz w:val="28"/>
        </w:rPr>
        <w:br/>
        <w:t>на официальном сайте Администрации городского округа Щёлково Московской области.</w:t>
      </w:r>
    </w:p>
    <w:p w:rsidR="004647DE" w:rsidRPr="004647DE" w:rsidRDefault="004647DE" w:rsidP="00263A65">
      <w:pPr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6. Управлению земельных отношений Администрации городского округа Щёлково </w:t>
      </w:r>
      <w:r w:rsidR="000D3BEF">
        <w:rPr>
          <w:sz w:val="28"/>
        </w:rPr>
        <w:t>Московской области</w:t>
      </w:r>
      <w:r w:rsidRPr="004647DE">
        <w:rPr>
          <w:sz w:val="28"/>
          <w:szCs w:val="28"/>
        </w:rPr>
        <w:t>:</w:t>
      </w:r>
    </w:p>
    <w:p w:rsidR="004647DE" w:rsidRPr="004647DE" w:rsidRDefault="004647DE" w:rsidP="00263A65">
      <w:pPr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lastRenderedPageBreak/>
        <w:t xml:space="preserve">6.1. Подготовить проект договора аренды земельного участка </w:t>
      </w:r>
      <w:r w:rsidRPr="004647DE">
        <w:rPr>
          <w:sz w:val="28"/>
          <w:szCs w:val="28"/>
        </w:rPr>
        <w:br/>
        <w:t xml:space="preserve">с победителем или единственным участником аукциона, а также проинформировать Организатора аукциона о заключении договора аренды земельного участка, указанного </w:t>
      </w:r>
      <w:r w:rsidR="001E7F67">
        <w:rPr>
          <w:sz w:val="28"/>
          <w:szCs w:val="28"/>
        </w:rPr>
        <w:t>в п. 1 настоящего постановления;</w:t>
      </w:r>
    </w:p>
    <w:p w:rsidR="004647DE" w:rsidRPr="004647DE" w:rsidRDefault="004647DE" w:rsidP="00263A65">
      <w:pPr>
        <w:tabs>
          <w:tab w:val="left" w:pos="0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6.2. Направить проект договора аренды земельного участка, указанного в п. 1 настоящего постановления сторонам для подписания и, после </w:t>
      </w:r>
      <w:r w:rsidRPr="004647DE">
        <w:rPr>
          <w:sz w:val="28"/>
          <w:szCs w:val="28"/>
        </w:rPr>
        <w:br/>
        <w:t>его подписания, осуществить действия, необходимые для государственной регистрации договора аренды.</w:t>
      </w:r>
    </w:p>
    <w:p w:rsidR="004647DE" w:rsidRPr="004647DE" w:rsidRDefault="004647DE" w:rsidP="00263A65">
      <w:pPr>
        <w:suppressAutoHyphens/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7. Настоящее постановление подлежит постоянному хранению </w:t>
      </w:r>
      <w:r w:rsidR="001F1D0A">
        <w:rPr>
          <w:sz w:val="28"/>
          <w:szCs w:val="28"/>
        </w:rPr>
        <w:t xml:space="preserve">                          в </w:t>
      </w:r>
      <w:r w:rsidRPr="004647DE">
        <w:rPr>
          <w:sz w:val="28"/>
          <w:szCs w:val="28"/>
        </w:rPr>
        <w:t>МБУ ЩМР «Щёлковский районный архив».</w:t>
      </w:r>
    </w:p>
    <w:p w:rsidR="004647DE" w:rsidRPr="004647DE" w:rsidRDefault="004647DE" w:rsidP="00263A65">
      <w:pPr>
        <w:widowControl w:val="0"/>
        <w:numPr>
          <w:ilvl w:val="12"/>
          <w:numId w:val="0"/>
        </w:numPr>
        <w:suppressAutoHyphens/>
        <w:spacing w:line="360" w:lineRule="auto"/>
        <w:ind w:right="-1" w:firstLine="851"/>
        <w:jc w:val="both"/>
        <w:rPr>
          <w:sz w:val="28"/>
        </w:rPr>
      </w:pPr>
      <w:r w:rsidRPr="004647DE">
        <w:rPr>
          <w:sz w:val="28"/>
        </w:rPr>
        <w:t>8. </w:t>
      </w:r>
      <w:proofErr w:type="gramStart"/>
      <w:r w:rsidRPr="004647DE">
        <w:rPr>
          <w:sz w:val="28"/>
          <w:szCs w:val="28"/>
        </w:rPr>
        <w:t>Контроль за</w:t>
      </w:r>
      <w:proofErr w:type="gramEnd"/>
      <w:r w:rsidRPr="004647DE">
        <w:rPr>
          <w:sz w:val="28"/>
          <w:szCs w:val="28"/>
        </w:rPr>
        <w:t xml:space="preserve"> исполнением настоящ</w:t>
      </w:r>
      <w:r w:rsidR="001E7F67">
        <w:rPr>
          <w:sz w:val="28"/>
          <w:szCs w:val="28"/>
        </w:rPr>
        <w:t xml:space="preserve">его постановления возложить </w:t>
      </w:r>
      <w:r w:rsidR="001F1D0A">
        <w:rPr>
          <w:sz w:val="28"/>
          <w:szCs w:val="28"/>
        </w:rPr>
        <w:t xml:space="preserve">                 </w:t>
      </w:r>
      <w:r w:rsidR="001E7F67">
        <w:rPr>
          <w:sz w:val="28"/>
          <w:szCs w:val="28"/>
        </w:rPr>
        <w:t>на с</w:t>
      </w:r>
      <w:r w:rsidRPr="004647DE">
        <w:rPr>
          <w:sz w:val="28"/>
          <w:szCs w:val="28"/>
        </w:rPr>
        <w:t>оветника-эксперта Главы городс</w:t>
      </w:r>
      <w:r w:rsidR="001F1D0A">
        <w:rPr>
          <w:sz w:val="28"/>
          <w:szCs w:val="28"/>
        </w:rPr>
        <w:t xml:space="preserve">кого округа Щёлково </w:t>
      </w:r>
      <w:proofErr w:type="spellStart"/>
      <w:r w:rsidR="001F1D0A">
        <w:rPr>
          <w:sz w:val="28"/>
          <w:szCs w:val="28"/>
        </w:rPr>
        <w:t>Канахина</w:t>
      </w:r>
      <w:proofErr w:type="spellEnd"/>
      <w:r w:rsidR="001F1D0A">
        <w:rPr>
          <w:sz w:val="28"/>
          <w:szCs w:val="28"/>
        </w:rPr>
        <w:t xml:space="preserve"> В.</w:t>
      </w:r>
      <w:r w:rsidRPr="004647DE">
        <w:rPr>
          <w:sz w:val="28"/>
          <w:szCs w:val="28"/>
        </w:rPr>
        <w:t>Н.</w:t>
      </w:r>
    </w:p>
    <w:p w:rsidR="004647DE" w:rsidRPr="004647DE" w:rsidRDefault="004647DE" w:rsidP="004647DE">
      <w:pPr>
        <w:widowControl w:val="0"/>
        <w:suppressAutoHyphens/>
        <w:spacing w:line="360" w:lineRule="auto"/>
        <w:ind w:firstLine="851"/>
        <w:jc w:val="both"/>
        <w:rPr>
          <w:sz w:val="28"/>
        </w:rPr>
      </w:pPr>
    </w:p>
    <w:p w:rsidR="004647DE" w:rsidRPr="004647DE" w:rsidRDefault="004647DE" w:rsidP="004647DE">
      <w:pPr>
        <w:widowControl w:val="0"/>
        <w:suppressAutoHyphens/>
        <w:jc w:val="both"/>
        <w:rPr>
          <w:sz w:val="28"/>
        </w:rPr>
      </w:pPr>
      <w:proofErr w:type="gramStart"/>
      <w:r w:rsidRPr="004647DE">
        <w:rPr>
          <w:sz w:val="28"/>
        </w:rPr>
        <w:t>Исполняющий</w:t>
      </w:r>
      <w:proofErr w:type="gramEnd"/>
      <w:r w:rsidRPr="004647DE">
        <w:rPr>
          <w:sz w:val="28"/>
        </w:rPr>
        <w:t xml:space="preserve"> полномочия Главы</w:t>
      </w:r>
    </w:p>
    <w:p w:rsidR="004647DE" w:rsidRPr="004647DE" w:rsidRDefault="004647DE" w:rsidP="004647DE">
      <w:pPr>
        <w:widowControl w:val="0"/>
        <w:suppressAutoHyphens/>
        <w:jc w:val="both"/>
        <w:rPr>
          <w:sz w:val="28"/>
        </w:rPr>
        <w:sectPr w:rsidR="004647DE" w:rsidRPr="004647DE" w:rsidSect="004647DE">
          <w:type w:val="continuous"/>
          <w:pgSz w:w="11900" w:h="16820"/>
          <w:pgMar w:top="1134" w:right="567" w:bottom="1134" w:left="1701" w:header="340" w:footer="340" w:gutter="0"/>
          <w:cols w:space="60"/>
          <w:noEndnote/>
        </w:sectPr>
      </w:pPr>
      <w:r w:rsidRPr="004647DE">
        <w:rPr>
          <w:sz w:val="28"/>
        </w:rPr>
        <w:t xml:space="preserve">городского округа Щёлково                                  </w:t>
      </w:r>
      <w:r w:rsidRPr="004647DE">
        <w:rPr>
          <w:sz w:val="28"/>
        </w:rPr>
        <w:tab/>
        <w:t xml:space="preserve">                 </w:t>
      </w:r>
      <w:r>
        <w:rPr>
          <w:sz w:val="28"/>
        </w:rPr>
        <w:t xml:space="preserve">      </w:t>
      </w:r>
      <w:r w:rsidR="001F1D0A">
        <w:rPr>
          <w:sz w:val="28"/>
        </w:rPr>
        <w:t>С.</w:t>
      </w:r>
      <w:r w:rsidRPr="004647DE">
        <w:rPr>
          <w:sz w:val="28"/>
        </w:rPr>
        <w:t>В. Горелов</w:t>
      </w:r>
    </w:p>
    <w:tbl>
      <w:tblPr>
        <w:tblW w:w="0" w:type="auto"/>
        <w:tblLayout w:type="fixed"/>
        <w:tblLook w:val="0000"/>
      </w:tblPr>
      <w:tblGrid>
        <w:gridCol w:w="4786"/>
        <w:gridCol w:w="4536"/>
      </w:tblGrid>
      <w:tr w:rsidR="004647DE" w:rsidRPr="004647DE" w:rsidTr="004F10C2">
        <w:tc>
          <w:tcPr>
            <w:tcW w:w="4786" w:type="dxa"/>
          </w:tcPr>
          <w:p w:rsidR="004647DE" w:rsidRPr="004647DE" w:rsidRDefault="004647DE" w:rsidP="004647DE">
            <w:pPr>
              <w:widowControl w:val="0"/>
              <w:suppressAutoHyphens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4647DE" w:rsidRPr="004647DE" w:rsidRDefault="004647DE" w:rsidP="004647DE">
            <w:pPr>
              <w:widowControl w:val="0"/>
              <w:suppressAutoHyphens/>
              <w:ind w:right="-108"/>
              <w:jc w:val="both"/>
              <w:rPr>
                <w:sz w:val="24"/>
              </w:rPr>
            </w:pPr>
            <w:r w:rsidRPr="004647DE">
              <w:rPr>
                <w:sz w:val="24"/>
              </w:rPr>
              <w:t xml:space="preserve">Утверждены постановлением Администрации городского округа Щёлково Московской области </w:t>
            </w:r>
          </w:p>
          <w:p w:rsidR="004647DE" w:rsidRPr="004647DE" w:rsidRDefault="004647DE" w:rsidP="004647DE">
            <w:pPr>
              <w:widowControl w:val="0"/>
              <w:suppressAutoHyphens/>
              <w:ind w:right="-108"/>
              <w:jc w:val="both"/>
              <w:rPr>
                <w:sz w:val="24"/>
              </w:rPr>
            </w:pPr>
            <w:r w:rsidRPr="004647DE">
              <w:rPr>
                <w:sz w:val="24"/>
              </w:rPr>
              <w:t xml:space="preserve">от </w:t>
            </w:r>
            <w:r w:rsidR="0076204C">
              <w:rPr>
                <w:sz w:val="24"/>
              </w:rPr>
              <w:t>20.09.2019</w:t>
            </w:r>
            <w:r w:rsidRPr="004647DE">
              <w:rPr>
                <w:sz w:val="24"/>
              </w:rPr>
              <w:t xml:space="preserve"> №</w:t>
            </w:r>
            <w:r w:rsidR="0076204C">
              <w:rPr>
                <w:sz w:val="24"/>
              </w:rPr>
              <w:t>3935</w:t>
            </w:r>
          </w:p>
          <w:p w:rsidR="004647DE" w:rsidRPr="004647DE" w:rsidRDefault="004647DE" w:rsidP="004647DE">
            <w:pPr>
              <w:keepNext/>
              <w:widowControl w:val="0"/>
              <w:suppressAutoHyphens/>
              <w:ind w:right="-108"/>
              <w:jc w:val="both"/>
              <w:outlineLvl w:val="0"/>
              <w:rPr>
                <w:sz w:val="24"/>
                <w:u w:val="single"/>
              </w:rPr>
            </w:pPr>
          </w:p>
        </w:tc>
      </w:tr>
    </w:tbl>
    <w:p w:rsidR="004647DE" w:rsidRPr="004647DE" w:rsidRDefault="004647DE" w:rsidP="004647DE">
      <w:pPr>
        <w:suppressAutoHyphens/>
        <w:spacing w:line="360" w:lineRule="auto"/>
        <w:ind w:right="737"/>
        <w:jc w:val="center"/>
        <w:rPr>
          <w:sz w:val="28"/>
          <w:szCs w:val="28"/>
        </w:rPr>
      </w:pPr>
      <w:r w:rsidRPr="004647DE">
        <w:rPr>
          <w:sz w:val="28"/>
          <w:szCs w:val="28"/>
        </w:rPr>
        <w:t>Условия аукциона</w:t>
      </w:r>
    </w:p>
    <w:p w:rsidR="004647DE" w:rsidRPr="004647DE" w:rsidRDefault="004647DE" w:rsidP="004647DE">
      <w:pPr>
        <w:suppressAutoHyphens/>
        <w:spacing w:line="360" w:lineRule="auto"/>
        <w:ind w:right="737"/>
        <w:jc w:val="center"/>
        <w:rPr>
          <w:sz w:val="28"/>
          <w:szCs w:val="28"/>
        </w:rPr>
      </w:pPr>
      <w:r w:rsidRPr="004647DE">
        <w:rPr>
          <w:sz w:val="28"/>
          <w:szCs w:val="28"/>
        </w:rPr>
        <w:t>на право заключения договора аренды</w:t>
      </w:r>
    </w:p>
    <w:p w:rsidR="004647DE" w:rsidRPr="004647DE" w:rsidRDefault="004647DE" w:rsidP="004647DE">
      <w:pPr>
        <w:suppressAutoHyphens/>
        <w:spacing w:line="360" w:lineRule="auto"/>
        <w:ind w:right="737"/>
        <w:jc w:val="center"/>
        <w:rPr>
          <w:sz w:val="28"/>
          <w:szCs w:val="28"/>
        </w:rPr>
      </w:pPr>
      <w:r w:rsidRPr="004647DE">
        <w:rPr>
          <w:sz w:val="28"/>
          <w:szCs w:val="28"/>
        </w:rPr>
        <w:t xml:space="preserve"> земельного участка с кадастровым номером </w:t>
      </w:r>
      <w:r w:rsidR="000372BD" w:rsidRPr="000372BD">
        <w:rPr>
          <w:sz w:val="28"/>
          <w:szCs w:val="28"/>
        </w:rPr>
        <w:t>50:14:0030201:838</w:t>
      </w:r>
    </w:p>
    <w:p w:rsidR="004647DE" w:rsidRPr="004647DE" w:rsidRDefault="004647DE" w:rsidP="004647DE">
      <w:pPr>
        <w:suppressAutoHyphens/>
        <w:spacing w:line="360" w:lineRule="auto"/>
        <w:ind w:right="737"/>
        <w:jc w:val="center"/>
        <w:rPr>
          <w:sz w:val="28"/>
          <w:szCs w:val="28"/>
        </w:rPr>
      </w:pPr>
    </w:p>
    <w:p w:rsidR="004647DE" w:rsidRPr="004647DE" w:rsidRDefault="004647DE" w:rsidP="004647DE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Организатор аукциона – орган, уполномоченный на осуществление функций по организации и проведению аукциона </w:t>
      </w:r>
      <w:r w:rsidR="00032358">
        <w:rPr>
          <w:sz w:val="28"/>
          <w:szCs w:val="28"/>
        </w:rPr>
        <w:t>–</w:t>
      </w:r>
      <w:r w:rsidRPr="004647DE">
        <w:rPr>
          <w:sz w:val="28"/>
          <w:szCs w:val="28"/>
        </w:rPr>
        <w:t xml:space="preserve"> </w:t>
      </w:r>
      <w:r w:rsidR="00032358">
        <w:rPr>
          <w:sz w:val="28"/>
          <w:szCs w:val="28"/>
        </w:rPr>
        <w:t>Государственное казенное учреждение Московской области «Региональный центр торгов»</w:t>
      </w:r>
      <w:r w:rsidRPr="004647DE">
        <w:rPr>
          <w:sz w:val="28"/>
          <w:szCs w:val="28"/>
        </w:rPr>
        <w:t>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>Порядок проведения аукциона.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Аукцион проводится в порядке, установленном статьями 39.11, </w:t>
      </w:r>
      <w:r w:rsidR="004630BF">
        <w:rPr>
          <w:sz w:val="28"/>
          <w:szCs w:val="28"/>
        </w:rPr>
        <w:t xml:space="preserve">              </w:t>
      </w:r>
      <w:r w:rsidRPr="004647DE">
        <w:rPr>
          <w:sz w:val="28"/>
          <w:szCs w:val="28"/>
        </w:rPr>
        <w:t>39.12 Земельного кодекса Российской Федерации.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>Предмет аукциона: право заключения договора аренды Участка.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Местоположение: </w:t>
      </w:r>
      <w:r w:rsidR="000372BD" w:rsidRPr="000372BD">
        <w:rPr>
          <w:sz w:val="28"/>
          <w:szCs w:val="28"/>
        </w:rPr>
        <w:t xml:space="preserve">Московская область, городской округ Щёлково, д </w:t>
      </w:r>
      <w:proofErr w:type="spellStart"/>
      <w:r w:rsidR="000372BD" w:rsidRPr="000372BD">
        <w:rPr>
          <w:sz w:val="28"/>
          <w:szCs w:val="28"/>
        </w:rPr>
        <w:t>Богослово</w:t>
      </w:r>
      <w:proofErr w:type="spellEnd"/>
      <w:r w:rsidRPr="004647DE">
        <w:rPr>
          <w:sz w:val="28"/>
          <w:szCs w:val="28"/>
        </w:rPr>
        <w:t>.</w:t>
      </w:r>
    </w:p>
    <w:p w:rsidR="004647DE" w:rsidRPr="004647DE" w:rsidRDefault="000372BD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Площадь: 3000</w:t>
      </w:r>
      <w:r w:rsidR="004647DE" w:rsidRPr="004647DE">
        <w:rPr>
          <w:sz w:val="28"/>
          <w:szCs w:val="28"/>
        </w:rPr>
        <w:t xml:space="preserve"> кв. м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Кадастровый номер: </w:t>
      </w:r>
      <w:r w:rsidR="000372BD" w:rsidRPr="000372BD">
        <w:rPr>
          <w:sz w:val="28"/>
          <w:szCs w:val="28"/>
        </w:rPr>
        <w:t>50:14:0030201:838</w:t>
      </w:r>
      <w:r w:rsidRPr="004647DE">
        <w:rPr>
          <w:sz w:val="28"/>
          <w:szCs w:val="28"/>
        </w:rPr>
        <w:t xml:space="preserve">. 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>Права на земельный участок: неразграниченная государственная собственность.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Разрешенное использование: </w:t>
      </w:r>
      <w:r w:rsidR="000372BD">
        <w:rPr>
          <w:sz w:val="28"/>
          <w:szCs w:val="28"/>
        </w:rPr>
        <w:t>Склады</w:t>
      </w:r>
      <w:r w:rsidRPr="004647DE">
        <w:rPr>
          <w:sz w:val="28"/>
          <w:szCs w:val="28"/>
        </w:rPr>
        <w:t>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>Категория земель: Земли населенных пунктов.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Начальная цена права на заключение договора аренды Участка - размер ежегодной арендной платы, установлен в размере </w:t>
      </w:r>
      <w:r w:rsidR="000372BD">
        <w:rPr>
          <w:sz w:val="28"/>
          <w:szCs w:val="28"/>
        </w:rPr>
        <w:t>7</w:t>
      </w:r>
      <w:r w:rsidRPr="004647DE">
        <w:rPr>
          <w:sz w:val="28"/>
          <w:szCs w:val="28"/>
        </w:rPr>
        <w:t xml:space="preserve"> (</w:t>
      </w:r>
      <w:r w:rsidR="000372BD">
        <w:rPr>
          <w:sz w:val="28"/>
          <w:szCs w:val="28"/>
        </w:rPr>
        <w:t>семи)</w:t>
      </w:r>
      <w:r w:rsidRPr="004647DE">
        <w:rPr>
          <w:sz w:val="28"/>
          <w:szCs w:val="28"/>
        </w:rPr>
        <w:t xml:space="preserve"> процентов от кадастровой стоимости земельного участка с кадастровым номером </w:t>
      </w:r>
      <w:r w:rsidR="000372BD" w:rsidRPr="000372BD">
        <w:rPr>
          <w:sz w:val="28"/>
          <w:szCs w:val="28"/>
        </w:rPr>
        <w:t>50:14:0030201:838</w:t>
      </w:r>
      <w:r w:rsidR="00DC0EF2">
        <w:rPr>
          <w:sz w:val="28"/>
          <w:szCs w:val="28"/>
        </w:rPr>
        <w:t xml:space="preserve">, площадью </w:t>
      </w:r>
      <w:r w:rsidR="000372BD">
        <w:rPr>
          <w:sz w:val="28"/>
          <w:szCs w:val="28"/>
        </w:rPr>
        <w:t xml:space="preserve">3000 </w:t>
      </w:r>
      <w:r w:rsidRPr="004647DE">
        <w:rPr>
          <w:sz w:val="28"/>
          <w:szCs w:val="28"/>
        </w:rPr>
        <w:t xml:space="preserve">кв. м, расположенный по адресу: </w:t>
      </w:r>
      <w:r w:rsidR="000372BD" w:rsidRPr="000372BD">
        <w:rPr>
          <w:sz w:val="28"/>
          <w:szCs w:val="28"/>
        </w:rPr>
        <w:t xml:space="preserve">Московская область, городской округ Щёлково, д </w:t>
      </w:r>
      <w:proofErr w:type="spellStart"/>
      <w:r w:rsidR="000372BD" w:rsidRPr="000372BD">
        <w:rPr>
          <w:sz w:val="28"/>
          <w:szCs w:val="28"/>
        </w:rPr>
        <w:t>Богослово</w:t>
      </w:r>
      <w:proofErr w:type="spellEnd"/>
      <w:r w:rsidR="000372BD">
        <w:rPr>
          <w:sz w:val="28"/>
          <w:szCs w:val="28"/>
        </w:rPr>
        <w:t xml:space="preserve"> </w:t>
      </w:r>
      <w:r w:rsidRPr="004647DE">
        <w:rPr>
          <w:sz w:val="28"/>
          <w:szCs w:val="28"/>
        </w:rPr>
        <w:t xml:space="preserve">– </w:t>
      </w:r>
      <w:r w:rsidR="000372BD">
        <w:rPr>
          <w:sz w:val="28"/>
          <w:szCs w:val="28"/>
        </w:rPr>
        <w:t>505 661</w:t>
      </w:r>
      <w:r w:rsidRPr="004647DE">
        <w:rPr>
          <w:sz w:val="28"/>
          <w:szCs w:val="28"/>
        </w:rPr>
        <w:t xml:space="preserve"> (</w:t>
      </w:r>
      <w:r w:rsidR="000372BD">
        <w:rPr>
          <w:sz w:val="28"/>
          <w:szCs w:val="28"/>
        </w:rPr>
        <w:t>пятьсот пять тысяч шестьсот шестьдесят один</w:t>
      </w:r>
      <w:r w:rsidRPr="004647DE">
        <w:rPr>
          <w:sz w:val="28"/>
          <w:szCs w:val="28"/>
        </w:rPr>
        <w:t>) рубл</w:t>
      </w:r>
      <w:r w:rsidR="000372BD">
        <w:rPr>
          <w:sz w:val="28"/>
          <w:szCs w:val="28"/>
        </w:rPr>
        <w:t>ь</w:t>
      </w:r>
      <w:r w:rsidRPr="004647DE">
        <w:rPr>
          <w:sz w:val="28"/>
          <w:szCs w:val="28"/>
        </w:rPr>
        <w:t xml:space="preserve"> </w:t>
      </w:r>
      <w:r w:rsidR="000372BD">
        <w:rPr>
          <w:sz w:val="28"/>
          <w:szCs w:val="28"/>
        </w:rPr>
        <w:t>10</w:t>
      </w:r>
      <w:r w:rsidRPr="004647DE">
        <w:rPr>
          <w:sz w:val="28"/>
          <w:szCs w:val="28"/>
        </w:rPr>
        <w:t xml:space="preserve"> копеек.</w:t>
      </w:r>
    </w:p>
    <w:p w:rsidR="004647DE" w:rsidRPr="004647DE" w:rsidRDefault="004647DE" w:rsidP="004647DE">
      <w:pPr>
        <w:tabs>
          <w:tab w:val="left" w:pos="5670"/>
          <w:tab w:val="left" w:pos="6237"/>
          <w:tab w:val="left" w:pos="7655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4647DE">
        <w:rPr>
          <w:sz w:val="28"/>
          <w:szCs w:val="28"/>
        </w:rPr>
        <w:t xml:space="preserve">Величина повышения начальной цены права на заключение договора аренды Участка («шаг аукциона») устанавливается в размере 3 (три) процента </w:t>
      </w:r>
      <w:r w:rsidRPr="004647DE">
        <w:rPr>
          <w:sz w:val="28"/>
          <w:szCs w:val="28"/>
        </w:rPr>
        <w:lastRenderedPageBreak/>
        <w:t>начальной цены права на заключение догово</w:t>
      </w:r>
      <w:r w:rsidR="00DC0EF2">
        <w:rPr>
          <w:sz w:val="28"/>
          <w:szCs w:val="28"/>
        </w:rPr>
        <w:t xml:space="preserve">ра аренды Участка и составляет </w:t>
      </w:r>
      <w:r w:rsidR="000372BD">
        <w:rPr>
          <w:sz w:val="28"/>
          <w:szCs w:val="28"/>
        </w:rPr>
        <w:t>15169</w:t>
      </w:r>
      <w:r w:rsidR="00DC0EF2" w:rsidRPr="004647DE">
        <w:rPr>
          <w:sz w:val="28"/>
          <w:szCs w:val="28"/>
        </w:rPr>
        <w:t xml:space="preserve"> </w:t>
      </w:r>
      <w:r w:rsidRPr="004647DE">
        <w:rPr>
          <w:sz w:val="28"/>
          <w:szCs w:val="28"/>
        </w:rPr>
        <w:t>(</w:t>
      </w:r>
      <w:r w:rsidR="000372BD">
        <w:rPr>
          <w:sz w:val="28"/>
          <w:szCs w:val="28"/>
        </w:rPr>
        <w:t>пятнадцать тысяч сто шестьдесят девять</w:t>
      </w:r>
      <w:r w:rsidR="00DC0EF2">
        <w:rPr>
          <w:sz w:val="28"/>
          <w:szCs w:val="28"/>
        </w:rPr>
        <w:t>) рубл</w:t>
      </w:r>
      <w:r w:rsidR="000372BD">
        <w:rPr>
          <w:sz w:val="28"/>
          <w:szCs w:val="28"/>
        </w:rPr>
        <w:t>ей 83</w:t>
      </w:r>
      <w:r w:rsidR="00DC0EF2">
        <w:rPr>
          <w:sz w:val="28"/>
          <w:szCs w:val="28"/>
        </w:rPr>
        <w:t xml:space="preserve"> копейк</w:t>
      </w:r>
      <w:r w:rsidR="000372BD">
        <w:rPr>
          <w:sz w:val="28"/>
          <w:szCs w:val="28"/>
        </w:rPr>
        <w:t>и</w:t>
      </w:r>
      <w:r w:rsidRPr="004647DE">
        <w:rPr>
          <w:sz w:val="28"/>
          <w:szCs w:val="28"/>
        </w:rPr>
        <w:t>.</w:t>
      </w:r>
    </w:p>
    <w:p w:rsidR="000372BD" w:rsidRPr="004647DE" w:rsidRDefault="004647DE" w:rsidP="000372BD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Задаток на участие в аукционе на право заключения договора аренды земельного участка определен организатором в размере 100 (сто) процентов начальной цены предмета аукциона – </w:t>
      </w:r>
      <w:r w:rsidR="000372BD">
        <w:rPr>
          <w:sz w:val="28"/>
          <w:szCs w:val="28"/>
        </w:rPr>
        <w:t>505 661</w:t>
      </w:r>
      <w:r w:rsidR="000372BD" w:rsidRPr="004647DE">
        <w:rPr>
          <w:sz w:val="28"/>
          <w:szCs w:val="28"/>
        </w:rPr>
        <w:t xml:space="preserve"> (</w:t>
      </w:r>
      <w:r w:rsidR="000372BD">
        <w:rPr>
          <w:sz w:val="28"/>
          <w:szCs w:val="28"/>
        </w:rPr>
        <w:t>пятьсот пять тысяч шестьсот шестьдесят один</w:t>
      </w:r>
      <w:r w:rsidR="000372BD" w:rsidRPr="004647DE">
        <w:rPr>
          <w:sz w:val="28"/>
          <w:szCs w:val="28"/>
        </w:rPr>
        <w:t>) рубл</w:t>
      </w:r>
      <w:r w:rsidR="000372BD">
        <w:rPr>
          <w:sz w:val="28"/>
          <w:szCs w:val="28"/>
        </w:rPr>
        <w:t>ь</w:t>
      </w:r>
      <w:r w:rsidR="000372BD" w:rsidRPr="004647DE">
        <w:rPr>
          <w:sz w:val="28"/>
          <w:szCs w:val="28"/>
        </w:rPr>
        <w:t xml:space="preserve"> </w:t>
      </w:r>
      <w:r w:rsidR="000372BD">
        <w:rPr>
          <w:sz w:val="28"/>
          <w:szCs w:val="28"/>
        </w:rPr>
        <w:t>10</w:t>
      </w:r>
      <w:r w:rsidR="000372BD" w:rsidRPr="004647DE">
        <w:rPr>
          <w:sz w:val="28"/>
          <w:szCs w:val="28"/>
        </w:rPr>
        <w:t xml:space="preserve"> копеек.</w:t>
      </w:r>
    </w:p>
    <w:p w:rsidR="00ED2B75" w:rsidRPr="0076204C" w:rsidRDefault="00ED2B75" w:rsidP="0076204C">
      <w:pPr>
        <w:suppressAutoHyphens/>
        <w:spacing w:line="360" w:lineRule="auto"/>
        <w:jc w:val="both"/>
      </w:pPr>
    </w:p>
    <w:sectPr w:rsidR="00ED2B75" w:rsidRPr="0076204C" w:rsidSect="004647DE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6F" w:rsidRDefault="0079196F">
      <w:r>
        <w:separator/>
      </w:r>
    </w:p>
  </w:endnote>
  <w:endnote w:type="continuationSeparator" w:id="0">
    <w:p w:rsidR="0079196F" w:rsidRDefault="0079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6F" w:rsidRDefault="0079196F">
      <w:r>
        <w:separator/>
      </w:r>
    </w:p>
  </w:footnote>
  <w:footnote w:type="continuationSeparator" w:id="0">
    <w:p w:rsidR="0079196F" w:rsidRDefault="00791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3EF"/>
    <w:multiLevelType w:val="multilevel"/>
    <w:tmpl w:val="EA7E65D0"/>
    <w:lvl w:ilvl="0">
      <w:start w:val="1"/>
      <w:numFmt w:val="decimal"/>
      <w:lvlText w:val="%1."/>
      <w:lvlJc w:val="left"/>
      <w:pPr>
        <w:ind w:left="2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4" w:hanging="492"/>
      </w:pPr>
      <w:rPr>
        <w:rFonts w:hint="default"/>
        <w:lang w:val="ru-RU" w:eastAsia="ru-RU" w:bidi="ru-RU"/>
      </w:rPr>
    </w:lvl>
  </w:abstractNum>
  <w:abstractNum w:abstractNumId="1">
    <w:nsid w:val="4ACD5242"/>
    <w:multiLevelType w:val="hybridMultilevel"/>
    <w:tmpl w:val="52282AC4"/>
    <w:lvl w:ilvl="0" w:tplc="950C6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625"/>
    <w:rsid w:val="00032358"/>
    <w:rsid w:val="00036B6A"/>
    <w:rsid w:val="000372BD"/>
    <w:rsid w:val="00097D22"/>
    <w:rsid w:val="000B35A5"/>
    <w:rsid w:val="000B4DF4"/>
    <w:rsid w:val="000C509D"/>
    <w:rsid w:val="000D3BEF"/>
    <w:rsid w:val="00137DEA"/>
    <w:rsid w:val="00166567"/>
    <w:rsid w:val="00171DA5"/>
    <w:rsid w:val="00181CE4"/>
    <w:rsid w:val="001E04B0"/>
    <w:rsid w:val="001E0CA3"/>
    <w:rsid w:val="001E6625"/>
    <w:rsid w:val="001E7F67"/>
    <w:rsid w:val="001F1D0A"/>
    <w:rsid w:val="001F731A"/>
    <w:rsid w:val="00222293"/>
    <w:rsid w:val="0022462E"/>
    <w:rsid w:val="00260E9F"/>
    <w:rsid w:val="00263A65"/>
    <w:rsid w:val="002C363B"/>
    <w:rsid w:val="002F7410"/>
    <w:rsid w:val="003170A7"/>
    <w:rsid w:val="00323F6F"/>
    <w:rsid w:val="00324ABC"/>
    <w:rsid w:val="00367487"/>
    <w:rsid w:val="00383EF1"/>
    <w:rsid w:val="00390112"/>
    <w:rsid w:val="003D043F"/>
    <w:rsid w:val="003E386F"/>
    <w:rsid w:val="00413F52"/>
    <w:rsid w:val="00444A46"/>
    <w:rsid w:val="00455F0D"/>
    <w:rsid w:val="004630BF"/>
    <w:rsid w:val="004647DE"/>
    <w:rsid w:val="00477CDD"/>
    <w:rsid w:val="00481F7F"/>
    <w:rsid w:val="00486B64"/>
    <w:rsid w:val="004B53EB"/>
    <w:rsid w:val="004F10C2"/>
    <w:rsid w:val="00516357"/>
    <w:rsid w:val="0056207F"/>
    <w:rsid w:val="005646FF"/>
    <w:rsid w:val="005E00B8"/>
    <w:rsid w:val="00614FF3"/>
    <w:rsid w:val="006263BB"/>
    <w:rsid w:val="006F38BB"/>
    <w:rsid w:val="00711EB8"/>
    <w:rsid w:val="007166C9"/>
    <w:rsid w:val="0074301A"/>
    <w:rsid w:val="00746F63"/>
    <w:rsid w:val="007610C5"/>
    <w:rsid w:val="0076204C"/>
    <w:rsid w:val="00780F4D"/>
    <w:rsid w:val="0078773C"/>
    <w:rsid w:val="0079196F"/>
    <w:rsid w:val="007A3B8F"/>
    <w:rsid w:val="007A5FB2"/>
    <w:rsid w:val="007D4294"/>
    <w:rsid w:val="007F4144"/>
    <w:rsid w:val="00830A73"/>
    <w:rsid w:val="00835B77"/>
    <w:rsid w:val="0087736E"/>
    <w:rsid w:val="00882E32"/>
    <w:rsid w:val="008A350C"/>
    <w:rsid w:val="008E3974"/>
    <w:rsid w:val="009B2B3B"/>
    <w:rsid w:val="00A334CD"/>
    <w:rsid w:val="00A6133C"/>
    <w:rsid w:val="00A96194"/>
    <w:rsid w:val="00AC0964"/>
    <w:rsid w:val="00AD07FE"/>
    <w:rsid w:val="00B8579E"/>
    <w:rsid w:val="00BB5DA4"/>
    <w:rsid w:val="00C05CC2"/>
    <w:rsid w:val="00C23223"/>
    <w:rsid w:val="00C35690"/>
    <w:rsid w:val="00C41FFB"/>
    <w:rsid w:val="00C829D1"/>
    <w:rsid w:val="00CA175B"/>
    <w:rsid w:val="00CA583D"/>
    <w:rsid w:val="00CB70FC"/>
    <w:rsid w:val="00CC32E6"/>
    <w:rsid w:val="00CD2211"/>
    <w:rsid w:val="00D64E16"/>
    <w:rsid w:val="00D77828"/>
    <w:rsid w:val="00D843FA"/>
    <w:rsid w:val="00DB504A"/>
    <w:rsid w:val="00DC0EF2"/>
    <w:rsid w:val="00DF3F48"/>
    <w:rsid w:val="00E504A6"/>
    <w:rsid w:val="00E57C4B"/>
    <w:rsid w:val="00E60BB7"/>
    <w:rsid w:val="00E66E24"/>
    <w:rsid w:val="00E84C17"/>
    <w:rsid w:val="00E955D1"/>
    <w:rsid w:val="00EB15EF"/>
    <w:rsid w:val="00ED2B75"/>
    <w:rsid w:val="00F218D6"/>
    <w:rsid w:val="00F22BE5"/>
    <w:rsid w:val="00F31C2A"/>
    <w:rsid w:val="00F619DF"/>
    <w:rsid w:val="00FA520C"/>
    <w:rsid w:val="00FB68CD"/>
    <w:rsid w:val="00FC427F"/>
    <w:rsid w:val="00FF0686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625"/>
  </w:style>
  <w:style w:type="paragraph" w:styleId="1">
    <w:name w:val="heading 1"/>
    <w:basedOn w:val="a"/>
    <w:next w:val="a"/>
    <w:link w:val="10"/>
    <w:qFormat/>
    <w:rsid w:val="000372B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1E6625"/>
    <w:pPr>
      <w:keepNext/>
      <w:widowControl w:val="0"/>
      <w:ind w:right="-1333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E6625"/>
    <w:rPr>
      <w:sz w:val="26"/>
    </w:rPr>
  </w:style>
  <w:style w:type="paragraph" w:customStyle="1" w:styleId="21">
    <w:name w:val="Основной текст 21"/>
    <w:basedOn w:val="a"/>
    <w:rsid w:val="001E662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table" w:styleId="a5">
    <w:name w:val="Table Grid"/>
    <w:basedOn w:val="a1"/>
    <w:rsid w:val="001E66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77CDD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477CDD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F218D6"/>
    <w:rPr>
      <w:sz w:val="26"/>
    </w:rPr>
  </w:style>
  <w:style w:type="paragraph" w:styleId="2">
    <w:name w:val="Body Text 2"/>
    <w:basedOn w:val="a"/>
    <w:link w:val="20"/>
    <w:rsid w:val="00F218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18D6"/>
  </w:style>
  <w:style w:type="paragraph" w:customStyle="1" w:styleId="BodyText22">
    <w:name w:val="Body Text 22"/>
    <w:basedOn w:val="a"/>
    <w:rsid w:val="00F218D6"/>
    <w:pPr>
      <w:ind w:right="3968"/>
      <w:jc w:val="both"/>
    </w:pPr>
    <w:rPr>
      <w:snapToGrid w:val="0"/>
      <w:sz w:val="28"/>
    </w:rPr>
  </w:style>
  <w:style w:type="paragraph" w:styleId="a8">
    <w:name w:val="Body Text Indent"/>
    <w:basedOn w:val="a"/>
    <w:link w:val="a9"/>
    <w:rsid w:val="00F31C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31C2A"/>
  </w:style>
  <w:style w:type="paragraph" w:styleId="22">
    <w:name w:val="Body Text Indent 2"/>
    <w:basedOn w:val="a"/>
    <w:link w:val="23"/>
    <w:rsid w:val="00464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647DE"/>
  </w:style>
  <w:style w:type="character" w:customStyle="1" w:styleId="10">
    <w:name w:val="Заголовок 1 Знак"/>
    <w:link w:val="1"/>
    <w:rsid w:val="000372B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2019-09-18T12:27:00Z</cp:lastPrinted>
  <dcterms:created xsi:type="dcterms:W3CDTF">2019-09-24T11:20:00Z</dcterms:created>
  <dcterms:modified xsi:type="dcterms:W3CDTF">2019-09-24T11:20:00Z</dcterms:modified>
</cp:coreProperties>
</file>