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6"/>
        <w:gridCol w:w="2069"/>
        <w:gridCol w:w="5010"/>
      </w:tblGrid>
      <w:tr w:rsidR="005850BF">
        <w:trPr>
          <w:trHeight w:val="1304"/>
        </w:trPr>
        <w:tc>
          <w:tcPr>
            <w:tcW w:w="2902" w:type="dxa"/>
          </w:tcPr>
          <w:p w:rsidR="005850BF" w:rsidRDefault="003700A4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</w:t>
            </w: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5850BF" w:rsidRDefault="005850BF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50BF" w:rsidRDefault="000554EB">
            <w:pPr>
              <w:spacing w:after="0" w:line="276" w:lineRule="auto"/>
              <w:ind w:left="0" w:firstLine="0"/>
              <w:jc w:val="left"/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УТВЕРЖДЕН</w:t>
            </w:r>
          </w:p>
          <w:p w:rsidR="005850BF" w:rsidRDefault="000554EB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постановлением Администрации городского округа Щёлково</w:t>
            </w:r>
          </w:p>
          <w:p w:rsidR="000554EB" w:rsidRPr="00C52DCF" w:rsidRDefault="000554EB" w:rsidP="000554EB">
            <w:pPr>
              <w:spacing w:after="0" w:line="276" w:lineRule="auto"/>
              <w:ind w:left="0" w:firstLine="0"/>
              <w:jc w:val="left"/>
              <w:rPr>
                <w:rStyle w:val="20"/>
                <w:b w:val="0"/>
                <w:bCs/>
                <w:sz w:val="28"/>
                <w:szCs w:val="28"/>
                <w:lang w:eastAsia="en-US" w:bidi="ar-SA"/>
              </w:rPr>
            </w:pPr>
            <w:r w:rsidRPr="00C52DCF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от</w:t>
            </w:r>
            <w:r w:rsidRPr="00C52DCF">
              <w:rPr>
                <w:rStyle w:val="20"/>
                <w:rFonts w:cs="Lucida Sans"/>
                <w:b w:val="0"/>
                <w:sz w:val="28"/>
                <w:szCs w:val="28"/>
                <w:u w:val="single"/>
                <w:lang w:eastAsia="en-US" w:bidi="ar-SA"/>
              </w:rPr>
              <w:t xml:space="preserve"> </w:t>
            </w:r>
            <w:r w:rsidRPr="00C52DCF">
              <w:rPr>
                <w:rStyle w:val="20"/>
                <w:b w:val="0"/>
                <w:sz w:val="28"/>
                <w:szCs w:val="28"/>
                <w:u w:val="single"/>
                <w:lang w:eastAsia="en-US" w:bidi="ar-SA"/>
              </w:rPr>
              <w:t xml:space="preserve">                      </w:t>
            </w:r>
            <w:r w:rsidRPr="00C52DCF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№_</w:t>
            </w:r>
            <w:r w:rsidRPr="00C52DCF">
              <w:rPr>
                <w:rStyle w:val="20"/>
                <w:b w:val="0"/>
                <w:sz w:val="28"/>
                <w:szCs w:val="28"/>
                <w:lang w:eastAsia="en-US" w:bidi="ar-SA"/>
              </w:rPr>
              <w:t>________</w:t>
            </w:r>
          </w:p>
          <w:p w:rsidR="000554EB" w:rsidRDefault="000554EB">
            <w:pPr>
              <w:spacing w:after="0" w:line="276" w:lineRule="auto"/>
              <w:ind w:left="0" w:firstLine="0"/>
              <w:jc w:val="left"/>
            </w:pPr>
          </w:p>
          <w:p w:rsidR="005850BF" w:rsidRDefault="00393AEF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>
              <w:rPr>
                <w:color w:val="FFFFFF"/>
                <w:sz w:val="28"/>
                <w:szCs w:val="28"/>
              </w:rPr>
              <w:t>$orderNum$</w:t>
            </w:r>
          </w:p>
        </w:tc>
      </w:tr>
    </w:tbl>
    <w:p w:rsidR="005850BF" w:rsidRDefault="005850BF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:rsidR="005850BF" w:rsidRDefault="000554EB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393AEF">
        <w:rPr>
          <w:rFonts w:ascii="Times New Roman" w:hAnsi="Times New Roman"/>
        </w:rPr>
        <w:t>дминистративн</w:t>
      </w:r>
      <w:r>
        <w:rPr>
          <w:rFonts w:ascii="Times New Roman" w:hAnsi="Times New Roman"/>
        </w:rPr>
        <w:t xml:space="preserve">ый </w:t>
      </w:r>
      <w:r w:rsidR="00393AEF">
        <w:rPr>
          <w:rFonts w:ascii="Times New Roman" w:hAnsi="Times New Roman"/>
        </w:rPr>
        <w:t>регламент предоставления</w:t>
      </w:r>
    </w:p>
    <w:p w:rsidR="005850BF" w:rsidRDefault="00393AEF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муниципальной услуги «Выдача ордера на право производства земляных работ на территории </w:t>
      </w:r>
      <w:r w:rsidR="000554EB">
        <w:rPr>
          <w:rFonts w:ascii="Times New Roman" w:hAnsi="Times New Roman"/>
        </w:rPr>
        <w:t xml:space="preserve">городского округа Щёлково </w:t>
      </w:r>
      <w:r>
        <w:rPr>
          <w:rFonts w:ascii="Times New Roman" w:hAnsi="Times New Roman"/>
        </w:rPr>
        <w:t>Московской области»</w:t>
      </w:r>
    </w:p>
    <w:p w:rsidR="005850BF" w:rsidRDefault="005850B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Предмет регулирования административного регламента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headerReference w:type="default" r:id="rId7"/>
          <w:headerReference w:type="first" r:id="rId8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«Выдача ордера на право производства земляных работ на территории Московской 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336DA8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 w:rsidR="000554EB">
        <w:rPr>
          <w:rStyle w:val="20"/>
          <w:b w:val="0"/>
          <w:sz w:val="28"/>
          <w:szCs w:val="28"/>
          <w:lang w:eastAsia="en-US" w:bidi="ar-SA"/>
        </w:rPr>
        <w:t>городского округа Щёлково</w:t>
      </w:r>
      <w:r>
        <w:rPr>
          <w:sz w:val="28"/>
          <w:szCs w:val="28"/>
        </w:rPr>
        <w:t xml:space="preserve"> 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1.2.1. ВИС (ведомственная информационная система) – государственная информационная система обеспечения градостроительной деятельности Московской области.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информационнотелекоммуникационной сети «Интернет» (далее – сеть Интернет) по адресу: www.gosuslugi.ru.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1.2.4. Земляные работы – работы, связанные со вскрытием грунта на глубину более 30 сантиметров (за исключением пахотных работ), забивкой и погружением свай при возведении объектов и сооружений всех видов, </w:t>
      </w:r>
      <w:r>
        <w:rPr>
          <w:sz w:val="28"/>
          <w:szCs w:val="28"/>
        </w:rPr>
        <w:lastRenderedPageBreak/>
        <w:t>подземных и наземных инженерных сетей, коммуникаций, а равно отсыпка грунтом на высоту более 50 сантиметров.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1.2.7. Электронный образ документа – электронная копия документа, полученная путем сканирования бумажного носителя с сохранением его реквизитов.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1.3. </w:t>
      </w:r>
      <w:r w:rsidRPr="00336DA8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CB1A6F" w:rsidRDefault="00393AEF">
      <w:pPr>
        <w:pStyle w:val="a0"/>
        <w:spacing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>1.4. Предоставление Услуги возможно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составе комплекса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другими государственными и (или) муниципальными услугами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порядке, установленном законодательством Российской Федерации,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том числе Регламентом и </w:t>
      </w:r>
      <w:r w:rsidRPr="00CB1A6F">
        <w:rPr>
          <w:color w:val="auto"/>
          <w:sz w:val="28"/>
          <w:szCs w:val="28"/>
        </w:rPr>
        <w:t>административными регламентами предоставления других государственных и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(или) муниципальных услуг, входящих в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состав соответствующего комплекса государственных и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(или)</w:t>
      </w:r>
      <w:r w:rsidRPr="00CB1A6F">
        <w:rPr>
          <w:rStyle w:val="20"/>
          <w:b w:val="0"/>
          <w:color w:val="auto"/>
          <w:sz w:val="28"/>
          <w:szCs w:val="28"/>
          <w:lang w:eastAsia="en-US" w:bidi="ar-SA"/>
        </w:rPr>
        <w:t> </w:t>
      </w:r>
      <w:r w:rsidRPr="00CB1A6F">
        <w:rPr>
          <w:color w:val="auto"/>
          <w:sz w:val="28"/>
          <w:szCs w:val="28"/>
        </w:rPr>
        <w:t>муниципальных услуг.</w:t>
      </w:r>
    </w:p>
    <w:p w:rsidR="005850BF" w:rsidRPr="00CB1A6F" w:rsidRDefault="005850BF">
      <w:pPr>
        <w:rPr>
          <w:color w:val="auto"/>
        </w:rPr>
        <w:sectPr w:rsidR="005850BF" w:rsidRPr="00CB1A6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CB1A6F" w:rsidRDefault="00393AEF">
      <w:pPr>
        <w:pStyle w:val="a0"/>
        <w:spacing w:after="0"/>
        <w:ind w:left="0" w:firstLine="709"/>
        <w:rPr>
          <w:color w:val="auto"/>
        </w:rPr>
      </w:pPr>
      <w:r w:rsidRPr="00CB1A6F">
        <w:rPr>
          <w:color w:val="auto"/>
          <w:sz w:val="28"/>
          <w:szCs w:val="28"/>
        </w:rPr>
        <w:t>1.5.</w:t>
      </w:r>
      <w:r w:rsidRPr="00CB1A6F">
        <w:rPr>
          <w:rStyle w:val="20"/>
          <w:b w:val="0"/>
          <w:color w:val="auto"/>
          <w:sz w:val="28"/>
          <w:szCs w:val="28"/>
        </w:rPr>
        <w:t> </w:t>
      </w:r>
      <w:r w:rsidRPr="00CB1A6F">
        <w:rPr>
          <w:color w:val="auto"/>
          <w:sz w:val="28"/>
          <w:szCs w:val="28"/>
        </w:rPr>
        <w:t>Ордер на право производства земляных работ не требуется в случаях, предусмотренных статьей 5.2 Градостроительного кодекса</w:t>
      </w:r>
      <w:r w:rsidR="00336DA8" w:rsidRPr="00CB1A6F">
        <w:rPr>
          <w:color w:val="auto"/>
          <w:sz w:val="28"/>
          <w:szCs w:val="28"/>
        </w:rPr>
        <w:t xml:space="preserve"> Российской Федерации, а также в</w:t>
      </w:r>
      <w:r w:rsidRPr="00CB1A6F">
        <w:rPr>
          <w:color w:val="auto"/>
          <w:sz w:val="28"/>
          <w:szCs w:val="28"/>
        </w:rPr>
        <w:t xml:space="preserve"> случаях, </w:t>
      </w:r>
      <w:r w:rsidR="00336DA8" w:rsidRPr="00CB1A6F">
        <w:rPr>
          <w:color w:val="auto"/>
          <w:sz w:val="28"/>
          <w:szCs w:val="28"/>
        </w:rPr>
        <w:t>предусмотренных законодательством Российской Федерации</w:t>
      </w:r>
      <w:r w:rsidRPr="00CB1A6F">
        <w:rPr>
          <w:color w:val="auto"/>
          <w:sz w:val="28"/>
          <w:szCs w:val="28"/>
        </w:rPr>
        <w:t>.</w:t>
      </w:r>
    </w:p>
    <w:p w:rsidR="005850BF" w:rsidRPr="00CB1A6F" w:rsidRDefault="005850BF">
      <w:pPr>
        <w:rPr>
          <w:color w:val="auto"/>
        </w:rPr>
        <w:sectPr w:rsidR="005850BF" w:rsidRPr="00CB1A6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физическим лицам – гражданам Российской Федерации, иностранным гражданам, лицам без гражданства, юридическим лицам, индивидуальным предпринимателям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</w:t>
      </w:r>
      <w:r>
        <w:rPr>
          <w:sz w:val="28"/>
          <w:szCs w:val="28"/>
        </w:rPr>
        <w:lastRenderedPageBreak/>
        <w:t xml:space="preserve">в результате анкетирования, проводимого </w:t>
      </w:r>
      <w:r w:rsidRPr="00336DA8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«Выдача ордера на право производства земляных работ на территории Московской области».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5850BF" w:rsidRDefault="005850BF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 w:rsidP="000554EB">
      <w:pPr>
        <w:pStyle w:val="a0"/>
        <w:spacing w:after="0"/>
        <w:ind w:left="0" w:firstLine="709"/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Услуги, является Администрация </w:t>
      </w:r>
      <w:r w:rsidR="000554EB">
        <w:rPr>
          <w:rStyle w:val="20"/>
          <w:b w:val="0"/>
          <w:sz w:val="28"/>
          <w:szCs w:val="28"/>
        </w:rPr>
        <w:t>.</w:t>
      </w:r>
      <w:bookmarkStart w:id="4" w:name="_Toc127216082"/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A4796D">
        <w:rPr>
          <w:sz w:val="28"/>
          <w:szCs w:val="28"/>
          <w:highlight w:val="yellow"/>
        </w:rPr>
        <w:t>4.2. Непосредственное предоставление Услуги осуществля</w:t>
      </w:r>
      <w:r w:rsidR="0003642C" w:rsidRPr="00A4796D">
        <w:rPr>
          <w:sz w:val="28"/>
          <w:szCs w:val="28"/>
          <w:highlight w:val="yellow"/>
        </w:rPr>
        <w:t>ет</w:t>
      </w:r>
      <w:r w:rsidRPr="00A4796D">
        <w:rPr>
          <w:sz w:val="28"/>
          <w:szCs w:val="28"/>
          <w:highlight w:val="yellow"/>
        </w:rPr>
        <w:t xml:space="preserve"> структурн</w:t>
      </w:r>
      <w:r w:rsidR="0003642C" w:rsidRPr="00A4796D">
        <w:rPr>
          <w:sz w:val="28"/>
          <w:szCs w:val="28"/>
          <w:highlight w:val="yellow"/>
        </w:rPr>
        <w:t>о</w:t>
      </w:r>
      <w:r w:rsidRPr="00A4796D">
        <w:rPr>
          <w:sz w:val="28"/>
          <w:szCs w:val="28"/>
          <w:highlight w:val="yellow"/>
        </w:rPr>
        <w:t>е подразделен</w:t>
      </w:r>
      <w:r w:rsidR="0003642C" w:rsidRPr="00A4796D">
        <w:rPr>
          <w:sz w:val="28"/>
          <w:szCs w:val="28"/>
          <w:highlight w:val="yellow"/>
        </w:rPr>
        <w:t>ие</w:t>
      </w:r>
      <w:r w:rsidRPr="00A4796D">
        <w:rPr>
          <w:sz w:val="28"/>
          <w:szCs w:val="28"/>
          <w:highlight w:val="yellow"/>
        </w:rPr>
        <w:t xml:space="preserve"> Администрации – </w:t>
      </w:r>
      <w:r w:rsidR="000554EB" w:rsidRPr="00A4796D">
        <w:rPr>
          <w:sz w:val="28"/>
          <w:szCs w:val="28"/>
          <w:highlight w:val="yellow"/>
        </w:rPr>
        <w:t>отдел экологии и охраны окружающей среды Управления по содержанию территорий и обращению с ТКО Администрации городского округа Щёлково.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spacing w:after="0" w:line="276" w:lineRule="auto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закрытие ордера на право производства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«Уведомление о закрытии ордера на право производства земляных работ», который оформляется в соответствии с Приложением 2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5.1.1.3.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право производства аварийновосстановительных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право производства аварийновосстановительных работ», который оформляется в соответствии с Приложением 3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5.1.1.4.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переоформление (продление) ордера на право производства земляных работ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5.1.1.5. 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выдача ордера на производство земляных работ в рамках региональной программы по социальной газификации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336DA8">
        <w:rPr>
          <w:sz w:val="28"/>
          <w:szCs w:val="28"/>
        </w:rPr>
        <w:t>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«Ордер на производство земляных работ в рамках региональной программы по социальной газификации», который оформляется в соответствии с Приложением 5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форме электронного документа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МФЦ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 либо почтовым отправлением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предоставлением Услуги.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30 календарных дней, результат предоставления Услуги направляется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адресам, указанным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5"/>
      <w:bookmarkEnd w:id="6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="00364C2F" w:rsidRPr="00364C2F">
        <w:rPr>
          <w:sz w:val="28"/>
          <w:szCs w:val="28"/>
          <w:lang w:eastAsia="ar-SA"/>
        </w:rPr>
        <w:t>https://shhyolkovo.ru</w:t>
      </w:r>
      <w:r>
        <w:rPr>
          <w:sz w:val="28"/>
          <w:szCs w:val="28"/>
        </w:rPr>
        <w:t>, 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7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7"/>
      <w:bookmarkEnd w:id="8"/>
      <w:r>
        <w:rPr>
          <w:b w:val="0"/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 xml:space="preserve"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</w:t>
      </w:r>
      <w:r>
        <w:rPr>
          <w:sz w:val="28"/>
          <w:szCs w:val="28"/>
        </w:rPr>
        <w:lastRenderedPageBreak/>
        <w:t>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8"/>
      <w:bookmarkEnd w:id="9"/>
      <w:r>
        <w:rPr>
          <w:b w:val="0"/>
          <w:bCs w:val="0"/>
          <w:sz w:val="28"/>
          <w:szCs w:val="28"/>
        </w:rPr>
        <w:t>9. Исчерпывающий перечень оснований для отказа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8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336DA8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9_Копия_1"/>
      <w:bookmarkEnd w:id="10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336DA8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336DA8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 Заявитель вправе повторно обратиться в </w:t>
      </w:r>
      <w:r w:rsidRPr="00336DA8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0"/>
      <w:bookmarkEnd w:id="11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11.1. Услуга предоставляется бесплатно.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1"/>
      <w:bookmarkEnd w:id="12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2"/>
      <w:bookmarkEnd w:id="13"/>
      <w:r>
        <w:rPr>
          <w:b w:val="0"/>
          <w:bCs w:val="0"/>
          <w:sz w:val="28"/>
          <w:szCs w:val="28"/>
        </w:rPr>
        <w:t>13. Срок регистрации запроса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16:00 рабочего дня –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нерабочий день –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следующий рабочий день;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–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день обращения;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–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поступления;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13.1.4.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–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поступления.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3"/>
      <w:bookmarkEnd w:id="14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указанных объектов для инвалидов, установленным Федеральным законом </w:t>
      </w:r>
      <w:r>
        <w:rPr>
          <w:sz w:val="28"/>
          <w:szCs w:val="28"/>
        </w:rPr>
        <w:lastRenderedPageBreak/>
        <w:t>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4"/>
      <w:bookmarkEnd w:id="15"/>
      <w:r>
        <w:rPr>
          <w:b w:val="0"/>
          <w:bCs w:val="0"/>
          <w:sz w:val="28"/>
          <w:szCs w:val="28"/>
        </w:rPr>
        <w:t>15. Показатели качества и доступности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виде распечатанного на бумажном носителе экземпляра электронного документа осуществляется в любом МФЦ </w:t>
      </w:r>
      <w:r>
        <w:rPr>
          <w:sz w:val="28"/>
          <w:szCs w:val="28"/>
        </w:rPr>
        <w:lastRenderedPageBreak/>
        <w:t>в пределах территории Московской области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 места пребывания (для физических лиц, включая индивидуальных предпринимателей), либо места нахождения (для 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0554EB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 предоставления государственных и муниципальных услуг на территории </w:t>
      </w:r>
      <w:r>
        <w:rPr>
          <w:sz w:val="28"/>
          <w:szCs w:val="28"/>
        </w:rPr>
        <w:lastRenderedPageBreak/>
        <w:t>Московской области, утверждены постановлением Правительства Московской области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6"/>
      <w:bookmarkEnd w:id="4"/>
      <w:bookmarkEnd w:id="17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5850BF" w:rsidRPr="00336DA8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Pr="00336DA8" w:rsidRDefault="00393AEF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336DA8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5850BF" w:rsidRDefault="005850BF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87446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336DA8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87446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87446">
        <w:rPr>
          <w:sz w:val="28"/>
          <w:szCs w:val="28"/>
        </w:rPr>
        <w:t xml:space="preserve">городского округа Щёлково </w:t>
      </w:r>
      <w:r>
        <w:rPr>
          <w:sz w:val="28"/>
          <w:szCs w:val="28"/>
        </w:rPr>
        <w:t>(указывается наименование муниципального образования),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10.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87446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F624F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9D1AA3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19.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19.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Закрытие ордера на право производства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 социальной газификации,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20.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9387C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</w:t>
      </w:r>
      <w:r>
        <w:rPr>
          <w:sz w:val="28"/>
          <w:szCs w:val="28"/>
        </w:rPr>
        <w:lastRenderedPageBreak/>
        <w:t>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 xml:space="preserve"> (указывается наименование муниципального образования),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право производства аварийно-восстановительных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</w:t>
      </w:r>
      <w:r>
        <w:rPr>
          <w:sz w:val="28"/>
          <w:szCs w:val="28"/>
        </w:rPr>
        <w:lastRenderedPageBreak/>
        <w:t>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29.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29.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 гражданства: </w:t>
      </w:r>
      <w:r w:rsidR="00A9387C">
        <w:rPr>
          <w:sz w:val="28"/>
          <w:szCs w:val="28"/>
        </w:rPr>
        <w:t>собственники</w:t>
      </w:r>
      <w:r>
        <w:rPr>
          <w:sz w:val="28"/>
          <w:szCs w:val="28"/>
        </w:rPr>
        <w:t xml:space="preserve"> объекта недвижимости,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30.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30.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31.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 гражданства: иные правообладатели объекта недвижимости,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32.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33.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34.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юридические лица: иные правообладатели объекта недвижимости, расположенного на территории Московской области, имеющие </w:t>
      </w:r>
      <w:r>
        <w:rPr>
          <w:sz w:val="28"/>
          <w:szCs w:val="28"/>
        </w:rPr>
        <w:lastRenderedPageBreak/>
        <w:t>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35.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собственники объекта недвижимости, расположенного на территории Московской области,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36.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индивидуальные предприниматели: уполномоченные от имени правообладателя объекта недвижимости заключать договоры на выполнение земляных работ или осуществлять проведение земляных работ на территории </w:t>
      </w:r>
      <w:r w:rsidR="00A9387C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>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37.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(продление) ордера на право производства земляных работ.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иные правообладатели объекта недвижимости, расположенного на территории Московской области, имеющие право проводить земляные работы или заключать договоры с исполнителями земляных работ,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336DA8">
        <w:rPr>
          <w:sz w:val="28"/>
          <w:szCs w:val="28"/>
        </w:rPr>
        <w:t>38.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38.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Выдача ордера на производство земляных работ в рамках региональной программы по социальной газификации.</w:t>
      </w:r>
    </w:p>
    <w:p w:rsidR="005850BF" w:rsidRDefault="00393AEF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организации, выполняющие работы в рамках региональной программы по социальной газификации, включая их уполномоченных представителей.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 Порядок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 результате предоставления Услуги</w:t>
      </w:r>
      <w:r w:rsidRPr="00336DA8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 Заявитель при обнаружении допущенных опечаток и ошибок в 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</w:t>
      </w:r>
      <w:r w:rsidRPr="00336DA8">
        <w:rPr>
          <w:sz w:val="28"/>
          <w:szCs w:val="28"/>
        </w:rPr>
        <w:t xml:space="preserve"> документах</w:t>
      </w:r>
      <w:r>
        <w:rPr>
          <w:sz w:val="28"/>
          <w:szCs w:val="28"/>
        </w:rPr>
        <w:t xml:space="preserve"> обращается в Администрацию лично, почтовым отправлением, по электронной почте с заявлением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исправления опечаток и ошибок, составленным в свободной форме,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котором содержится указание на их описание.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0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получении указанного заявления регистрирует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поступления, </w:t>
      </w:r>
      <w:r>
        <w:rPr>
          <w:sz w:val="28"/>
          <w:szCs w:val="28"/>
        </w:rPr>
        <w:lastRenderedPageBreak/>
        <w:t>рассматривает вопрос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 внесения изменений в выданные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результате предоставления Услуги </w:t>
      </w:r>
      <w:r w:rsidRPr="00336DA8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обеспечивает устранение допущенных опечаток и ошибок в выданных в результате предоставления Услуги документах и направляет (выдает) заявителю </w:t>
      </w:r>
      <w:r w:rsidRPr="00336DA8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 Администрацию лично, по электронной почте) лично, почтовым отправлением, по электронной почте (в зависимости от способа обращения с заявлением о необходимости исправления опечаток и ошибок) в срок, не превышающий 3 (трёх)  рабочих дней со дня регистрации заявления о необходимости исправления опечаток и ошибок.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В случае отсутствия оснований для удовлетворения заявления о необходимости исправления опечаток и ошибок Администрация направляет (выдает) заявителю мотивированное уведомление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удовлетворении данного заявления лично, почтовым отправлением,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способа обращения)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срок, не превышающий 3 (трёх) рабочих дней со дня регистрации такого заявления.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17.2.2. Администрация при обнаружении допущенных опечаток и ошибок в выданных в результате предоставления Услуги документах обеспечивает их 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336DA8">
        <w:rPr>
          <w:sz w:val="28"/>
          <w:szCs w:val="28"/>
        </w:rPr>
        <w:t>уведомление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их исправлении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Услуги (в случае, если запрос направлялся почтовым отправлением, в Администрацию лично, по электронной почте)</w:t>
      </w:r>
      <w:r w:rsidRPr="00336DA8">
        <w:rPr>
          <w:sz w:val="28"/>
          <w:szCs w:val="28"/>
        </w:rPr>
        <w:t xml:space="preserve"> при личном обращении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Администрацию,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</w:t>
      </w:r>
      <w:r>
        <w:rPr>
          <w:sz w:val="28"/>
          <w:szCs w:val="28"/>
        </w:rPr>
        <w:t xml:space="preserve"> в срок, не превышающий 3 (трёх) рабочих дней со дня обнаружения таких опечаток и ошибок.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дубликата документа, выданного по результатам предоставления Услуги, не предусмотрена.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8"/>
      <w:bookmarkEnd w:id="18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9 к 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:rsidR="005850BF" w:rsidRPr="00336DA8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1, 2, 3,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указанных в подпунктах 17.1.1 ‒ 17.1.3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lastRenderedPageBreak/>
        <w:t>19.1.3.2.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Pr="004769E0" w:rsidRDefault="0003642C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03642C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документы, подтверждающие</w:t>
      </w:r>
      <w:r w:rsidR="00393AEF">
        <w:rPr>
          <w:sz w:val="28"/>
          <w:szCs w:val="28"/>
        </w:rPr>
        <w:t xml:space="preserve">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графическую часть: схема производства работ на инженернотопографическом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древеснокустарниковой и травянистой растительности; зонами отстоя транспорта; местами установки ограждений.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Инженернотопографический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110296» и СП 1110497 «Инженерногеодезические изыскания для строительства», в Местной системе координат Московской области (МСК50) и Балтийской системе высот. На инженернотопографическом плане должны быть нанесены существующие и проектируемые инженерные подземные коммуникации (сооружения). Срок действия инженернотопографического плана не более 2 лет с момента его изготовления с учетом требований подпункта 5.1895.199 СП 1110497 «Инженерногеодезические изыскания для строительства».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Допускается использование инженернотопографического плана, изготовленного более 2 лет назад, при условии его обновления в соответствии с требованиями п. 5.3.4 СП 317.1325800.2017 «Инженерногеодезические изыскания для строительства. Общие правила производства работ».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ископаемых, добычи торфа).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Договор, содержащий право физическим лицам заключать договоры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осуществлять проведение земляных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смены исполнителя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  <w:lang w:val="en-US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19.1.4 пункта 19.1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19.1.7.3.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>несоответствие документов, указанных в </w:t>
      </w:r>
      <w:r w:rsidR="005049EE" w:rsidRPr="004769E0">
        <w:rPr>
          <w:sz w:val="28"/>
          <w:szCs w:val="28"/>
        </w:rPr>
        <w:t>подпункт</w:t>
      </w:r>
      <w:r w:rsidR="003700A4" w:rsidRPr="004769E0">
        <w:rPr>
          <w:sz w:val="28"/>
          <w:szCs w:val="28"/>
        </w:rPr>
        <w:t>е</w:t>
      </w:r>
      <w:r w:rsidR="005049EE" w:rsidRPr="004769E0">
        <w:rPr>
          <w:sz w:val="28"/>
          <w:szCs w:val="28"/>
        </w:rPr>
        <w:t xml:space="preserve"> 19.1.3.</w:t>
      </w:r>
      <w:r w:rsidR="0003642C" w:rsidRPr="004769E0">
        <w:rPr>
          <w:sz w:val="28"/>
          <w:szCs w:val="28"/>
        </w:rPr>
        <w:t xml:space="preserve"> </w:t>
      </w:r>
      <w:r w:rsidR="003700A4" w:rsidRPr="004769E0">
        <w:rPr>
          <w:sz w:val="28"/>
          <w:szCs w:val="28"/>
        </w:rPr>
        <w:t xml:space="preserve">пункта 19.1. подраздела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19.1.3 пункта 19.1 Регламента. Заявителем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19.1.4 пункта 19.1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 w:rsidRPr="000554EB">
        <w:rPr>
          <w:sz w:val="28"/>
          <w:szCs w:val="28"/>
        </w:rPr>
        <w:t xml:space="preserve">(печатью </w:t>
      </w:r>
      <w:r w:rsidRPr="00336DA8">
        <w:rPr>
          <w:sz w:val="28"/>
          <w:szCs w:val="28"/>
        </w:rPr>
        <w:t>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19.1.5 пункта 19.1 Регламента.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 xml:space="preserve">8 к 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днем поступления запроса, направляется заявителю: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отправлением;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0554EB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0554EB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554EB">
        <w:rPr>
          <w:sz w:val="28"/>
          <w:szCs w:val="28"/>
        </w:rPr>
        <w:t>Межведомственное информационное взаимодействие.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система межведомственного электронного взаимодействия.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Межведомственные информационные запросы направляются в: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переходе прав.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межведомственные информационные запросы.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запроса, рассматриваемого структурными </w:t>
      </w:r>
      <w:r w:rsidRPr="00336DA8">
        <w:rPr>
          <w:sz w:val="28"/>
          <w:szCs w:val="28"/>
        </w:rPr>
        <w:lastRenderedPageBreak/>
        <w:t>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19.1.7 пункта 19.1 Регламента.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>
        <w:rPr>
          <w:sz w:val="28"/>
          <w:szCs w:val="28"/>
          <w:lang w:val="en-US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десяти рабочих дней, </w:t>
      </w:r>
      <w:r w:rsidRPr="00336DA8">
        <w:rPr>
          <w:sz w:val="28"/>
          <w:szCs w:val="28"/>
        </w:rPr>
        <w:lastRenderedPageBreak/>
        <w:t>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0554EB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0554EB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0554EB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>
        <w:rPr>
          <w:sz w:val="28"/>
          <w:szCs w:val="28"/>
          <w:lang w:val="en-US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 xml:space="preserve">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пребывания.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также документы, подтверждающие полномочия </w:t>
      </w:r>
      <w:r w:rsidRPr="00336DA8">
        <w:rPr>
          <w:sz w:val="28"/>
          <w:szCs w:val="28"/>
        </w:rPr>
        <w:lastRenderedPageBreak/>
        <w:t>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4, 5, 6,</w:t>
      </w:r>
      <w:r>
        <w:rPr>
          <w:sz w:val="28"/>
          <w:szCs w:val="28"/>
        </w:rPr>
        <w:t xml:space="preserve"> </w:t>
      </w:r>
      <w:bookmarkStart w:id="21" w:name="__DdeLink__6048_2857491986_Copy_1"/>
      <w:bookmarkEnd w:id="21"/>
      <w:r>
        <w:rPr>
          <w:sz w:val="28"/>
          <w:szCs w:val="28"/>
        </w:rPr>
        <w:t>указанных в подпунктах 17.1.4 ‒ 17.1.6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_Copy_1"/>
      <w:bookmarkEnd w:id="2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19.2.3.2.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Pr="004769E0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документы,</w:t>
      </w:r>
      <w:r w:rsidR="00393AEF">
        <w:rPr>
          <w:sz w:val="28"/>
          <w:szCs w:val="28"/>
        </w:rPr>
        <w:t xml:space="preserve">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3700A4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технические условия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3700A4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графическую часть: схема производства работ на инженернотопографическом плане М 1:500 с указанием границ проводимых </w:t>
      </w:r>
      <w:r>
        <w:rPr>
          <w:sz w:val="28"/>
          <w:szCs w:val="28"/>
        </w:rPr>
        <w:lastRenderedPageBreak/>
        <w:t xml:space="preserve">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древеснокустарниковой и травянистой растительности; зонами отстоя транспорта; местами установки ограждений.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Инженернотопографический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110296» и СП 1110497 «Инженерногеодезические изыскания для строительства», в Местной системе координат Московской области (МСК50) и Балтийской системе высот. На инженернотопографическом плане должны быть нанесены существующие и проектируемые инженерные подземные коммуникации (сооружения). Срок действия инженернотопографического плана не более 2 лет с момента его изготовления с учетом требований подпункта 5.1895.199 СП 1110497 «Инженерногеодезические изыскания для строительства».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использование инженернотопографического плана, изготовленного более 2 лет назад, при условии его обновления в соответствии с требованиями п. 5.3.4 СП 317.1325800.2017 «Инженерногеодезические изыскания для строительства. Общие правила производства работ».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проведения земляных работ на землях 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</w:t>
      </w:r>
      <w:r>
        <w:rPr>
          <w:sz w:val="28"/>
          <w:szCs w:val="28"/>
        </w:rPr>
        <w:lastRenderedPageBreak/>
        <w:t>сельскохозяйственного назначения, землях с неразграниченной собственностью, разработки полезных ископаемых, добычи торфа).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3700A4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Договор, содержащий право юридическим лицам заключать договоры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осуществлять проведение земляных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CB1A6F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.4.6.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CB1A6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19.2.4 пункта 19.2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19.2.7.3.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>несоответствие документов, указанных в </w:t>
      </w:r>
      <w:r w:rsidR="005049EE" w:rsidRPr="004769E0">
        <w:rPr>
          <w:sz w:val="28"/>
          <w:szCs w:val="28"/>
        </w:rPr>
        <w:t>подпункт</w:t>
      </w:r>
      <w:r w:rsidR="002C7992" w:rsidRPr="004769E0">
        <w:rPr>
          <w:sz w:val="28"/>
          <w:szCs w:val="28"/>
        </w:rPr>
        <w:t>е</w:t>
      </w:r>
      <w:r w:rsidR="005049EE" w:rsidRPr="004769E0">
        <w:rPr>
          <w:sz w:val="28"/>
          <w:szCs w:val="28"/>
        </w:rPr>
        <w:t xml:space="preserve"> 19.2.3.</w:t>
      </w:r>
      <w:r w:rsidRPr="004769E0">
        <w:rPr>
          <w:sz w:val="28"/>
          <w:szCs w:val="28"/>
        </w:rPr>
        <w:t xml:space="preserve"> </w:t>
      </w:r>
      <w:r w:rsidR="002C7992" w:rsidRPr="004769E0">
        <w:rPr>
          <w:sz w:val="28"/>
          <w:szCs w:val="28"/>
        </w:rPr>
        <w:t xml:space="preserve">пункта 19.2. подраздела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19.2.3 пункта 19.2 Регламента. Заявителем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19.2.4 пункта 19.2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указанных документов снимается копия, которая заверяется подписью </w:t>
      </w:r>
      <w:r w:rsidRPr="00CB1A6F">
        <w:rPr>
          <w:sz w:val="28"/>
          <w:szCs w:val="28"/>
        </w:rPr>
        <w:t xml:space="preserve">(печатью </w:t>
      </w:r>
      <w:r w:rsidRPr="00336DA8">
        <w:rPr>
          <w:sz w:val="28"/>
          <w:szCs w:val="28"/>
        </w:rPr>
        <w:t>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19.2.5 пункта 19.2 Регламента.</w:t>
      </w:r>
    </w:p>
    <w:p w:rsidR="005850BF" w:rsidRPr="00CB1A6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 w:rsidRPr="00CB1A6F">
        <w:rPr>
          <w:sz w:val="28"/>
          <w:szCs w:val="28"/>
        </w:rPr>
        <w:t>8 к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днем поступления запроса, направляется заявителю: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отправлением;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CB1A6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B1A6F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>Межведомственное информационное взаимодействие.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система межведомственного электронного взаимодействия.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Межведомственные информационные запросы направляются в: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налоговую службу. Наименование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ЕГРЮЛ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предоставлении Услуги – 1 рабочий день. Срок </w:t>
      </w:r>
      <w:r w:rsidRPr="00336DA8">
        <w:rPr>
          <w:sz w:val="28"/>
          <w:szCs w:val="28"/>
        </w:rPr>
        <w:lastRenderedPageBreak/>
        <w:t>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переходе прав.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межведомственные информационные запросы.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19.2.7 пункта 19.2 Регламента.</w:t>
      </w:r>
    </w:p>
    <w:p w:rsidR="005850BF" w:rsidRPr="00CB1A6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форме согласно Приложению </w:t>
      </w:r>
      <w:r w:rsidRPr="00CB1A6F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CB1A6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B1A6F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B1A6F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700A4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</w:t>
      </w:r>
      <w:r w:rsidRPr="003700A4">
        <w:rPr>
          <w:sz w:val="28"/>
          <w:szCs w:val="28"/>
        </w:rPr>
        <w:t xml:space="preserve">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нахождения.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 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Администрации). 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7, 8, 9,</w:t>
      </w:r>
      <w:r>
        <w:rPr>
          <w:sz w:val="28"/>
          <w:szCs w:val="28"/>
        </w:rPr>
        <w:t xml:space="preserve"> </w:t>
      </w:r>
      <w:bookmarkStart w:id="23" w:name="__DdeLink__6048_2857491986_Copy_2"/>
      <w:bookmarkEnd w:id="23"/>
      <w:r>
        <w:rPr>
          <w:sz w:val="28"/>
          <w:szCs w:val="28"/>
        </w:rPr>
        <w:t>указанных в подпунктах 17.1.7 ‒ 17.1.9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«Ордер на право производства земляных работ», который оформляется в соответствии с Приложением 1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_Copy_2"/>
      <w:bookmarkEnd w:id="24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(при 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19.3.3.2.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Pr="004769E0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</w:t>
      </w:r>
      <w:r w:rsidR="00393AEF">
        <w:rPr>
          <w:sz w:val="28"/>
          <w:szCs w:val="28"/>
        </w:rPr>
        <w:t>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 xml:space="preserve">ограниченной ответственностью об избрании единоличного исполнительного органа общества (генерального директора, </w:t>
      </w:r>
      <w:r w:rsidR="00393AEF">
        <w:rPr>
          <w:sz w:val="28"/>
          <w:szCs w:val="28"/>
        </w:rPr>
        <w:lastRenderedPageBreak/>
        <w:t>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смены исполнителя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3700A4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(технологическом присоединении) объектов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технические условия </w:t>
      </w:r>
      <w:r w:rsidRPr="00336DA8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подключение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подключении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сетям инженернотехнического обеспечения).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производства работ содержит: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текстовую часть: с описанием места работ, решением заказчика о проведении работ; наименованием заказчика; исходными данными по проектированию; описанием вида, объемов и продолжительности работ; описанием технологической последовательности выполнения работ, с выделением работ, проводимых на проезжей части улиц и магистралей, пешеходных тротуаров; описанием мероприятий по восстановлению нарушенного благоустройства;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графическую часть: схема производства работ на инженернотопографическом плане М 1:500 с указанием границ проводимых работ, разрытий; расположением проектируемых зданий, сооружений и коммуникаций; временных площадок для складирования грунтов и проведения их рекультивации; временных сооружений, временных подземных, надземных инженерных сетей и коммуникаций с указанием мест подключения временных сетей к действующим сетям; местами размещения грузоподъемной и землеройной техники; сведениями о древеснокустарниковой и травянистой растительности; зонами отстоя транспорта; местами установки ограждений.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Инженернотопографический план оформляется в соответствии с требованиями Свода правил СП 47.13330.2016 «Инженерные изыскания для строительства. Основные положения. Актуализированная редакция СНиП 110296» и СП 1110497 «Инженерногеодезические изыскания для строительства», в Местной системе координат Московской области (МСК50) и Балтийской системе высот. На инженернотопографическом плане должны быть нанесены существующие и проектируемые инженерные подземные коммуникации (сооружения). Срок действия инженернотопографического плана не более 2 лет </w:t>
      </w:r>
      <w:r>
        <w:rPr>
          <w:sz w:val="28"/>
          <w:szCs w:val="28"/>
        </w:rPr>
        <w:lastRenderedPageBreak/>
        <w:t xml:space="preserve">с момента его изготовления с учетом требований подпункта 5.1895.199 СП 1110497 «Инженерногеодезические изыскания для строительства».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Допускается использование инженернотопографического плана, изготовленного более 2 лет назад, при условии его обновления в соответствии с требованиями п. 5.3.4 СП 317.1325800.2017 «Инженерногеодезические изыскания для строительства. Общие правила производства работ».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Схема производства работ согласовывается с соответствующими службами, отвечающими за эксплуатацию инженерных коммуникаций, с правообладателями земельных участков, на которых планируется проведение работ.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может осуществляться заказчиком работ, либо привлекаемым заказчиком на основании договора физическим или юридическим лицом, которые являются членами соответствующей саморегулируемой организации.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Для проведения работ по благоустройству и вертикальной планировке территорий, за исключением работ по посадке деревьев, кустарников, благоустройства газонов, в состав проекта производства работ включается схема благоустройства.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проведения земляных работ на землях сельскохозяйственного назначения в проект производства работ должен быть включен проект рекультивации, получивший положительное заключение государственной экологической экспертизы (в случае проведения земляных работ на землях сельскохозяйственного назначения, землях с неразграниченной собственностью, разработки полезных ископаемых, добычи торфа).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>
        <w:rPr>
          <w:sz w:val="28"/>
          <w:szCs w:val="28"/>
          <w:lang w:val="en-US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Договор, содержащий право индивидуальным предпринимателям заключать договоры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выполнение земляных работ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осуществлять проведение земляных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3700A4">
        <w:rPr>
          <w:sz w:val="28"/>
          <w:szCs w:val="28"/>
        </w:rPr>
        <w:t>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Документация по планировке территории (в случае необходимости разработки данной документации в соответствии с 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Разрешение на размещение объектов, которые могут быть размещены на землях и земельных участках, находящихся в государственной, муниципальной собственности или государственная собственность на которые не разграничена, без предоставления земельных участков и установления сервитутов, публичного сервитута (в случаях, установленных постановлением Правительства Московской области от 08.04.2015 № 229/13 «Об утверждении порядка и условий размещения на территории Московской области объектов, которые могут быть размещены на землях или земельных участках, находящихся в государственной, муниципальной собственности, или государственная </w:t>
      </w:r>
      <w:r>
        <w:rPr>
          <w:sz w:val="28"/>
          <w:szCs w:val="28"/>
        </w:rPr>
        <w:lastRenderedPageBreak/>
        <w:t>собственность на которые не разграничена, без предоставления земельных участков и установления сервитутов, публичного сервитута»).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Проектная документация (в случаях, установленных Градостроительным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ЕГРН об основных характеристиках и зарегистрированных правах на объект недвижимости.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Разрешение на использование земель или земельного участка, находящихся в государственной или муниципальной собственности (в случаях, установленных Земельным кодексом Российской Федерации).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.4.6.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:rsidR="005850BF" w:rsidRPr="003700A4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у заявителя, заказчика земляных работ или подрядчика земляных работ незакрытых ранее выданных ордеров, срок действия которых истек (за исключением обращения, указанного в подпункте 5.1.1.3 пункта 5.1 Регламента и повторного обращения на тот же объект);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поступление в Администрацию ответа на межведомственный запрос, свидетельствующего об отсутствии документа и (или) информации, необходимых для проведения земляных работ в соответствии с подпунктом 19.3.4 пункта 19.3 Регламента, если соответствующий документ не был представлен заявителем (представителем заявителя) по собственной инициативе;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19.3.7.3.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>несоответствие документов, указанных в </w:t>
      </w:r>
      <w:r w:rsidR="005049EE" w:rsidRPr="004769E0">
        <w:rPr>
          <w:sz w:val="28"/>
          <w:szCs w:val="28"/>
        </w:rPr>
        <w:t>подпункт</w:t>
      </w:r>
      <w:r w:rsidR="00D16B35" w:rsidRPr="004769E0">
        <w:rPr>
          <w:sz w:val="28"/>
          <w:szCs w:val="28"/>
        </w:rPr>
        <w:t>е</w:t>
      </w:r>
      <w:r w:rsidR="005049EE" w:rsidRPr="004769E0">
        <w:rPr>
          <w:sz w:val="28"/>
          <w:szCs w:val="28"/>
        </w:rPr>
        <w:t xml:space="preserve"> 19.3.3.</w:t>
      </w:r>
      <w:r w:rsidRPr="004769E0">
        <w:rPr>
          <w:sz w:val="28"/>
          <w:szCs w:val="28"/>
        </w:rPr>
        <w:t xml:space="preserve"> </w:t>
      </w:r>
      <w:r w:rsidR="00D16B35" w:rsidRPr="004769E0">
        <w:rPr>
          <w:sz w:val="28"/>
          <w:szCs w:val="28"/>
        </w:rPr>
        <w:t xml:space="preserve">пункта 19.3. подраздела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19.3.3 пункта 19.3 Регламента. Заявителем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19.3.4 пункта 19.3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19.3.5 пункта 19.3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днем поступления запроса, направляется заявителю: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отправлением;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Межведомственное информационное взаимодействие.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система межведомственного электронного взаимодействия.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Межведомственные информационные запросы направляются в: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Федеральную налоговую службу. Наименование вида сведений (сервиса, витрины данных): Предоставление выписки из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ЕГРИП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строительного комплекса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жилищной политики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Министерство имущественных отношений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Главное управление государственного строительного надзора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области. Срок направления информационного запроса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регистрации запроса заявителя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– 1 рабочий день. Срок подготовки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направления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информационный запрос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может превышать пять рабочих дней;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Федеральную службу государственной регистрации, кадастра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картографии. Наименование вида сведений (сервиса, витрины данных): Запрос кадастровой выписки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земельный участок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выписки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переходе прав.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5 (пять)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Должностным лицом, работником Администрации проверяется поступление ответа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межведомственные информационные запросы.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запроса,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19.3.7 пункта 19.3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выдачи (направления) </w:t>
      </w:r>
      <w:r w:rsidRPr="00336DA8">
        <w:rPr>
          <w:sz w:val="28"/>
          <w:szCs w:val="28"/>
        </w:rPr>
        <w:lastRenderedPageBreak/>
        <w:t>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пребывания.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 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10, 11, 12, 13, 14, 15, 16, 17, 18, 19,</w:t>
      </w:r>
      <w:r>
        <w:rPr>
          <w:sz w:val="28"/>
          <w:szCs w:val="28"/>
        </w:rPr>
        <w:t xml:space="preserve"> </w:t>
      </w:r>
      <w:bookmarkStart w:id="25" w:name="__DdeLink__6048_2857491986_Copy_3"/>
      <w:bookmarkEnd w:id="25"/>
      <w:r>
        <w:rPr>
          <w:sz w:val="28"/>
          <w:szCs w:val="28"/>
        </w:rPr>
        <w:t>указанных в подпунктах 17.1.10 ‒ 17.1.19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«Уведомление о закрытии ордера на право производства земляных работ», который оформляется в соответствии с Приложением 2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.2. Срок предоставления Услуги составляет 10 (десять)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10 (десять)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6" w:name="_anchor_96_Копия_1_Copy_3"/>
      <w:bookmarkEnd w:id="26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закрытие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осуществляется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3 рабочих дней после истечения срока действия ранее выданного ордера.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закрытие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позднее 3 рабочих дней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является основанием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заявителю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19.4.3.2.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Pr="004769E0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документы,</w:t>
      </w:r>
      <w:r w:rsidR="00393AEF">
        <w:rPr>
          <w:sz w:val="28"/>
          <w:szCs w:val="28"/>
        </w:rPr>
        <w:t xml:space="preserve">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Акт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завершении земляных работ, засыпке траншеи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выполненном благоустройстве, подтверждающий восстановление территории, согласованный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организациями, интересы которых были затронуты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проведении работ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11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19.4.7.5.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>несоответствие документов, указанных в подпункте 19.</w:t>
      </w:r>
      <w:r w:rsidR="000208EB" w:rsidRPr="004769E0">
        <w:rPr>
          <w:sz w:val="28"/>
          <w:szCs w:val="28"/>
        </w:rPr>
        <w:t>4</w:t>
      </w:r>
      <w:r w:rsidRPr="004769E0">
        <w:rPr>
          <w:sz w:val="28"/>
          <w:szCs w:val="28"/>
        </w:rPr>
        <w:t>.3 пункта 19.</w:t>
      </w:r>
      <w:r w:rsidR="000208EB" w:rsidRPr="004769E0">
        <w:rPr>
          <w:sz w:val="28"/>
          <w:szCs w:val="28"/>
        </w:rPr>
        <w:t xml:space="preserve">4 подраздела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.7.6.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благоустройство не выполнено в полном объеме.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получение дополнительных сведений от заявителя;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19.7.3 пункта 19.7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19.7.5 пункта 19.7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 дополнительных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дополнительных сведений от заявителя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начала административного действия (процедуры) является наличие необходимости получения сведений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законодательством Российской Федерации.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Основаниями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заявителя 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является наличие ошибок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материалах, представленных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заявления, рассматриваемого структурными подразделениями, выявленных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процессе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рассмотренных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заседании рабочей группы структурных подразделений.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Указанные документы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сведения необходимо получить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двух рабочих дней.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приостановления предоставления 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19.7.7 пункта 19.7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5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3 (три)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предмет соответствия требованиям законодательства Российской </w:t>
      </w:r>
      <w:r w:rsidRPr="00336DA8">
        <w:rPr>
          <w:sz w:val="28"/>
          <w:szCs w:val="28"/>
        </w:rPr>
        <w:lastRenderedPageBreak/>
        <w:t>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десяти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десятого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20, 21, 22, 23, 24, 25, 26, 27, 28,</w:t>
      </w:r>
      <w:r>
        <w:rPr>
          <w:sz w:val="28"/>
          <w:szCs w:val="28"/>
        </w:rPr>
        <w:t xml:space="preserve"> </w:t>
      </w:r>
      <w:bookmarkStart w:id="27" w:name="__DdeLink__6048_2857491986_Copy_4"/>
      <w:bookmarkEnd w:id="27"/>
      <w:r>
        <w:rPr>
          <w:sz w:val="28"/>
          <w:szCs w:val="28"/>
        </w:rPr>
        <w:t>указанных в подпунктах 17.1.20 ‒ 17.1.28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право производства аварийновосстановительных работ», который оформляется в соответствии с Приложением 3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.2. Срок предоставления Услуги составляет 3 (три) рабочих дня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8" w:name="_anchor_96_Копия_1_Copy_4"/>
      <w:bookmarkEnd w:id="28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случае необходимости ликвидации аварий, устранения неисправностей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инженерных сетях, требующих безотлагательного проведения аварийновосстановительных работ,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условии невозможности оформления соответствующего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установленном порядке, проведение аварийновосстановительных работ может быть </w:t>
      </w:r>
      <w:r w:rsidRPr="00336DA8">
        <w:rPr>
          <w:sz w:val="28"/>
          <w:szCs w:val="28"/>
        </w:rPr>
        <w:lastRenderedPageBreak/>
        <w:t>осуществлено незамедлительно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последующей подачей лицами,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разделе 2 Регламента,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суток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начала аварийновосстановительных работ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аварийновосстановительных работ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Продолжительность аварийновосстановительных работ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ликвидации аварий, устранения неисправностей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инженерных сетях должна составлять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более четырнадцати суток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возникновения аварии.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В случае незавершения работ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ликвидации аварии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течение срока, установленного ордером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аварийновосстановительных работ, необходимо получение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плановых работ. Ордер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аварийновосстановительных работ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продлевается.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19.5.3.2.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Pr="004769E0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документы,</w:t>
      </w:r>
      <w:r w:rsidR="00393AEF">
        <w:rPr>
          <w:sz w:val="28"/>
          <w:szCs w:val="28"/>
        </w:rPr>
        <w:t xml:space="preserve">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 xml:space="preserve">ограниченной ответственностью об избрании </w:t>
      </w:r>
      <w:r w:rsidR="00393AEF">
        <w:rPr>
          <w:sz w:val="28"/>
          <w:szCs w:val="28"/>
        </w:rPr>
        <w:lastRenderedPageBreak/>
        <w:t>единоличного исполнительного органа общества (генерального директора, 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Документ, подтверждающий уведомление организаций, эксплуатирующих инженерные сети, сооружения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коммуникации, расположенные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смежных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аварией земельных участках,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предстоящих аварийных работах.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Схема участка работ.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5.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Документ, подтверждающий уведомление Единой дежурнодиспетчерской службы.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5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19.5.7.5.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 xml:space="preserve">несоответствие документов, указанных в подпункте 19.5.3 пункта 19.5 </w:t>
      </w:r>
      <w:r w:rsidR="000208EB" w:rsidRPr="004769E0">
        <w:rPr>
          <w:sz w:val="28"/>
          <w:szCs w:val="28"/>
        </w:rPr>
        <w:t xml:space="preserve">подраздела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19.5.3 пункта 19.5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предоставления Услуги, предусмотренных подпунктом 19.5.5 пункта 19.5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19.5.7 пункта 19.5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3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вариантов 29, 30, 31, 32, 33, 34, 35, 36, 37,</w:t>
      </w:r>
      <w:r>
        <w:rPr>
          <w:sz w:val="28"/>
          <w:szCs w:val="28"/>
        </w:rPr>
        <w:t xml:space="preserve"> </w:t>
      </w:r>
      <w:bookmarkStart w:id="29" w:name="__DdeLink__6048_2857491986_Copy_5"/>
      <w:bookmarkEnd w:id="29"/>
      <w:r>
        <w:rPr>
          <w:sz w:val="28"/>
          <w:szCs w:val="28"/>
        </w:rPr>
        <w:t>указанных в подпунктах 17.1.29 ‒ 17.1.37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виде документа «Переоформление (продление) ордера на право производства земляных работ», который оформляется в соответствии с Приложением 4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.2. Срок предоставления Услуги составляет 5 (пять) рабочих дней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5 (пять) рабочих дней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0" w:name="_anchor_96_Копия_1_Copy_5"/>
      <w:bookmarkEnd w:id="3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запроса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переоформление (продление) действия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осуществляется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менее чем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5 дней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истечения срока действия ранее выданного ордера.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Подача заявления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переоформление (продление) действия ордера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право производства земляных работ позднее 5 дней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истечения срока действия ранее выданного ордера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является основанием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заявителю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муниципальной услуги.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Переоформление (продление) ордера осуществляется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более двух раз.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19.6.3.2.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lastRenderedPageBreak/>
        <w:t>Документами, подтверждающими полномочия представителя заявителя, являются:</w:t>
      </w:r>
    </w:p>
    <w:p w:rsidR="005850BF" w:rsidRPr="004769E0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документы,</w:t>
      </w:r>
      <w:r w:rsidR="00393AEF">
        <w:rPr>
          <w:sz w:val="28"/>
          <w:szCs w:val="28"/>
        </w:rPr>
        <w:t xml:space="preserve">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смены исполнителя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Проект производства работ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 изменения технических решений).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.5.9. некорректное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наличие противоречивых сведений в запросе и приложенных к нему документах (в части сроков, адреса проведения земляных работ, </w:t>
      </w:r>
      <w:r>
        <w:rPr>
          <w:sz w:val="28"/>
          <w:szCs w:val="28"/>
        </w:rPr>
        <w:lastRenderedPageBreak/>
        <w:t>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ордер продлевался дважды;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6</w:t>
      </w:r>
      <w:r>
        <w:rPr>
          <w:sz w:val="28"/>
          <w:szCs w:val="28"/>
        </w:rPr>
        <w:t>.7.5.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19.6.7.6.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 xml:space="preserve">несоответствие документов, указанных в подпункте 19.6.3 пункта 19.6 </w:t>
      </w:r>
      <w:r w:rsidR="00FB4DFB" w:rsidRPr="004769E0">
        <w:rPr>
          <w:sz w:val="28"/>
          <w:szCs w:val="28"/>
        </w:rPr>
        <w:t xml:space="preserve">подраздела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19.6.3 пункта 19.6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авторизации посредством подтвержденной учетной записи ЕСИА запрос считается </w:t>
      </w:r>
      <w:r w:rsidRPr="00336DA8">
        <w:rPr>
          <w:sz w:val="28"/>
          <w:szCs w:val="28"/>
        </w:rPr>
        <w:lastRenderedPageBreak/>
        <w:t>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предусмотренных подпунктом 19.6.5 пункта 19.6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 (два) рабочих дня.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19.6.7 пункта 19.6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пяти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РПГУ.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виде распечатанного </w:t>
      </w:r>
      <w:r w:rsidRPr="00336DA8">
        <w:rPr>
          <w:sz w:val="28"/>
          <w:szCs w:val="28"/>
        </w:rPr>
        <w:lastRenderedPageBreak/>
        <w:t>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пребывания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физических лиц, включая индивидуальных предпринимателей) либо 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Модуль МФЦ ЕИС ОУ.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пятого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336DA8">
        <w:rPr>
          <w:sz w:val="28"/>
          <w:szCs w:val="28"/>
        </w:rPr>
        <w:t xml:space="preserve"> варианта 38,</w:t>
      </w:r>
      <w:r>
        <w:rPr>
          <w:sz w:val="28"/>
          <w:szCs w:val="28"/>
        </w:rPr>
        <w:t xml:space="preserve"> </w:t>
      </w:r>
      <w:bookmarkStart w:id="31" w:name="__DdeLink__6048_2857491986_Copy_6"/>
      <w:bookmarkEnd w:id="31"/>
      <w:r>
        <w:rPr>
          <w:sz w:val="28"/>
          <w:szCs w:val="28"/>
        </w:rPr>
        <w:t>указанного в подпункте 17.1.38 пункта </w:t>
      </w:r>
      <w:r w:rsidRPr="00336DA8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336DA8">
        <w:rPr>
          <w:sz w:val="28"/>
          <w:szCs w:val="28"/>
        </w:rPr>
        <w:t>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«Ордер на производство земляных работ в рамках региональной программы по социальной газификации», который оформляется в соответствии с Приложением 5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336DA8">
        <w:rPr>
          <w:sz w:val="28"/>
          <w:szCs w:val="28"/>
        </w:rPr>
        <w:t>7.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 к 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.2. Срок предоставления Услуги составляет 3 (три) рабочих дня со дня регистрации запроса в Администрации.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336DA8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2" w:name="_anchor_96_Копия_1_Copy_6"/>
      <w:bookmarkEnd w:id="3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.3.1. </w:t>
      </w:r>
      <w:r w:rsidRPr="00336DA8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интерактивная форма;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наличии).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19.7.3.2. Документ, подтверждающий полномочия представителя заявителя (в случае обращения представителя заявителя).</w:t>
      </w:r>
    </w:p>
    <w:p w:rsidR="005850BF" w:rsidRPr="004769E0" w:rsidRDefault="005850BF">
      <w:pPr>
        <w:sectPr w:rsidR="005850BF" w:rsidRPr="004769E0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Pr="004769E0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5850BF" w:rsidRPr="004769E0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доверенность;</w:t>
      </w:r>
    </w:p>
    <w:p w:rsidR="005850BF" w:rsidRDefault="00A4796D">
      <w:pPr>
        <w:pStyle w:val="a0"/>
        <w:spacing w:after="0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 xml:space="preserve">- </w:t>
      </w:r>
      <w:r w:rsidR="00393AEF" w:rsidRPr="004769E0">
        <w:rPr>
          <w:sz w:val="28"/>
          <w:szCs w:val="28"/>
          <w:lang w:val="en-US"/>
        </w:rPr>
        <w:t> </w:t>
      </w:r>
      <w:r w:rsidR="00393AEF" w:rsidRPr="004769E0">
        <w:rPr>
          <w:sz w:val="28"/>
          <w:szCs w:val="28"/>
        </w:rPr>
        <w:t>иные документы, подтверждающие</w:t>
      </w:r>
      <w:r w:rsidR="00393AEF">
        <w:rPr>
          <w:sz w:val="28"/>
          <w:szCs w:val="28"/>
        </w:rPr>
        <w:t xml:space="preserve">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протокола общего собрания участников общества с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других), приказ 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 xml:space="preserve">назначении руководителя юридического лица, договор с коммерческим представителем, содержащий указание </w:t>
      </w:r>
      <w:r w:rsidR="00393AEF">
        <w:rPr>
          <w:sz w:val="28"/>
          <w:szCs w:val="28"/>
        </w:rPr>
        <w:lastRenderedPageBreak/>
        <w:t>на его полномочия, решение о назначении или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об избрании либо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393AEF">
        <w:rPr>
          <w:sz w:val="28"/>
          <w:szCs w:val="28"/>
          <w:lang w:val="en-US"/>
        </w:rPr>
        <w:t> </w:t>
      </w:r>
      <w:r w:rsidR="00393AEF">
        <w:rPr>
          <w:sz w:val="28"/>
          <w:szCs w:val="28"/>
        </w:rPr>
        <w:t>имени юридического лица без доверенности).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Схема размещения газопровода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программе социальной газификации.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.3.</w:t>
      </w:r>
      <w:r w:rsidRPr="00336DA8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Приказ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назначении работника, ответственного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производство земляных работ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указанием фамилии, имени, отчества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контактной информации (для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юридических лиц, являющихся исполнителем работ).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336DA8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электронный документ).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336DA8">
        <w:rPr>
          <w:sz w:val="28"/>
          <w:szCs w:val="28"/>
        </w:rPr>
        <w:t>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.5.1. 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.5.2.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.5.3. заявителем представлен неполный комплект документов, необходимых для предоставления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.5.4.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.5.5. документы,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.5.6. документы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.5.7. подача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.5.8. обращение за предоставлением иной услуги;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 xml:space="preserve">.5.9. некорректное заполнение обязательных полей в форме запроса, в том числе интерактивного запроса на РПГУ (отсутствие заполнения, </w:t>
      </w:r>
      <w:r>
        <w:rPr>
          <w:sz w:val="28"/>
          <w:szCs w:val="28"/>
        </w:rPr>
        <w:lastRenderedPageBreak/>
        <w:t>недостоверное, неполное либо неправильное, несоответствующее требованиям, установленным Регламентом);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.5.10.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.5.11. поступление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 xml:space="preserve">.5.12.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составе одного запроса; </w:t>
      </w:r>
    </w:p>
    <w:p w:rsidR="005850BF" w:rsidRPr="00336DA8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составе одного запроса.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336DA8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запрос подан лицом, не имеющим полномочий представлять интересы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наличие противоречивых сведений в запросе и приложенных к нему документах (в части сроков, адреса проведения земляных работ, информации об ответственном за проведение земляных работ лице, о лице, ответственном за восстановление благоустройства территории);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 инициативе заявителя;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36DA8">
        <w:rPr>
          <w:sz w:val="28"/>
          <w:szCs w:val="28"/>
        </w:rPr>
        <w:t>7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Регламента;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spacing w:after="0" w:line="276" w:lineRule="auto"/>
        <w:ind w:left="0" w:firstLine="709"/>
        <w:rPr>
          <w:sz w:val="28"/>
          <w:szCs w:val="28"/>
        </w:rPr>
      </w:pPr>
      <w:r w:rsidRPr="004769E0">
        <w:rPr>
          <w:sz w:val="28"/>
          <w:szCs w:val="28"/>
        </w:rPr>
        <w:t>19.7.7.5.</w:t>
      </w:r>
      <w:r w:rsidRPr="004769E0">
        <w:rPr>
          <w:sz w:val="28"/>
          <w:szCs w:val="28"/>
          <w:lang w:val="en-US"/>
        </w:rPr>
        <w:t> </w:t>
      </w:r>
      <w:r w:rsidRPr="004769E0">
        <w:rPr>
          <w:sz w:val="28"/>
          <w:szCs w:val="28"/>
        </w:rPr>
        <w:t>несоответствие документов, указанных в подпункте 19.</w:t>
      </w:r>
      <w:r w:rsidR="00293FA5" w:rsidRPr="004769E0">
        <w:rPr>
          <w:sz w:val="28"/>
          <w:szCs w:val="28"/>
        </w:rPr>
        <w:t>7</w:t>
      </w:r>
      <w:r w:rsidRPr="004769E0">
        <w:rPr>
          <w:sz w:val="28"/>
          <w:szCs w:val="28"/>
        </w:rPr>
        <w:t>.3 пункта 19.</w:t>
      </w:r>
      <w:r w:rsidR="00293FA5" w:rsidRPr="004769E0">
        <w:rPr>
          <w:sz w:val="28"/>
          <w:szCs w:val="28"/>
        </w:rPr>
        <w:t>7. п</w:t>
      </w:r>
      <w:r w:rsidR="00FC55D5" w:rsidRPr="004769E0">
        <w:rPr>
          <w:sz w:val="28"/>
          <w:szCs w:val="28"/>
        </w:rPr>
        <w:t xml:space="preserve">одраздела 19 </w:t>
      </w:r>
      <w:r w:rsidRPr="004769E0">
        <w:rPr>
          <w:sz w:val="28"/>
          <w:szCs w:val="28"/>
        </w:rPr>
        <w:t>Регламента, по форме или содержанию требованиям законодательства Российской Федерации.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</w:t>
      </w:r>
      <w:bookmarkStart w:id="33" w:name="_GoBack"/>
      <w:bookmarkEnd w:id="33"/>
      <w:r>
        <w:rPr>
          <w:sz w:val="28"/>
          <w:szCs w:val="28"/>
        </w:rPr>
        <w:t xml:space="preserve"> процедур (действий) предоставления Услуги: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2)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336DA8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РПГУ, 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Приложением 10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подпункте 19.4.3 пункта 19.4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Запрос может быть подан заявителем (представителем заявителя) следующими способами: посредством РПГУ,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электронной почте, почтовым отправлением.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подписание запроса).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должностное лицо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требованиями законодательства Российской Федерации).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Должностное лицо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предоставления Услуги, предусмотренных подпунктом 19.4.5 пункта 19.4 Регламента.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При наличии таких оснований должностное лицо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8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Регламенту.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днем поступления запроса, направляется заявителю: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почте, почтовым отправлением;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позднее первого рабочего дня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него документов.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ВИС,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подпункте 19.4.7 пункта 19.4 Регламента.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2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согласно Приложению 6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Регламенту.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Администрация, ВИС.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предмет соответствия требованиям законодательства Российской </w:t>
      </w:r>
      <w:r w:rsidRPr="00336DA8">
        <w:rPr>
          <w:sz w:val="28"/>
          <w:szCs w:val="28"/>
        </w:rPr>
        <w:lastRenderedPageBreak/>
        <w:t>Федерации,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срок до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трех рабочих дней, исчисляемый с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принятия решения.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36DA8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Предоставление результата предоставления Услуги.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РПГУ.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РПГУ.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этом случае работником МФЦ распечатывается на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 xml:space="preserve">печатью МФЦ. 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нахождения.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Администрации лично, по электронной почте, почтовым отправлением</w:t>
      </w:r>
      <w:r w:rsidRPr="00336DA8">
        <w:rPr>
          <w:sz w:val="28"/>
          <w:szCs w:val="28"/>
        </w:rPr>
        <w:t>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336DA8">
        <w:rPr>
          <w:sz w:val="28"/>
          <w:szCs w:val="28"/>
        </w:rPr>
        <w:t>Модуль МФЦ ЕИС ОУ, Администрация.</w:t>
      </w:r>
    </w:p>
    <w:p w:rsidR="005850BF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не позднее третьего дня со дня поступления запроса в Администрацию.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lastRenderedPageBreak/>
        <w:t>Заявитель (представитель заявителя) уведомляется лично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направлении результата Услуги почтовым отправлением или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 электронной почте.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Должностное лицо Администрации при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получением результата предоставления Услуги обращается представитель заявителя).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После установления личности заявителя (представителя заявителя) должностное лицо Администрации выдает заявителю (представителю заявителя) результат предоставления Услуги.</w:t>
      </w:r>
    </w:p>
    <w:p w:rsidR="005850BF" w:rsidRPr="00336DA8" w:rsidRDefault="00393AE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36DA8">
        <w:rPr>
          <w:sz w:val="28"/>
          <w:szCs w:val="28"/>
        </w:rPr>
        <w:t>Либо должностное лицо Администрации направляет заявителю (представителю заявителя) результат предоставления Услуги почтовым отправлением, по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электронной почте.</w:t>
      </w:r>
      <w:bookmarkStart w:id="34" w:name="_anchor_96"/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Par372_Копия_1"/>
      <w:bookmarkStart w:id="36" w:name="_Toc125717110_Копия_1"/>
      <w:bookmarkEnd w:id="35"/>
      <w:bookmarkEnd w:id="36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 Формы контроля за исполнением Регламента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336DA8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336DA8">
        <w:rPr>
          <w:sz w:val="28"/>
          <w:szCs w:val="28"/>
        </w:rPr>
        <w:t>решений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336DA8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осуществление, не находится </w:t>
      </w:r>
      <w:r>
        <w:rPr>
          <w:sz w:val="28"/>
          <w:szCs w:val="28"/>
        </w:rPr>
        <w:lastRenderedPageBreak/>
        <w:t>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5850BF" w:rsidRDefault="005850B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2"/>
      <w:bookmarkEnd w:id="37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336DA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</w:t>
      </w:r>
      <w:r>
        <w:rPr>
          <w:sz w:val="28"/>
          <w:szCs w:val="28"/>
        </w:rPr>
        <w:lastRenderedPageBreak/>
        <w:t>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Toc125717114"/>
      <w:bookmarkEnd w:id="38"/>
      <w:r>
        <w:rPr>
          <w:b w:val="0"/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 в том числе со стороны граждан,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которые предусмотрены подразделами 20-22 Регламента.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5850BF" w:rsidRDefault="005850BF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</w:t>
      </w:r>
    </w:p>
    <w:p w:rsidR="005850BF" w:rsidRDefault="00393AEF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9" w:name="_Toc125717116"/>
      <w:bookmarkEnd w:id="39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393AEF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0" w:name="_Toc125717117"/>
      <w:bookmarkEnd w:id="34"/>
      <w:bookmarkEnd w:id="40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5850BF" w:rsidRDefault="005850BF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работников».</w:t>
      </w:r>
    </w:p>
    <w:p w:rsidR="005850BF" w:rsidRDefault="005850BF">
      <w:pPr>
        <w:sectPr w:rsidR="005850BF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336DA8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заявителем получен результат предоставления указанной Услуги), Учредителем МФЦ (в месте его фактического </w:t>
      </w:r>
      <w:r>
        <w:rPr>
          <w:sz w:val="28"/>
          <w:szCs w:val="28"/>
        </w:rPr>
        <w:lastRenderedPageBreak/>
        <w:t>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 исключением жалоб на решения и действия (бездействие) МФЦ и их работников.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336DA8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:rsidR="005850BF" w:rsidRDefault="00393AEF">
      <w:pPr>
        <w:pStyle w:val="a0"/>
        <w:spacing w:after="0"/>
        <w:ind w:left="0" w:firstLine="709"/>
      </w:pPr>
      <w:r>
        <w:rPr>
          <w:sz w:val="28"/>
          <w:szCs w:val="28"/>
        </w:rPr>
        <w:lastRenderedPageBreak/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5850BF" w:rsidRDefault="00393AE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:rsidR="005850BF" w:rsidRDefault="005850BF">
      <w:pPr>
        <w:pStyle w:val="a0"/>
        <w:spacing w:after="0"/>
        <w:ind w:left="0" w:firstLine="709"/>
        <w:rPr>
          <w:sz w:val="28"/>
          <w:szCs w:val="28"/>
        </w:rPr>
      </w:pPr>
    </w:p>
    <w:sectPr w:rsidR="005850BF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CE1" w:rsidRDefault="00133CE1">
      <w:pPr>
        <w:spacing w:after="0" w:line="240" w:lineRule="auto"/>
      </w:pPr>
      <w:r>
        <w:separator/>
      </w:r>
    </w:p>
  </w:endnote>
  <w:endnote w:type="continuationSeparator" w:id="0">
    <w:p w:rsidR="00133CE1" w:rsidRDefault="0013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1"/>
    <w:family w:val="roman"/>
    <w:pitch w:val="variable"/>
  </w:font>
  <w:font w:name="StarSymbol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roman"/>
    <w:pitch w:val="variable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CE1" w:rsidRDefault="00133CE1">
      <w:pPr>
        <w:spacing w:after="0" w:line="240" w:lineRule="auto"/>
      </w:pPr>
      <w:r>
        <w:separator/>
      </w:r>
    </w:p>
  </w:footnote>
  <w:footnote w:type="continuationSeparator" w:id="0">
    <w:p w:rsidR="00133CE1" w:rsidRDefault="0013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EB" w:rsidRDefault="000208EB">
    <w:pPr>
      <w:pStyle w:val="af0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4769E0">
      <w:rPr>
        <w:noProof/>
        <w:sz w:val="28"/>
        <w:szCs w:val="28"/>
      </w:rPr>
      <w:t>86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8EB" w:rsidRDefault="000208EB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 w:rsidR="004769E0">
      <w:rPr>
        <w:noProof/>
      </w:rPr>
      <w:t>83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8539F"/>
    <w:multiLevelType w:val="multilevel"/>
    <w:tmpl w:val="5EF41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51A2072C"/>
    <w:multiLevelType w:val="multilevel"/>
    <w:tmpl w:val="8D14B2D8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526257"/>
    <w:multiLevelType w:val="multilevel"/>
    <w:tmpl w:val="FD30B74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C3650C6"/>
    <w:multiLevelType w:val="multilevel"/>
    <w:tmpl w:val="F746CE2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41E2904"/>
    <w:multiLevelType w:val="multilevel"/>
    <w:tmpl w:val="94D2ACD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850BF"/>
    <w:rsid w:val="000208EB"/>
    <w:rsid w:val="0003642C"/>
    <w:rsid w:val="000554EB"/>
    <w:rsid w:val="00117DB5"/>
    <w:rsid w:val="00133CE1"/>
    <w:rsid w:val="0024432D"/>
    <w:rsid w:val="00293FA5"/>
    <w:rsid w:val="002C7992"/>
    <w:rsid w:val="0030304E"/>
    <w:rsid w:val="00336DA8"/>
    <w:rsid w:val="00364C2F"/>
    <w:rsid w:val="003700A4"/>
    <w:rsid w:val="00393AEF"/>
    <w:rsid w:val="004769E0"/>
    <w:rsid w:val="005049EE"/>
    <w:rsid w:val="0051078D"/>
    <w:rsid w:val="0058021A"/>
    <w:rsid w:val="005850BF"/>
    <w:rsid w:val="00653D10"/>
    <w:rsid w:val="00655FBC"/>
    <w:rsid w:val="0075234A"/>
    <w:rsid w:val="007574F9"/>
    <w:rsid w:val="007E572E"/>
    <w:rsid w:val="009D1AA3"/>
    <w:rsid w:val="009F624F"/>
    <w:rsid w:val="00A369F6"/>
    <w:rsid w:val="00A4796D"/>
    <w:rsid w:val="00A87446"/>
    <w:rsid w:val="00A9387C"/>
    <w:rsid w:val="00B46F86"/>
    <w:rsid w:val="00B87708"/>
    <w:rsid w:val="00CB1A6F"/>
    <w:rsid w:val="00D16B35"/>
    <w:rsid w:val="00F8626F"/>
    <w:rsid w:val="00FB4DFB"/>
    <w:rsid w:val="00FC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2FBD89-BFDC-43AA-B7A5-57F4DEF7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60560</TotalTime>
  <Pages>1</Pages>
  <Words>29173</Words>
  <Characters>166288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ATO21</cp:lastModifiedBy>
  <cp:revision>1843</cp:revision>
  <dcterms:created xsi:type="dcterms:W3CDTF">2025-07-22T09:20:00Z</dcterms:created>
  <dcterms:modified xsi:type="dcterms:W3CDTF">2025-09-19T07:38:00Z</dcterms:modified>
  <dc:language>en-US</dc:language>
</cp:coreProperties>
</file>