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AC502" w14:textId="24A3EBBD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5</w:t>
      </w:r>
    </w:p>
    <w:p w14:paraId="2CC4C128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 административному регламенту</w:t>
      </w:r>
    </w:p>
    <w:p w14:paraId="1332F6CC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предоставления муниципальной услуги</w:t>
      </w:r>
    </w:p>
    <w:p w14:paraId="2532ACBA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«Выдача ордера на право производства</w:t>
      </w:r>
    </w:p>
    <w:p w14:paraId="24193363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земляных работ на территории</w:t>
      </w:r>
    </w:p>
    <w:p w14:paraId="75D5324E" w14:textId="77777777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городского округа Щёлково</w:t>
      </w:r>
    </w:p>
    <w:p w14:paraId="0EF7D645" w14:textId="54E3D953" w:rsidR="00023562" w:rsidRDefault="00023562" w:rsidP="00023562">
      <w:pPr>
        <w:widowControl w:val="0"/>
        <w:autoSpaceDE w:val="0"/>
        <w:autoSpaceDN w:val="0"/>
        <w:spacing w:after="0"/>
        <w:ind w:firstLine="4678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Московской области»</w:t>
      </w:r>
    </w:p>
    <w:p w14:paraId="51D8C876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Times New Roman" w:eastAsia="Calibri" w:hAnsi="Times New Roman" w:cs="Times New Roman"/>
          <w:sz w:val="20"/>
          <w:szCs w:val="20"/>
          <w:lang w:eastAsia="ru-RU"/>
        </w:rPr>
        <w:object w:dxaOrig="2664" w:dyaOrig="3300" w14:anchorId="79B21D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17727173" r:id="rId5"/>
        </w:object>
      </w:r>
    </w:p>
    <w:p w14:paraId="048F283E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</w:p>
    <w:p w14:paraId="0307900B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32"/>
          <w:szCs w:val="20"/>
          <w:lang w:eastAsia="ru-RU"/>
        </w:rPr>
      </w:pPr>
      <w:r w:rsidRPr="00D47EBC">
        <w:rPr>
          <w:rFonts w:ascii="Arial" w:eastAsia="Calibri" w:hAnsi="Arial" w:cs="Times New Roman"/>
          <w:b/>
          <w:sz w:val="32"/>
          <w:szCs w:val="20"/>
          <w:lang w:eastAsia="ru-RU"/>
        </w:rPr>
        <w:t>А Д М И Н И С Т Р А Ц И Я</w:t>
      </w:r>
    </w:p>
    <w:p w14:paraId="542DAE57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16"/>
          <w:szCs w:val="20"/>
          <w:lang w:eastAsia="ru-RU"/>
        </w:rPr>
      </w:pPr>
    </w:p>
    <w:p w14:paraId="77863039" w14:textId="77777777" w:rsidR="004C49A1" w:rsidRPr="00D47EBC" w:rsidRDefault="004C49A1" w:rsidP="004C49A1">
      <w:pPr>
        <w:widowControl w:val="0"/>
        <w:spacing w:after="0" w:line="240" w:lineRule="auto"/>
        <w:jc w:val="center"/>
        <w:rPr>
          <w:rFonts w:ascii="Arial" w:eastAsia="Calibri" w:hAnsi="Arial" w:cs="Times New Roman"/>
          <w:b/>
          <w:sz w:val="24"/>
          <w:szCs w:val="24"/>
          <w:lang w:eastAsia="ru-RU"/>
        </w:rPr>
      </w:pPr>
      <w:r w:rsidRPr="00D47EBC">
        <w:rPr>
          <w:rFonts w:ascii="Arial" w:eastAsia="Calibri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14:paraId="71F4EBC5" w14:textId="77777777" w:rsidR="004C49A1" w:rsidRPr="00D47EBC" w:rsidRDefault="004C49A1" w:rsidP="004C49A1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20"/>
          <w:lang w:eastAsia="ru-RU"/>
        </w:rPr>
      </w:pPr>
    </w:p>
    <w:p w14:paraId="5C05E884" w14:textId="77777777" w:rsidR="004C49A1" w:rsidRPr="00D47EBC" w:rsidRDefault="004C49A1" w:rsidP="004C49A1">
      <w:pPr>
        <w:widowControl w:val="0"/>
        <w:spacing w:after="0" w:line="240" w:lineRule="auto"/>
        <w:outlineLvl w:val="4"/>
        <w:rPr>
          <w:rFonts w:ascii="Arial" w:eastAsia="Calibri" w:hAnsi="Arial" w:cs="Times New Roman"/>
          <w:sz w:val="18"/>
          <w:szCs w:val="20"/>
          <w:u w:val="single"/>
          <w:lang w:eastAsia="ru-RU"/>
        </w:rPr>
      </w:pPr>
      <w:proofErr w:type="spell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пл.Ленина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 xml:space="preserve">2, </w:t>
        </w:r>
        <w:proofErr w:type="spellStart"/>
        <w:r w:rsidRPr="00D47EBC">
          <w:rPr>
            <w:rFonts w:ascii="Arial" w:eastAsia="Calibri" w:hAnsi="Arial" w:cs="Times New Roman"/>
            <w:sz w:val="18"/>
            <w:szCs w:val="20"/>
            <w:u w:val="single"/>
            <w:lang w:eastAsia="ru-RU"/>
          </w:rPr>
          <w:t>г</w:t>
        </w:r>
      </w:smartTag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.Щёлково</w:t>
      </w:r>
      <w:proofErr w:type="spell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 xml:space="preserve">, Московская область, 141100            </w:t>
      </w:r>
      <w:proofErr w:type="gramStart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тел.(</w:t>
      </w:r>
      <w:proofErr w:type="gramEnd"/>
      <w:r w:rsidRPr="00D47EBC">
        <w:rPr>
          <w:rFonts w:ascii="Arial" w:eastAsia="Calibri" w:hAnsi="Arial" w:cs="Times New Roman"/>
          <w:sz w:val="18"/>
          <w:szCs w:val="20"/>
          <w:u w:val="single"/>
          <w:lang w:eastAsia="ru-RU"/>
        </w:rPr>
        <w:t>496)566-99-66, факс (496)566-96-90</w:t>
      </w:r>
    </w:p>
    <w:p w14:paraId="02192AF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1AF7B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Ордер </w:t>
      </w:r>
    </w:p>
    <w:p w14:paraId="6205B72F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 право производства земляных работ в рамках региональной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по социальной газификации</w:t>
      </w:r>
      <w:r w:rsidRPr="00047C7E">
        <w:rPr>
          <w:sz w:val="28"/>
          <w:szCs w:val="28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при строительстве газопровода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с максимальным давлением не более 0,3 Мпа включительно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протяженностью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не более 30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территории</w:t>
      </w:r>
      <w:r w:rsidRPr="00995C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</w:p>
    <w:p w14:paraId="10516B15" w14:textId="77777777" w:rsidR="004C49A1" w:rsidRPr="00047C7E" w:rsidRDefault="004C49A1" w:rsidP="004C49A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5B26A" w14:textId="77777777" w:rsidR="004C49A1" w:rsidRPr="003D148A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3D14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8858C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14:paraId="0A1A3F50" w14:textId="77777777" w:rsidR="004C49A1" w:rsidRPr="008D6F6C" w:rsidRDefault="004C49A1" w:rsidP="004C49A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D6F6C">
        <w:rPr>
          <w:rFonts w:ascii="Times New Roman" w:eastAsia="Times New Roman" w:hAnsi="Times New Roman" w:cs="Times New Roman"/>
          <w:lang w:eastAsia="ru-RU"/>
        </w:rPr>
        <w:t>(дата оформления)</w:t>
      </w:r>
    </w:p>
    <w:p w14:paraId="570D5903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CB39D" w14:textId="7527AF1E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06235A9E" w14:textId="2205418E" w:rsidR="00EB0A08" w:rsidRPr="008D6F6C" w:rsidRDefault="008D6F6C" w:rsidP="00180258">
      <w:pPr>
        <w:widowControl w:val="0"/>
        <w:autoSpaceDE w:val="0"/>
        <w:autoSpaceDN w:val="0"/>
        <w:spacing w:after="0" w:line="240" w:lineRule="auto"/>
        <w:ind w:left="708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="00047C7E" w:rsidRPr="008D6F6C">
        <w:rPr>
          <w:rFonts w:ascii="Times New Roman" w:eastAsia="Times New Roman" w:hAnsi="Times New Roman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(наименование орга</w:t>
      </w:r>
      <w:r w:rsidR="00180258" w:rsidRPr="008D6F6C">
        <w:rPr>
          <w:rFonts w:ascii="Times New Roman" w:eastAsia="Times New Roman" w:hAnsi="Times New Roman"/>
          <w:lang w:eastAsia="ru-RU"/>
        </w:rPr>
        <w:t>низации</w:t>
      </w:r>
      <w:r>
        <w:rPr>
          <w:rFonts w:ascii="Times New Roman" w:eastAsia="Times New Roman" w:hAnsi="Times New Roman"/>
          <w:lang w:eastAsia="ru-RU"/>
        </w:rPr>
        <w:t>)</w:t>
      </w:r>
    </w:p>
    <w:p w14:paraId="3136A9E6" w14:textId="77777777" w:rsid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5804F1" w14:textId="507ABB5F" w:rsidR="00EB0A08" w:rsidRPr="00047C7E" w:rsidRDefault="00047C7E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</w:t>
      </w:r>
      <w:r w:rsidR="005B69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8025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EB0A08" w:rsidRP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6CC24519" w14:textId="4798F3D3" w:rsidR="00EB0A08" w:rsidRPr="008D6F6C" w:rsidRDefault="00047C7E" w:rsidP="00180258">
      <w:pPr>
        <w:widowControl w:val="0"/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6F6C">
        <w:rPr>
          <w:rFonts w:ascii="Times New Roman" w:eastAsia="Times New Roman" w:hAnsi="Times New Roman"/>
          <w:lang w:eastAsia="ru-RU"/>
        </w:rPr>
        <w:t>(наименование работ)</w:t>
      </w:r>
    </w:p>
    <w:p w14:paraId="73E1CF15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D25456" w14:textId="783CD414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77FA3CE2" w14:textId="2F2EF56F" w:rsidR="00EB0A08" w:rsidRPr="008D6F6C" w:rsidRDefault="008D6F6C" w:rsidP="00180258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0A08" w:rsidRPr="008D6F6C">
        <w:rPr>
          <w:rFonts w:ascii="Times New Roman" w:eastAsia="Times New Roman" w:hAnsi="Times New Roman"/>
          <w:lang w:eastAsia="ru-RU"/>
        </w:rPr>
        <w:t>(адрес проведения работ, кадастровый номер земельного участка)</w:t>
      </w:r>
    </w:p>
    <w:p w14:paraId="55FE9B8B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188C1D66" w14:textId="26A2F3C9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 начать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 20__ г. и закончить с окончательным выполнением всех работ по благоустройству и восстановлению дорожных покрытий до 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 20__ г.</w:t>
      </w:r>
    </w:p>
    <w:p w14:paraId="52509AF6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5F8AFD" w14:textId="77777777" w:rsidR="00CE31D8" w:rsidRDefault="00EB0A0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Общие условия: </w:t>
      </w:r>
    </w:p>
    <w:p w14:paraId="3E92B125" w14:textId="1D4E27F4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Производитель работ обязан заблаговременно уведомить соответствующие службы и физических лиц, отвечающих за эксплуатацию инженерных коммуникаций, попадающих в зону производства земляных работ, или в охранных зонах которых производятся земляные работы, о сроках и месте производства работ. </w:t>
      </w:r>
    </w:p>
    <w:p w14:paraId="1CA2BA00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Производитель работ обязан, в случае необходимости, заранее согласовать </w:t>
      </w: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производство земляных работ с федеральными и региональными органами власти, в соответствии с действующим законодательством. </w:t>
      </w:r>
    </w:p>
    <w:p w14:paraId="29C65882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3. В случае аварии при производстве земляных, ремонтных и иных работ, исполнитель обязан своевременно вызывать на место производства работ представителей организаций или физических лиц, эксплуатирующих действующие подземные коммуникации и сооружения, а также своевременно известить об аварии дежурную службу органа местного самоуправления, организации, имеющие смежные с местом аварии территории. </w:t>
      </w:r>
    </w:p>
    <w:p w14:paraId="393E4A2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4. В случае повреждения подземных коммуникаций производители работ обязаны немедленно сообщить об этом владельцам сооружений и принять меры по немедленной ликвидации аварий. </w:t>
      </w:r>
    </w:p>
    <w:p w14:paraId="25AF3BE5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5. Производитель работ обязан восстановить благоустройство территории в полном объеме в срок, указанный в ордере. </w:t>
      </w:r>
    </w:p>
    <w:p w14:paraId="2D52413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 xml:space="preserve">6. Выданный ордер подлежит обязательному закрытию после завершения земляных работ. </w:t>
      </w:r>
    </w:p>
    <w:p w14:paraId="786BB152" w14:textId="0F8B80A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Особые условия: перед началом производства работ необходимо уведомить соответствующее подразделения Государственной инспекции безопасности дорожного движения Министерства внутренних дел Российской Федерации (Госавтоинспекция) о предстоящих земляных работах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и согласовать схему организации движения транспорта и пешеходов (</w:t>
      </w:r>
      <w:r w:rsidRPr="00047C7E">
        <w:rPr>
          <w:rFonts w:ascii="Times New Roman" w:eastAsia="Times New Roman" w:hAnsi="Times New Roman"/>
          <w:i/>
          <w:sz w:val="28"/>
          <w:szCs w:val="28"/>
          <w:lang w:eastAsia="ru-RU"/>
        </w:rPr>
        <w:t>в случае закрытия или ограничения движения на период производства работ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047C7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Без соответствующего уведомления настоящий ордер не дает права начинать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производство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зем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ляных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работ_________________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567E8622" w14:textId="77777777" w:rsidR="00EB0A08" w:rsidRPr="00047C7E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4EEC9D31" w14:textId="75D34694" w:rsidR="00EB0A08" w:rsidRPr="00047C7E" w:rsidRDefault="00EB0A08" w:rsidP="00371319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 xml:space="preserve">Адрес </w:t>
      </w:r>
      <w:proofErr w:type="gramStart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организации: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proofErr w:type="gramEnd"/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14:paraId="66574EA5" w14:textId="454799A5" w:rsidR="00EB0A08" w:rsidRDefault="00EB0A0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ab/>
        <w:t>Телефон: _____________________</w:t>
      </w:r>
      <w:r w:rsidR="00371319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047C7E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B15D90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bookmarkStart w:id="0" w:name="_GoBack"/>
      <w:bookmarkEnd w:id="0"/>
    </w:p>
    <w:p w14:paraId="783EB7FF" w14:textId="77777777" w:rsidR="00D77318" w:rsidRPr="00047C7E" w:rsidRDefault="00D77318" w:rsidP="00EB0A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E88378" w14:textId="74B547FB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производство работ: _____________________________________________________________</w:t>
      </w:r>
    </w:p>
    <w:p w14:paraId="70084564" w14:textId="77777777" w:rsidR="00D77318" w:rsidRP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0CFE22" w14:textId="192598F7" w:rsidR="00371319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318">
        <w:rPr>
          <w:rFonts w:ascii="Times New Roman" w:eastAsia="Times New Roman" w:hAnsi="Times New Roman"/>
          <w:sz w:val="28"/>
          <w:szCs w:val="28"/>
          <w:lang w:eastAsia="ru-RU"/>
        </w:rPr>
        <w:t>ФИО и контактный телефон ответственного за благоустройство территории: _____________________________________________________________</w:t>
      </w:r>
    </w:p>
    <w:p w14:paraId="526A01CA" w14:textId="47D375DA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5D1360" w14:textId="77777777" w:rsidR="00D77318" w:rsidRDefault="00D77318" w:rsidP="00D77318">
      <w:pPr>
        <w:widowControl w:val="0"/>
        <w:autoSpaceDE w:val="0"/>
        <w:autoSpaceDN w:val="0"/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5967BF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Управления </w:t>
      </w:r>
    </w:p>
    <w:p w14:paraId="5EEDFA54" w14:textId="77777777" w:rsidR="008D6F6C" w:rsidRPr="00820048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содержанию территорий и обращению с ТКО </w:t>
      </w:r>
    </w:p>
    <w:p w14:paraId="6AA950BD" w14:textId="77777777" w:rsidR="008D6F6C" w:rsidRPr="006A2A64" w:rsidRDefault="008D6F6C" w:rsidP="008D6F6C">
      <w:pPr>
        <w:widowControl w:val="0"/>
        <w:tabs>
          <w:tab w:val="right" w:pos="935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Администрации городского округа Щёлково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820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М.И. </w:t>
      </w:r>
      <w:proofErr w:type="spellStart"/>
      <w:r w:rsidRPr="008200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Кудрявкина</w:t>
      </w:r>
      <w:proofErr w:type="spellEnd"/>
    </w:p>
    <w:p w14:paraId="7C8B55E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048">
        <w:rPr>
          <w:rFonts w:ascii="Times New Roman" w:eastAsia="Times New Roman" w:hAnsi="Times New Roman" w:cs="Times New Roman"/>
          <w:lang w:eastAsia="ru-RU"/>
        </w:rPr>
        <w:t>Должность уполномоченного лица</w:t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</w:r>
      <w:r w:rsidRPr="00820048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 ФИО</w:t>
      </w:r>
    </w:p>
    <w:p w14:paraId="086B4056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820048">
        <w:rPr>
          <w:rFonts w:ascii="Times New Roman" w:eastAsia="Times New Roman" w:hAnsi="Times New Roman" w:cs="Times New Roman"/>
          <w:lang w:eastAsia="ru-RU"/>
        </w:rPr>
        <w:t>органа, осуществляющего выдачу</w:t>
      </w:r>
    </w:p>
    <w:p w14:paraId="158FC663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ордера на право производства </w:t>
      </w:r>
    </w:p>
    <w:p w14:paraId="47BA7EB5" w14:textId="77777777" w:rsidR="008D6F6C" w:rsidRPr="00820048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20048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</w:t>
      </w:r>
      <w:r w:rsidRPr="00820048">
        <w:rPr>
          <w:rFonts w:ascii="Times New Roman" w:eastAsia="Times New Roman" w:hAnsi="Times New Roman" w:cs="Times New Roman"/>
          <w:lang w:eastAsia="ru-RU"/>
        </w:rPr>
        <w:t xml:space="preserve">  земляных работ</w:t>
      </w:r>
    </w:p>
    <w:p w14:paraId="589BCF2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7E0FD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____________________________   20 _ г.</w:t>
      </w:r>
    </w:p>
    <w:p w14:paraId="682F3C79" w14:textId="77777777" w:rsidR="008D6F6C" w:rsidRPr="006A2A64" w:rsidRDefault="008D6F6C" w:rsidP="008D6F6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D37190" w14:textId="020B8438" w:rsidR="000A4583" w:rsidRDefault="008D6F6C" w:rsidP="00CE3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2A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электронной подписи:</w:t>
      </w:r>
    </w:p>
    <w:sectPr w:rsidR="000A4583" w:rsidSect="00EC09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67"/>
    <w:rsid w:val="00023562"/>
    <w:rsid w:val="00047C7E"/>
    <w:rsid w:val="00064013"/>
    <w:rsid w:val="000A431D"/>
    <w:rsid w:val="000A4583"/>
    <w:rsid w:val="00132AFE"/>
    <w:rsid w:val="001350CB"/>
    <w:rsid w:val="00180258"/>
    <w:rsid w:val="0022500A"/>
    <w:rsid w:val="0030457A"/>
    <w:rsid w:val="003320BE"/>
    <w:rsid w:val="00371319"/>
    <w:rsid w:val="003953BE"/>
    <w:rsid w:val="0044653A"/>
    <w:rsid w:val="004C49A1"/>
    <w:rsid w:val="00590943"/>
    <w:rsid w:val="005B697F"/>
    <w:rsid w:val="0061674F"/>
    <w:rsid w:val="00637FE5"/>
    <w:rsid w:val="006F3160"/>
    <w:rsid w:val="00720572"/>
    <w:rsid w:val="008D6F6C"/>
    <w:rsid w:val="009254DD"/>
    <w:rsid w:val="00A54E9A"/>
    <w:rsid w:val="00AD565E"/>
    <w:rsid w:val="00B15D90"/>
    <w:rsid w:val="00B57191"/>
    <w:rsid w:val="00BA137B"/>
    <w:rsid w:val="00BB09FA"/>
    <w:rsid w:val="00BF0367"/>
    <w:rsid w:val="00CE31D8"/>
    <w:rsid w:val="00D77318"/>
    <w:rsid w:val="00EB054D"/>
    <w:rsid w:val="00EB0A08"/>
    <w:rsid w:val="00EC0975"/>
    <w:rsid w:val="00ED412F"/>
    <w:rsid w:val="00FA3BA2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9ACF528"/>
  <w15:chartTrackingRefBased/>
  <w15:docId w15:val="{A3F33C0B-A0B8-48CA-AE3D-9577FBB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1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AlexECO</dc:creator>
  <cp:keywords/>
  <dc:description/>
  <cp:lastModifiedBy>ATO21</cp:lastModifiedBy>
  <cp:revision>16</cp:revision>
  <dcterms:created xsi:type="dcterms:W3CDTF">2024-12-11T07:50:00Z</dcterms:created>
  <dcterms:modified xsi:type="dcterms:W3CDTF">2025-08-26T12:26:00Z</dcterms:modified>
</cp:coreProperties>
</file>