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37" w:rsidRDefault="00374837" w:rsidP="002D6C49">
      <w:pPr>
        <w:ind w:right="283"/>
        <w:jc w:val="center"/>
      </w:pPr>
      <w:r w:rsidRPr="00D45D59">
        <w:rPr>
          <w:sz w:val="24"/>
          <w:szCs w:val="24"/>
        </w:rP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5" o:title=""/>
          </v:shape>
          <o:OLEObject Type="Embed" ProgID="MSPhotoEd.3" ShapeID="_x0000_i1025" DrawAspect="Content" ObjectID="_1696425757" r:id="rId6"/>
        </w:object>
      </w:r>
    </w:p>
    <w:p w:rsidR="00B07248" w:rsidRDefault="00B07248" w:rsidP="002D6C49">
      <w:pPr>
        <w:ind w:right="283"/>
        <w:jc w:val="center"/>
        <w:rPr>
          <w:sz w:val="24"/>
        </w:rPr>
      </w:pPr>
    </w:p>
    <w:p w:rsidR="00B07248" w:rsidRDefault="00B07248" w:rsidP="002D6C49">
      <w:pPr>
        <w:ind w:right="283"/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B07248" w:rsidRDefault="00B07248" w:rsidP="002D6C49">
      <w:pPr>
        <w:ind w:right="283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D277FD">
        <w:rPr>
          <w:b/>
          <w:sz w:val="32"/>
        </w:rPr>
        <w:t>ГОРОДСКОГО ОКРУГА ЩЁЛКОВО</w:t>
      </w:r>
    </w:p>
    <w:p w:rsidR="00B07248" w:rsidRDefault="00B07248" w:rsidP="002D6C49">
      <w:pPr>
        <w:ind w:right="283"/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B07248" w:rsidRDefault="00B07248" w:rsidP="002D6C49">
      <w:pPr>
        <w:ind w:right="283"/>
        <w:rPr>
          <w:b/>
          <w:sz w:val="32"/>
        </w:rPr>
      </w:pPr>
    </w:p>
    <w:p w:rsidR="00B07248" w:rsidRDefault="004A3011" w:rsidP="002D6C49">
      <w:pPr>
        <w:pStyle w:val="2"/>
        <w:ind w:right="283"/>
        <w:jc w:val="center"/>
        <w:rPr>
          <w:sz w:val="28"/>
        </w:rPr>
      </w:pPr>
      <w:r>
        <w:rPr>
          <w:sz w:val="28"/>
        </w:rPr>
        <w:t>Р</w:t>
      </w:r>
      <w:r w:rsidR="00B07248">
        <w:rPr>
          <w:sz w:val="28"/>
        </w:rPr>
        <w:t xml:space="preserve"> Е Ш Е Н И Е </w:t>
      </w:r>
    </w:p>
    <w:p w:rsidR="00180B21" w:rsidRPr="00180B21" w:rsidRDefault="00F06DEF" w:rsidP="00180B21">
      <w:pPr>
        <w:pStyle w:val="12"/>
        <w:shd w:val="clear" w:color="auto" w:fill="FFFFFF"/>
        <w:spacing w:line="485" w:lineRule="exact"/>
        <w:ind w:left="34" w:right="283" w:hanging="34"/>
        <w:jc w:val="center"/>
        <w:rPr>
          <w:sz w:val="28"/>
          <w:szCs w:val="28"/>
        </w:rPr>
      </w:pPr>
      <w:r>
        <w:rPr>
          <w:sz w:val="28"/>
          <w:szCs w:val="28"/>
        </w:rPr>
        <w:t>от 20.10.2021 № 286/35-7</w:t>
      </w:r>
      <w:r w:rsidRPr="00F06DEF">
        <w:rPr>
          <w:sz w:val="28"/>
          <w:szCs w:val="28"/>
        </w:rPr>
        <w:t>2</w:t>
      </w:r>
      <w:r w:rsidR="00180B21" w:rsidRPr="00180B21">
        <w:rPr>
          <w:sz w:val="28"/>
          <w:szCs w:val="28"/>
        </w:rPr>
        <w:t>-НПА</w:t>
      </w:r>
    </w:p>
    <w:p w:rsidR="002D6C49" w:rsidRDefault="002D6C49" w:rsidP="002D6C49">
      <w:pPr>
        <w:pStyle w:val="12"/>
        <w:shd w:val="clear" w:color="auto" w:fill="FFFFFF"/>
        <w:ind w:right="5103"/>
        <w:jc w:val="both"/>
        <w:rPr>
          <w:sz w:val="28"/>
          <w:szCs w:val="28"/>
        </w:rPr>
      </w:pPr>
    </w:p>
    <w:p w:rsidR="002D6C49" w:rsidRDefault="00D0604F" w:rsidP="00CF213A">
      <w:pPr>
        <w:pStyle w:val="12"/>
        <w:shd w:val="clear" w:color="auto" w:fill="FFFFFF"/>
        <w:tabs>
          <w:tab w:val="left" w:pos="0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охране зеленых насаждений и порядке выдачи разрешения на вырубку на территории городского округа Щёлково</w:t>
      </w:r>
    </w:p>
    <w:p w:rsidR="002D6C49" w:rsidRPr="000C0AB2" w:rsidRDefault="002D6C49" w:rsidP="00CF213A">
      <w:pPr>
        <w:pStyle w:val="12"/>
        <w:shd w:val="clear" w:color="auto" w:fill="FFFFFF"/>
        <w:ind w:right="283"/>
        <w:jc w:val="both"/>
        <w:rPr>
          <w:sz w:val="28"/>
          <w:szCs w:val="28"/>
        </w:rPr>
      </w:pPr>
    </w:p>
    <w:p w:rsidR="002D6C49" w:rsidRPr="000C0AB2" w:rsidRDefault="00D0604F" w:rsidP="00CF213A">
      <w:pPr>
        <w:pStyle w:val="ConsPlusNormal"/>
        <w:spacing w:line="312" w:lineRule="auto"/>
        <w:ind w:firstLine="851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Законом Московской области от 30.12.2014 </w:t>
      </w:r>
      <w:r>
        <w:br/>
        <w:t>№ 191/2014-ФЗ «О регулировании дополнительных вопросов в сфере благоустройства в Московской области»</w:t>
      </w:r>
      <w:r w:rsidR="00D04294">
        <w:t>,</w:t>
      </w:r>
      <w:r>
        <w:t xml:space="preserve"> Правилами создания, охраны и содержания зеленых насаждений в городах Российской Федерации, утвержденными приказом Госстроя России от 15.12.1999 № 153</w:t>
      </w:r>
      <w:r w:rsidR="00720F69">
        <w:t>,</w:t>
      </w:r>
      <w:r w:rsidR="002D6C49">
        <w:t xml:space="preserve"> </w:t>
      </w:r>
      <w:r w:rsidR="002D6C49" w:rsidRPr="000C0AB2">
        <w:t xml:space="preserve">Совет депутатов </w:t>
      </w:r>
      <w:r w:rsidR="002D6C49">
        <w:t>городского округа Щёлково</w:t>
      </w:r>
      <w:r w:rsidR="002D6C49" w:rsidRPr="000C0AB2">
        <w:t xml:space="preserve"> </w:t>
      </w:r>
    </w:p>
    <w:p w:rsidR="002D6C49" w:rsidRDefault="002D6C49" w:rsidP="00CF213A">
      <w:pPr>
        <w:spacing w:line="312" w:lineRule="auto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2D6C49" w:rsidRPr="00E723A2" w:rsidRDefault="00CF213A" w:rsidP="00CF213A">
      <w:pPr>
        <w:pStyle w:val="12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об охране зеленых насаждений и порядке выдачи разрешения на вырубку на территории городского округа Щёлково</w:t>
      </w:r>
      <w:r w:rsidR="002D6C49" w:rsidRPr="00E723A2">
        <w:rPr>
          <w:sz w:val="28"/>
          <w:szCs w:val="28"/>
        </w:rPr>
        <w:t>.</w:t>
      </w:r>
    </w:p>
    <w:p w:rsidR="002D6C49" w:rsidRPr="00CF213A" w:rsidRDefault="00CF213A" w:rsidP="00CF213A">
      <w:pPr>
        <w:pStyle w:val="12"/>
        <w:numPr>
          <w:ilvl w:val="0"/>
          <w:numId w:val="1"/>
        </w:numPr>
        <w:shd w:val="clear" w:color="auto" w:fill="FFFFFF"/>
        <w:spacing w:line="312" w:lineRule="auto"/>
        <w:ind w:left="0" w:firstLine="568"/>
        <w:jc w:val="both"/>
        <w:rPr>
          <w:sz w:val="28"/>
        </w:rPr>
      </w:pPr>
      <w:r w:rsidRPr="00CF213A">
        <w:rPr>
          <w:sz w:val="28"/>
          <w:szCs w:val="28"/>
        </w:rPr>
        <w:t>Настоящее решение подлежит опубликованию в общественно-политической газете городского округа Щёлково «Время» и размещению на официальном сайте Администрации городского округа Щёлково.</w:t>
      </w:r>
    </w:p>
    <w:p w:rsidR="00CF213A" w:rsidRDefault="00CF213A" w:rsidP="00857588">
      <w:pPr>
        <w:pStyle w:val="ab"/>
        <w:spacing w:line="322" w:lineRule="exact"/>
        <w:jc w:val="left"/>
        <w:rPr>
          <w:b w:val="0"/>
        </w:rPr>
      </w:pPr>
    </w:p>
    <w:p w:rsidR="00CF213A" w:rsidRDefault="00CF213A" w:rsidP="00857588">
      <w:pPr>
        <w:pStyle w:val="ab"/>
        <w:spacing w:line="322" w:lineRule="exact"/>
        <w:jc w:val="left"/>
        <w:rPr>
          <w:b w:val="0"/>
        </w:rPr>
      </w:pPr>
    </w:p>
    <w:p w:rsidR="00857588" w:rsidRPr="00857588" w:rsidRDefault="00352879" w:rsidP="00857588">
      <w:pPr>
        <w:pStyle w:val="ab"/>
        <w:spacing w:line="322" w:lineRule="exact"/>
        <w:jc w:val="left"/>
        <w:rPr>
          <w:b w:val="0"/>
          <w:spacing w:val="-1"/>
        </w:rPr>
      </w:pPr>
      <w:r>
        <w:rPr>
          <w:b w:val="0"/>
        </w:rPr>
        <w:t>Заместитель Председателя</w:t>
      </w:r>
      <w:r w:rsidR="00857588" w:rsidRPr="00857588">
        <w:rPr>
          <w:b w:val="0"/>
        </w:rPr>
        <w:t xml:space="preserve"> Совета</w:t>
      </w:r>
      <w:r w:rsidR="00857588" w:rsidRPr="00857588">
        <w:rPr>
          <w:b w:val="0"/>
          <w:spacing w:val="-1"/>
        </w:rPr>
        <w:t xml:space="preserve"> </w:t>
      </w:r>
    </w:p>
    <w:p w:rsidR="00857588" w:rsidRPr="00857588" w:rsidRDefault="00857588" w:rsidP="00857588">
      <w:pPr>
        <w:pStyle w:val="ab"/>
        <w:spacing w:line="322" w:lineRule="exact"/>
        <w:jc w:val="left"/>
        <w:rPr>
          <w:b w:val="0"/>
        </w:rPr>
      </w:pPr>
      <w:r w:rsidRPr="00857588">
        <w:rPr>
          <w:b w:val="0"/>
        </w:rPr>
        <w:t>депутатов городского</w:t>
      </w:r>
      <w:r w:rsidRPr="00857588">
        <w:rPr>
          <w:b w:val="0"/>
          <w:spacing w:val="-2"/>
        </w:rPr>
        <w:t xml:space="preserve"> </w:t>
      </w:r>
      <w:r w:rsidRPr="00857588">
        <w:rPr>
          <w:b w:val="0"/>
        </w:rPr>
        <w:t>округа</w:t>
      </w:r>
      <w:r w:rsidRPr="00857588">
        <w:rPr>
          <w:b w:val="0"/>
          <w:spacing w:val="-2"/>
        </w:rPr>
        <w:t xml:space="preserve"> </w:t>
      </w:r>
      <w:r w:rsidRPr="00857588">
        <w:rPr>
          <w:b w:val="0"/>
        </w:rPr>
        <w:t>Щёлково</w:t>
      </w:r>
      <w:r w:rsidRPr="00857588">
        <w:rPr>
          <w:b w:val="0"/>
        </w:rPr>
        <w:tab/>
        <w:t xml:space="preserve">  </w:t>
      </w:r>
      <w:r w:rsidR="00B211C8">
        <w:rPr>
          <w:b w:val="0"/>
        </w:rPr>
        <w:t xml:space="preserve">                             </w:t>
      </w:r>
      <w:r w:rsidR="00352879">
        <w:rPr>
          <w:b w:val="0"/>
        </w:rPr>
        <w:t xml:space="preserve">   </w:t>
      </w:r>
      <w:r w:rsidR="00B211C8">
        <w:rPr>
          <w:b w:val="0"/>
        </w:rPr>
        <w:t xml:space="preserve">  </w:t>
      </w:r>
      <w:r w:rsidRPr="00857588">
        <w:rPr>
          <w:b w:val="0"/>
        </w:rPr>
        <w:t xml:space="preserve">  </w:t>
      </w:r>
      <w:r w:rsidR="00352879">
        <w:rPr>
          <w:b w:val="0"/>
        </w:rPr>
        <w:t>А.В. Андронов</w:t>
      </w:r>
    </w:p>
    <w:p w:rsidR="004F0FAE" w:rsidRDefault="004F0FAE" w:rsidP="002D6C49">
      <w:pPr>
        <w:ind w:right="283"/>
      </w:pPr>
    </w:p>
    <w:p w:rsidR="00CF213A" w:rsidRDefault="00CF213A" w:rsidP="002D6C49">
      <w:pPr>
        <w:ind w:right="283"/>
      </w:pPr>
    </w:p>
    <w:p w:rsidR="00CF213A" w:rsidRPr="00CF213A" w:rsidRDefault="00CF213A" w:rsidP="002D6C49">
      <w:pPr>
        <w:ind w:right="283"/>
        <w:rPr>
          <w:sz w:val="28"/>
          <w:szCs w:val="28"/>
        </w:rPr>
      </w:pPr>
      <w:r w:rsidRPr="00CF213A">
        <w:rPr>
          <w:sz w:val="28"/>
          <w:szCs w:val="28"/>
        </w:rPr>
        <w:t xml:space="preserve">Глава </w:t>
      </w:r>
    </w:p>
    <w:p w:rsidR="00CF213A" w:rsidRDefault="00CF213A" w:rsidP="00CF213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F213A">
        <w:rPr>
          <w:sz w:val="28"/>
          <w:szCs w:val="28"/>
        </w:rPr>
        <w:t>ородского округа Щёлково</w:t>
      </w:r>
      <w:r>
        <w:rPr>
          <w:sz w:val="28"/>
          <w:szCs w:val="28"/>
        </w:rPr>
        <w:t xml:space="preserve">                                               </w:t>
      </w:r>
      <w:r w:rsidR="00B92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А.А. Булгаков</w:t>
      </w:r>
    </w:p>
    <w:p w:rsidR="00812913" w:rsidRDefault="00812913" w:rsidP="00812913">
      <w:pPr>
        <w:widowControl w:val="0"/>
        <w:ind w:left="5103"/>
        <w:jc w:val="both"/>
        <w:rPr>
          <w:sz w:val="26"/>
          <w:szCs w:val="26"/>
        </w:rPr>
      </w:pPr>
    </w:p>
    <w:p w:rsidR="00812913" w:rsidRPr="009F2730" w:rsidRDefault="00812913" w:rsidP="00812913">
      <w:pPr>
        <w:widowControl w:val="0"/>
        <w:ind w:left="5103"/>
        <w:jc w:val="both"/>
        <w:rPr>
          <w:sz w:val="26"/>
          <w:szCs w:val="26"/>
        </w:rPr>
      </w:pPr>
      <w:r w:rsidRPr="009F2730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:rsidR="00812913" w:rsidRDefault="00812913" w:rsidP="00812913">
      <w:pPr>
        <w:ind w:left="5103"/>
        <w:rPr>
          <w:sz w:val="26"/>
          <w:szCs w:val="26"/>
        </w:rPr>
      </w:pPr>
      <w:bookmarkStart w:id="0" w:name="_GoBack"/>
      <w:bookmarkEnd w:id="0"/>
      <w:r w:rsidRPr="00F214D4">
        <w:rPr>
          <w:sz w:val="26"/>
          <w:szCs w:val="26"/>
        </w:rPr>
        <w:t xml:space="preserve">решением Совета депутатов </w:t>
      </w:r>
    </w:p>
    <w:p w:rsidR="00812913" w:rsidRPr="00F214D4" w:rsidRDefault="00812913" w:rsidP="00812913">
      <w:pPr>
        <w:ind w:left="5103"/>
        <w:rPr>
          <w:sz w:val="26"/>
          <w:szCs w:val="26"/>
        </w:rPr>
      </w:pPr>
      <w:r w:rsidRPr="00F214D4">
        <w:rPr>
          <w:sz w:val="26"/>
          <w:szCs w:val="26"/>
        </w:rPr>
        <w:t>городского округа Щёлково</w:t>
      </w:r>
    </w:p>
    <w:p w:rsidR="00812913" w:rsidRPr="00F214D4" w:rsidRDefault="00F06DEF" w:rsidP="00180B21">
      <w:pPr>
        <w:autoSpaceDE w:val="0"/>
        <w:autoSpaceDN w:val="0"/>
        <w:adjustRightInd w:val="0"/>
        <w:ind w:left="3545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от 20.10.2021 № 286/35-72</w:t>
      </w:r>
      <w:r w:rsidR="00180B21" w:rsidRPr="00180B21">
        <w:rPr>
          <w:sz w:val="26"/>
          <w:szCs w:val="26"/>
        </w:rPr>
        <w:t>-НПА</w:t>
      </w:r>
    </w:p>
    <w:p w:rsidR="00812913" w:rsidRDefault="00812913" w:rsidP="008129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80B21" w:rsidRDefault="00812913" w:rsidP="00812913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1ED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Положение </w:t>
      </w:r>
    </w:p>
    <w:p w:rsidR="00812913" w:rsidRDefault="00812913" w:rsidP="00812913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1ED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охране зелёных насаждений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порядке выдачи разрешения на вырубку </w:t>
      </w:r>
      <w:r w:rsidRPr="00C21ED6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21ED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городского округа Щёлково </w:t>
      </w:r>
    </w:p>
    <w:p w:rsidR="00812913" w:rsidRDefault="00812913" w:rsidP="00812913">
      <w:pPr>
        <w:pStyle w:val="HEADERTEXT0"/>
        <w:jc w:val="center"/>
        <w:rPr>
          <w:b/>
          <w:bCs/>
        </w:rPr>
      </w:pPr>
    </w:p>
    <w:p w:rsidR="00812913" w:rsidRDefault="00812913" w:rsidP="00812913">
      <w:pPr>
        <w:pStyle w:val="HEADERTEXT0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06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Общие положения </w:t>
      </w:r>
    </w:p>
    <w:p w:rsidR="00812913" w:rsidRPr="00673F5F" w:rsidRDefault="00812913" w:rsidP="00812913">
      <w:pPr>
        <w:pStyle w:val="12"/>
        <w:ind w:left="1069"/>
        <w:rPr>
          <w:sz w:val="24"/>
          <w:szCs w:val="24"/>
        </w:rPr>
      </w:pPr>
    </w:p>
    <w:p w:rsidR="00812913" w:rsidRPr="00812913" w:rsidRDefault="00812913" w:rsidP="00812913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913"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Pr="00812913">
        <w:rPr>
          <w:rFonts w:ascii="Times New Roman" w:eastAsia="PMingLiU" w:hAnsi="Times New Roman"/>
          <w:sz w:val="28"/>
          <w:szCs w:val="28"/>
        </w:rPr>
        <w:t xml:space="preserve"> </w:t>
      </w:r>
      <w:r w:rsidRPr="00812913">
        <w:rPr>
          <w:rFonts w:ascii="Times New Roman" w:hAnsi="Times New Roman"/>
          <w:sz w:val="28"/>
          <w:szCs w:val="28"/>
        </w:rPr>
        <w:t xml:space="preserve">об охране зелёных насаждений </w:t>
      </w:r>
      <w:r w:rsidRPr="00812913">
        <w:rPr>
          <w:rFonts w:ascii="Times New Roman" w:hAnsi="Times New Roman"/>
          <w:bCs/>
          <w:sz w:val="28"/>
          <w:szCs w:val="28"/>
        </w:rPr>
        <w:t>и порядке выдачи разрешения на вырубку</w:t>
      </w:r>
      <w:r w:rsidRPr="00812913">
        <w:rPr>
          <w:rFonts w:ascii="Times New Roman" w:hAnsi="Times New Roman"/>
          <w:sz w:val="28"/>
          <w:szCs w:val="28"/>
        </w:rPr>
        <w:t xml:space="preserve"> на территории городского округа Щёлково Московской области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Законом Московской области от 30.12.2014 № 191/2014-ОЗ «О регулировании дополнительных вопросов в сфере благоустройства в Московской области», Правилами создания, охраны и содержания зелёных насаждений в городах Российской Федерации, утверждёнными приказом Госстроя России от 15.12.1999 № 153.</w:t>
      </w:r>
    </w:p>
    <w:p w:rsidR="00812913" w:rsidRPr="00812913" w:rsidRDefault="00812913" w:rsidP="00812913">
      <w:pPr>
        <w:pStyle w:val="12"/>
        <w:spacing w:line="312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 xml:space="preserve">1.2. Положение определяет основные принципы охраны зелёных насаждений, порядок и правила вырубки, расчёта компенсационных платежей за вырубку зелёных насаждений, а также порядок проведения компенсационного озеленения на территории городского округа Щёлково. </w:t>
      </w:r>
    </w:p>
    <w:p w:rsidR="00812913" w:rsidRPr="00812913" w:rsidRDefault="00812913" w:rsidP="00812913">
      <w:pPr>
        <w:pStyle w:val="11"/>
        <w:numPr>
          <w:ilvl w:val="0"/>
          <w:numId w:val="0"/>
        </w:numPr>
        <w:spacing w:line="312" w:lineRule="auto"/>
        <w:ind w:firstLine="709"/>
      </w:pPr>
      <w:r w:rsidRPr="00812913">
        <w:t xml:space="preserve">1.3. Настоящее Положение действует </w:t>
      </w:r>
      <w:r w:rsidRPr="00812913">
        <w:rPr>
          <w:rFonts w:eastAsia="PMingLiU"/>
        </w:rPr>
        <w:t xml:space="preserve">на территории городского округа Щёлково, </w:t>
      </w:r>
      <w:r w:rsidRPr="00812913">
        <w:t xml:space="preserve">за исключением земель, относящихся к лесному фонду, земель Министерства обороны Российской Федерации, </w:t>
      </w:r>
      <w:r w:rsidRPr="00812913">
        <w:rPr>
          <w:spacing w:val="-1"/>
        </w:rPr>
        <w:t>земельных участков, относящихся к специально отведённым для выполнения агротехнических мероприятий по разведению и содержанию зелёных насаждений (питомники, оранжерейные комплексы).</w:t>
      </w:r>
    </w:p>
    <w:p w:rsidR="00812913" w:rsidRPr="00812913" w:rsidRDefault="00812913" w:rsidP="00812913">
      <w:pPr>
        <w:pStyle w:val="FORMATTEX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13">
        <w:rPr>
          <w:rFonts w:ascii="Times New Roman" w:hAnsi="Times New Roman" w:cs="Times New Roman"/>
          <w:sz w:val="28"/>
          <w:szCs w:val="28"/>
        </w:rPr>
        <w:t xml:space="preserve"> 1.4.  Настоящее Положение обязательно для исполнения юридическими и физическими лицами.</w:t>
      </w:r>
    </w:p>
    <w:p w:rsidR="00812913" w:rsidRPr="00812913" w:rsidRDefault="00812913" w:rsidP="00812913">
      <w:pPr>
        <w:pStyle w:val="12"/>
        <w:widowControl/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 w:rsidRPr="00812913">
        <w:rPr>
          <w:b/>
          <w:sz w:val="28"/>
          <w:szCs w:val="28"/>
        </w:rPr>
        <w:t>Термины и определения</w:t>
      </w:r>
    </w:p>
    <w:p w:rsidR="00812913" w:rsidRPr="00812913" w:rsidRDefault="00812913" w:rsidP="00812913">
      <w:pPr>
        <w:pStyle w:val="12"/>
        <w:ind w:left="709"/>
        <w:jc w:val="both"/>
        <w:rPr>
          <w:sz w:val="28"/>
          <w:szCs w:val="28"/>
        </w:rPr>
      </w:pPr>
    </w:p>
    <w:p w:rsidR="00812913" w:rsidRPr="00812913" w:rsidRDefault="00812913" w:rsidP="00812913">
      <w:pPr>
        <w:pStyle w:val="12"/>
        <w:spacing w:line="276" w:lineRule="auto"/>
        <w:jc w:val="both"/>
        <w:rPr>
          <w:sz w:val="28"/>
          <w:szCs w:val="28"/>
        </w:rPr>
      </w:pPr>
      <w:r w:rsidRPr="00812913">
        <w:rPr>
          <w:sz w:val="28"/>
          <w:szCs w:val="28"/>
        </w:rPr>
        <w:t xml:space="preserve">Зелёные насаждения - древесная, древесно-кустарниковая, кустарниковая и травянистая растительность как искусственного, так и естественного происхождения. </w:t>
      </w:r>
    </w:p>
    <w:p w:rsidR="00812913" w:rsidRDefault="00812913" w:rsidP="00812913">
      <w:pPr>
        <w:pStyle w:val="12"/>
        <w:spacing w:line="276" w:lineRule="auto"/>
        <w:jc w:val="both"/>
        <w:rPr>
          <w:sz w:val="28"/>
          <w:szCs w:val="28"/>
        </w:rPr>
      </w:pPr>
    </w:p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 xml:space="preserve">Дерево – многолетнее растение с чётко выраженным стволом диаметром более </w:t>
      </w:r>
      <w:smartTag w:uri="urn:schemas-microsoft-com:office:smarttags" w:element="metricconverter">
        <w:smartTagPr>
          <w:attr w:name="ProductID" w:val="5 см"/>
        </w:smartTagPr>
        <w:r w:rsidRPr="00812913">
          <w:rPr>
            <w:sz w:val="28"/>
            <w:szCs w:val="28"/>
          </w:rPr>
          <w:t>5 см</w:t>
        </w:r>
      </w:smartTag>
      <w:r w:rsidRPr="00812913">
        <w:rPr>
          <w:sz w:val="28"/>
          <w:szCs w:val="28"/>
        </w:rPr>
        <w:t xml:space="preserve">, несущими боковыми ветвями и верхушечным побегом. Диаметр ствола измеряется на высоте 1,3 м от корневой шейки. </w:t>
      </w:r>
    </w:p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Кустарник – многолетнее растение, ветвящееся у самой поверхности почвы и не имеющее во взрослом состоянии главного ствола.</w:t>
      </w:r>
    </w:p>
    <w:p w:rsidR="00812913" w:rsidRPr="00812913" w:rsidRDefault="00812913" w:rsidP="00812913">
      <w:pPr>
        <w:suppressAutoHyphens/>
        <w:ind w:firstLine="709"/>
        <w:contextualSpacing/>
        <w:jc w:val="both"/>
        <w:rPr>
          <w:rStyle w:val="markedcontent"/>
          <w:sz w:val="28"/>
          <w:szCs w:val="28"/>
        </w:rPr>
      </w:pPr>
      <w:r w:rsidRPr="00812913">
        <w:rPr>
          <w:rStyle w:val="markedcontent"/>
          <w:sz w:val="28"/>
          <w:szCs w:val="28"/>
        </w:rPr>
        <w:t>Газон -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зелёных насаждений и парковых сооружений.</w:t>
      </w:r>
    </w:p>
    <w:p w:rsidR="00812913" w:rsidRPr="00812913" w:rsidRDefault="00812913" w:rsidP="00812913">
      <w:pPr>
        <w:suppressAutoHyphens/>
        <w:ind w:firstLine="709"/>
        <w:contextualSpacing/>
        <w:jc w:val="both"/>
        <w:rPr>
          <w:rStyle w:val="markedcontent"/>
          <w:sz w:val="28"/>
          <w:szCs w:val="28"/>
        </w:rPr>
      </w:pPr>
      <w:r w:rsidRPr="00812913">
        <w:rPr>
          <w:rStyle w:val="markedcontent"/>
          <w:sz w:val="28"/>
          <w:szCs w:val="28"/>
        </w:rPr>
        <w:t>Цветник - элемент благоустройства, включающий в себя участок поверхности любой формы и размера, занятый посеянными или высаженными цветочными растениями.</w:t>
      </w:r>
    </w:p>
    <w:p w:rsidR="00812913" w:rsidRPr="00812913" w:rsidRDefault="00812913" w:rsidP="00812913">
      <w:pPr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Растительная земля (растительный грунт) – это почва, содержащая невысокий процент гумуса и питательных элементов, примеси глины или суглинка, дерна. Она имеет коричневый оттенок, встречается в естественных условиях, реже создается искусственным путем. Этот материал получают                 с полей как побочный продукт при строительстве фундаментов, дорог, добыче полезных ископаемых.</w:t>
      </w:r>
    </w:p>
    <w:p w:rsidR="00812913" w:rsidRPr="00812913" w:rsidRDefault="00812913" w:rsidP="00812913">
      <w:pPr>
        <w:pStyle w:val="formattext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Почвенный покров - совокупность почв, покрывающих земную поверхность.</w:t>
      </w:r>
    </w:p>
    <w:p w:rsidR="00812913" w:rsidRPr="00812913" w:rsidRDefault="00812913" w:rsidP="00812913">
      <w:pPr>
        <w:pStyle w:val="formattext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2913">
        <w:rPr>
          <w:bCs/>
          <w:sz w:val="28"/>
          <w:szCs w:val="28"/>
        </w:rPr>
        <w:t>Плодородный слой почвы</w:t>
      </w:r>
      <w:r w:rsidRPr="00812913">
        <w:rPr>
          <w:sz w:val="28"/>
          <w:szCs w:val="28"/>
        </w:rPr>
        <w:t xml:space="preserve"> - верхняя </w:t>
      </w:r>
      <w:proofErr w:type="spellStart"/>
      <w:r w:rsidRPr="00812913">
        <w:rPr>
          <w:sz w:val="28"/>
          <w:szCs w:val="28"/>
        </w:rPr>
        <w:t>гумусированная</w:t>
      </w:r>
      <w:proofErr w:type="spellEnd"/>
      <w:r w:rsidRPr="00812913">
        <w:rPr>
          <w:sz w:val="28"/>
          <w:szCs w:val="28"/>
        </w:rPr>
        <w:t xml:space="preserve"> часть </w:t>
      </w:r>
      <w:hyperlink r:id="rId7" w:history="1">
        <w:r w:rsidRPr="00812913">
          <w:rPr>
            <w:rStyle w:val="af8"/>
            <w:rFonts w:eastAsiaTheme="majorEastAsia"/>
            <w:color w:val="auto"/>
            <w:sz w:val="28"/>
            <w:szCs w:val="28"/>
          </w:rPr>
          <w:t>почвенного профиля</w:t>
        </w:r>
      </w:hyperlink>
      <w:r w:rsidRPr="00812913">
        <w:rPr>
          <w:sz w:val="28"/>
          <w:szCs w:val="28"/>
        </w:rPr>
        <w:t>, обладающая благоприятными для роста растений химическими, физическими и биологическими свойствами.</w:t>
      </w:r>
    </w:p>
    <w:p w:rsidR="00812913" w:rsidRPr="00812913" w:rsidRDefault="00812913" w:rsidP="00812913">
      <w:pPr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Зелёный фонд городских и сельских населенных пунктов представляет собой совокупность территорий, на которых расположены лесные и иные насаждения.</w:t>
      </w:r>
    </w:p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Аварийное дерево – дерево, которое по своему состоянию или местоположению представляет угрозу для жизни и здоровья человека, сохранности его имущества, наземных коммуникаций и объектов.</w:t>
      </w:r>
    </w:p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Сухостойные зелёные насаждения – деревья и кустарники, рост которых прекращён по причине возраста, болезни, недостаточного ухода или сильного повреждения.</w:t>
      </w:r>
    </w:p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Повреждение зелёных насаждений – механическое, химическое и иное повреждение надземной части и корневой системы зеленых насаждений, не влекущее прекращение роста. Повреждением является загрязнение зелёных насаждений либо почвы в корневой зоне нефтепродуктами, иными вредными или пачкающими веществами.</w:t>
      </w:r>
    </w:p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Уничтожение зелёных насаждений - повреждение зелёных насаждений, повлекшее прекращение роста.</w:t>
      </w:r>
    </w:p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Компенсационное (восстановительное) озеленение - воспроизводство зелёных насаждений взамен уничтоженных или повреждённых.</w:t>
      </w:r>
    </w:p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 xml:space="preserve">Компенсационная стоимость зелёных насаждений - стоимостная оценка конкретных зелёных насаждений, устанавливаемая для учёта их ценности при </w:t>
      </w:r>
      <w:r w:rsidRPr="00812913">
        <w:rPr>
          <w:sz w:val="28"/>
          <w:szCs w:val="28"/>
        </w:rPr>
        <w:lastRenderedPageBreak/>
        <w:t>повреждении или уничтожении, включая затраты на создание и содержание зелёных насаждений взамен утраченных или поврежденных.</w:t>
      </w:r>
    </w:p>
    <w:p w:rsidR="00812913" w:rsidRPr="00812913" w:rsidRDefault="00812913" w:rsidP="0081291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2913">
        <w:rPr>
          <w:sz w:val="28"/>
          <w:szCs w:val="28"/>
          <w:lang w:eastAsia="ar-SA"/>
        </w:rPr>
        <w:t>Озеленённые территории – территории, на которых располагаются участки растительности естественного происхождения, искусственно созданные объекты озеленения,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12913">
        <w:rPr>
          <w:sz w:val="28"/>
          <w:szCs w:val="28"/>
        </w:rPr>
        <w:t>Перечётная</w:t>
      </w:r>
      <w:proofErr w:type="spellEnd"/>
      <w:r w:rsidRPr="00812913">
        <w:rPr>
          <w:sz w:val="28"/>
          <w:szCs w:val="28"/>
        </w:rPr>
        <w:t xml:space="preserve"> ведомость - ведомость учёта зелёных насаждений, представленных на схеме участка с нанесёнными зелёными насаждениями, подлежащими вырубке, обрезке, с указанием их породы, состояния, диаметров и т.п. </w:t>
      </w:r>
    </w:p>
    <w:p w:rsidR="00812913" w:rsidRPr="00812913" w:rsidRDefault="00812913" w:rsidP="00812913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ar-SA"/>
        </w:rPr>
      </w:pPr>
      <w:r w:rsidRPr="00812913">
        <w:rPr>
          <w:sz w:val="28"/>
          <w:szCs w:val="28"/>
        </w:rPr>
        <w:t xml:space="preserve">Порубочный билет - </w:t>
      </w:r>
      <w:r w:rsidRPr="00812913">
        <w:rPr>
          <w:sz w:val="28"/>
          <w:szCs w:val="28"/>
          <w:lang w:eastAsia="ar-SA"/>
        </w:rPr>
        <w:t xml:space="preserve">документ, выдаваемый Администрацией городского округа Щёлково на вырубку деревьев, кустарников и нарушения почвенно-растительного слоя. </w:t>
      </w:r>
    </w:p>
    <w:p w:rsidR="00812913" w:rsidRPr="00812913" w:rsidRDefault="00812913" w:rsidP="00812913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2913">
        <w:rPr>
          <w:rStyle w:val="match"/>
          <w:rFonts w:eastAsiaTheme="majorEastAsia"/>
          <w:sz w:val="28"/>
          <w:szCs w:val="28"/>
        </w:rPr>
        <w:t>Охрана</w:t>
      </w:r>
      <w:r w:rsidRPr="00812913">
        <w:rPr>
          <w:sz w:val="28"/>
          <w:szCs w:val="28"/>
        </w:rPr>
        <w:t xml:space="preserve"> </w:t>
      </w:r>
      <w:r w:rsidRPr="00812913">
        <w:rPr>
          <w:rStyle w:val="match"/>
          <w:rFonts w:eastAsiaTheme="majorEastAsia"/>
          <w:sz w:val="28"/>
          <w:szCs w:val="28"/>
        </w:rPr>
        <w:t>зеленых</w:t>
      </w:r>
      <w:r w:rsidRPr="00812913">
        <w:rPr>
          <w:sz w:val="28"/>
          <w:szCs w:val="28"/>
        </w:rPr>
        <w:t xml:space="preserve"> </w:t>
      </w:r>
      <w:r w:rsidRPr="00812913">
        <w:rPr>
          <w:rStyle w:val="match"/>
          <w:rFonts w:eastAsiaTheme="majorEastAsia"/>
          <w:sz w:val="28"/>
          <w:szCs w:val="28"/>
        </w:rPr>
        <w:t>насаждений</w:t>
      </w:r>
      <w:r w:rsidRPr="00812913">
        <w:rPr>
          <w:sz w:val="28"/>
          <w:szCs w:val="28"/>
        </w:rPr>
        <w:t xml:space="preserve"> - система правовых, организационных и экономических мер, направленных на создание и сохранение </w:t>
      </w:r>
      <w:r w:rsidRPr="00812913">
        <w:rPr>
          <w:rStyle w:val="match"/>
          <w:rFonts w:eastAsiaTheme="majorEastAsia"/>
          <w:sz w:val="28"/>
          <w:szCs w:val="28"/>
        </w:rPr>
        <w:t>зелёных</w:t>
      </w:r>
      <w:r w:rsidRPr="00812913">
        <w:rPr>
          <w:sz w:val="28"/>
          <w:szCs w:val="28"/>
        </w:rPr>
        <w:t xml:space="preserve"> </w:t>
      </w:r>
      <w:r w:rsidRPr="00812913">
        <w:rPr>
          <w:rStyle w:val="match"/>
          <w:rFonts w:eastAsiaTheme="majorEastAsia"/>
          <w:sz w:val="28"/>
          <w:szCs w:val="28"/>
        </w:rPr>
        <w:t>насаждений</w:t>
      </w:r>
      <w:r w:rsidRPr="00812913">
        <w:rPr>
          <w:sz w:val="28"/>
          <w:szCs w:val="28"/>
        </w:rPr>
        <w:t xml:space="preserve">, озеленённых территорий и </w:t>
      </w:r>
      <w:r w:rsidRPr="00812913">
        <w:rPr>
          <w:rStyle w:val="match"/>
          <w:rFonts w:eastAsiaTheme="majorEastAsia"/>
          <w:sz w:val="28"/>
          <w:szCs w:val="28"/>
        </w:rPr>
        <w:t>зелёных</w:t>
      </w:r>
      <w:r w:rsidRPr="00812913">
        <w:rPr>
          <w:sz w:val="28"/>
          <w:szCs w:val="28"/>
        </w:rPr>
        <w:t xml:space="preserve"> массивов.</w:t>
      </w:r>
    </w:p>
    <w:p w:rsidR="00812913" w:rsidRPr="00812913" w:rsidRDefault="00812913" w:rsidP="00812913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12913" w:rsidRPr="00812913" w:rsidRDefault="00812913" w:rsidP="00812913">
      <w:pPr>
        <w:pStyle w:val="HEADERTEXT0"/>
        <w:numPr>
          <w:ilvl w:val="0"/>
          <w:numId w:val="17"/>
        </w:numPr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2913">
        <w:rPr>
          <w:rFonts w:ascii="Times New Roman" w:hAnsi="Times New Roman" w:cs="Times New Roman"/>
          <w:b/>
          <w:bCs/>
          <w:color w:val="auto"/>
          <w:sz w:val="28"/>
          <w:szCs w:val="28"/>
        </w:rPr>
        <w:t>Охрана зелёных насаждений</w:t>
      </w:r>
    </w:p>
    <w:p w:rsidR="00812913" w:rsidRPr="00812913" w:rsidRDefault="00812913" w:rsidP="00812913">
      <w:pPr>
        <w:pStyle w:val="HEADERTEXT0"/>
        <w:ind w:left="106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12913" w:rsidRPr="00812913" w:rsidRDefault="00812913" w:rsidP="00812913">
      <w:pPr>
        <w:pStyle w:val="af9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913">
        <w:rPr>
          <w:rFonts w:ascii="Times New Roman" w:hAnsi="Times New Roman"/>
          <w:sz w:val="28"/>
          <w:szCs w:val="28"/>
        </w:rPr>
        <w:t xml:space="preserve">Система зелёных насаждений населённого пункта (природно-рекреационная система) – это система взаимосвязанных природных и природно-антропогенных территорий различного функционального назначения, обеспечивающих выполнение </w:t>
      </w:r>
      <w:proofErr w:type="spellStart"/>
      <w:r w:rsidRPr="00812913">
        <w:rPr>
          <w:rFonts w:ascii="Times New Roman" w:hAnsi="Times New Roman"/>
          <w:sz w:val="28"/>
          <w:szCs w:val="28"/>
        </w:rPr>
        <w:t>средообразующих</w:t>
      </w:r>
      <w:proofErr w:type="spellEnd"/>
      <w:r w:rsidRPr="00812913">
        <w:rPr>
          <w:rFonts w:ascii="Times New Roman" w:hAnsi="Times New Roman"/>
          <w:sz w:val="28"/>
          <w:szCs w:val="28"/>
        </w:rPr>
        <w:t>, рекреационных и гигиенических задач и позволяющих создать здоровую среду обитания населению.</w:t>
      </w:r>
    </w:p>
    <w:p w:rsidR="00812913" w:rsidRPr="00812913" w:rsidRDefault="00812913" w:rsidP="00812913">
      <w:pPr>
        <w:pStyle w:val="HEADERTEXT0"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2913">
        <w:rPr>
          <w:rFonts w:ascii="Times New Roman" w:hAnsi="Times New Roman" w:cs="Times New Roman"/>
          <w:color w:val="000000"/>
          <w:sz w:val="28"/>
          <w:szCs w:val="28"/>
        </w:rPr>
        <w:t xml:space="preserve">Режим использования зелёных насаждений общего пользования должен быть направлен на обеспечение защиты среды обитания человека от техногенного воздействия, в сочетании с активным рекреационным использованием. В пределах озеленённых территорий необходимо проведение мероприятий, повышающих устойчивость к </w:t>
      </w:r>
      <w:proofErr w:type="spellStart"/>
      <w:r w:rsidRPr="00812913">
        <w:rPr>
          <w:rFonts w:ascii="Times New Roman" w:hAnsi="Times New Roman" w:cs="Times New Roman"/>
          <w:color w:val="000000"/>
          <w:sz w:val="28"/>
          <w:szCs w:val="28"/>
        </w:rPr>
        <w:t>вытаптыванию</w:t>
      </w:r>
      <w:proofErr w:type="spellEnd"/>
      <w:r w:rsidRPr="00812913">
        <w:rPr>
          <w:rFonts w:ascii="Times New Roman" w:hAnsi="Times New Roman" w:cs="Times New Roman"/>
          <w:color w:val="000000"/>
          <w:sz w:val="28"/>
          <w:szCs w:val="28"/>
        </w:rPr>
        <w:t>, к вредному воздействию окружающих промышленных зон, проведение благоустройства территорий – обустройство прогулочных дорожек, установка беседок, скамеек, организация мест отдыха и спорта, установка малых архитектурных форм, туалетов.</w:t>
      </w:r>
    </w:p>
    <w:p w:rsidR="00812913" w:rsidRPr="00812913" w:rsidRDefault="00812913" w:rsidP="00812913">
      <w:pPr>
        <w:pStyle w:val="HEADERTEXT0"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913">
        <w:rPr>
          <w:rFonts w:ascii="Times New Roman" w:hAnsi="Times New Roman" w:cs="Times New Roman"/>
          <w:color w:val="000000"/>
          <w:sz w:val="28"/>
          <w:szCs w:val="28"/>
        </w:rPr>
        <w:t xml:space="preserve">Все существующие и планируемые зелёные насаждения природного комплекса подлежат охране. Охрана зелёного фонда городских и сельских населённых пунктов, предусмотренная ст. 61 </w:t>
      </w:r>
      <w:r w:rsidRPr="00812913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от 10.01.2002 № 7-ФЗ «Об охране окружающей среды», </w:t>
      </w:r>
      <w:r w:rsidRPr="00812913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систему мероприятий, обеспечивающих сохранение и развитие зелёного фонда и необходимых для нормализации экологической обстановки и создания благоприятной окружающей среды. </w:t>
      </w:r>
    </w:p>
    <w:p w:rsidR="00812913" w:rsidRPr="00812913" w:rsidRDefault="00812913" w:rsidP="00812913">
      <w:pPr>
        <w:pStyle w:val="HEADERTEXT0"/>
        <w:numPr>
          <w:ilvl w:val="1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9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территориях, входящих в состав зелёного фонда населённых пунктов,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назначения.</w:t>
      </w:r>
    </w:p>
    <w:p w:rsidR="00812913" w:rsidRPr="00812913" w:rsidRDefault="00812913" w:rsidP="00812913">
      <w:pPr>
        <w:pStyle w:val="headertext"/>
        <w:numPr>
          <w:ilvl w:val="1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Юридические лица (индивидуальные предприниматели) и физические лица обязаны обеспечивать содержание зелёных насаждений,  расположенных на земельных участках, находящихся в их собственности, владении или пользовании, и прилегающей территории, в том числе осуществлять полив, внесение удобрений, рыхление почвы, мульчирование и утепление, обрезку сухих веток, кроны, стрижку «живой» изгороди, а также осуществлять контроль за состоянием соответствующих зелёных насаждений, обеспечивать их удовлетворительное состояние и развитие.</w:t>
      </w:r>
    </w:p>
    <w:p w:rsidR="00812913" w:rsidRPr="00812913" w:rsidRDefault="00812913" w:rsidP="00812913">
      <w:pPr>
        <w:pStyle w:val="formattext0"/>
        <w:numPr>
          <w:ilvl w:val="1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bookmarkStart w:id="1" w:name="P033C"/>
      <w:bookmarkStart w:id="2" w:name="P03EF"/>
      <w:bookmarkEnd w:id="1"/>
      <w:bookmarkEnd w:id="2"/>
      <w:r w:rsidRPr="00812913">
        <w:rPr>
          <w:sz w:val="28"/>
          <w:szCs w:val="28"/>
        </w:rPr>
        <w:t>Собственники (правообладатели) территорий (участков) с зелёными насаждениями, землепользователи озеленённых территорий обязаны:</w:t>
      </w:r>
    </w:p>
    <w:p w:rsidR="00812913" w:rsidRPr="00812913" w:rsidRDefault="00812913" w:rsidP="00812913">
      <w:pPr>
        <w:pStyle w:val="formattext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3" w:name="P03F1"/>
      <w:bookmarkEnd w:id="3"/>
      <w:r w:rsidRPr="00812913">
        <w:rPr>
          <w:sz w:val="28"/>
          <w:szCs w:val="28"/>
        </w:rPr>
        <w:t>1) обеспечивать сохранность зелёных насаждений;</w:t>
      </w:r>
    </w:p>
    <w:p w:rsidR="00812913" w:rsidRPr="00812913" w:rsidRDefault="00812913" w:rsidP="00812913">
      <w:pPr>
        <w:pStyle w:val="formattext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4" w:name="P03F3"/>
      <w:bookmarkEnd w:id="4"/>
      <w:r w:rsidRPr="00812913">
        <w:rPr>
          <w:sz w:val="28"/>
          <w:szCs w:val="28"/>
        </w:rPr>
        <w:t xml:space="preserve">2) обеспечивать квалифицированный уход за зелёными насаждениями, дорожками и оборудованием, не допускать складирования на зелёные насаждения отходов, строительных материалов, изделий, конструкций; </w:t>
      </w:r>
    </w:p>
    <w:p w:rsidR="00812913" w:rsidRPr="00812913" w:rsidRDefault="00812913" w:rsidP="00812913">
      <w:pPr>
        <w:pStyle w:val="formattext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5" w:name="P03F5"/>
      <w:bookmarkEnd w:id="5"/>
      <w:r w:rsidRPr="00812913">
        <w:rPr>
          <w:sz w:val="28"/>
          <w:szCs w:val="28"/>
        </w:rPr>
        <w:t>3) производить комплексный уход за газонами, систематический покос газонов и иной травянистой растительности на территории городского округа, а также за пределами территории, прилегающей к объектам;</w:t>
      </w:r>
    </w:p>
    <w:p w:rsidR="00812913" w:rsidRPr="00812913" w:rsidRDefault="00812913" w:rsidP="00812913">
      <w:pPr>
        <w:pStyle w:val="formattext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4) предусматривать выделение средств на содержание насаждений.</w:t>
      </w:r>
      <w:bookmarkStart w:id="6" w:name="P03F7"/>
      <w:bookmarkEnd w:id="6"/>
    </w:p>
    <w:p w:rsidR="00812913" w:rsidRPr="00812913" w:rsidRDefault="00812913" w:rsidP="00812913">
      <w:pPr>
        <w:pStyle w:val="formattext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3.7. В садах, парках, скверах и на иных территориях, относящихся к местам общего пользования, где имеются зелёные насаждения, запрещается:</w:t>
      </w:r>
    </w:p>
    <w:p w:rsidR="00812913" w:rsidRPr="00812913" w:rsidRDefault="00812913" w:rsidP="00812913">
      <w:pPr>
        <w:pStyle w:val="formattext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7" w:name="P03F9"/>
      <w:bookmarkEnd w:id="7"/>
      <w:r w:rsidRPr="00812913">
        <w:rPr>
          <w:sz w:val="28"/>
          <w:szCs w:val="28"/>
        </w:rPr>
        <w:t xml:space="preserve">1) устраивать свалки снега и льда, скола асфальта; </w:t>
      </w:r>
    </w:p>
    <w:p w:rsidR="00812913" w:rsidRPr="00812913" w:rsidRDefault="00812913" w:rsidP="00812913">
      <w:pPr>
        <w:pStyle w:val="formattext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2) сбрасывать снег с крыш на участках, занятых зелёными насаждениями, без принятия мер, обеспечивающих сохранность деревьев и кустарников;</w:t>
      </w:r>
    </w:p>
    <w:p w:rsidR="00812913" w:rsidRPr="00812913" w:rsidRDefault="00812913" w:rsidP="00812913">
      <w:pPr>
        <w:pStyle w:val="formattext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8" w:name="P03FD"/>
      <w:bookmarkEnd w:id="8"/>
      <w:r w:rsidRPr="00812913">
        <w:rPr>
          <w:sz w:val="28"/>
          <w:szCs w:val="28"/>
        </w:rPr>
        <w:t>3) проезд и размещение автотранспортных средств, строительной и дорожной техники, кроме техники, связанной с эксплуатацией данных территорий и уходом за зелёными насаждениями;</w:t>
      </w:r>
    </w:p>
    <w:p w:rsidR="00812913" w:rsidRPr="00812913" w:rsidRDefault="00812913" w:rsidP="00812913">
      <w:pPr>
        <w:pStyle w:val="formattext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9" w:name="P03FF"/>
      <w:bookmarkEnd w:id="9"/>
      <w:r w:rsidRPr="00812913">
        <w:rPr>
          <w:sz w:val="28"/>
          <w:szCs w:val="28"/>
        </w:rPr>
        <w:t>4) ломать деревья, кустарники, их ветви;</w:t>
      </w:r>
    </w:p>
    <w:p w:rsidR="00812913" w:rsidRPr="00812913" w:rsidRDefault="00812913" w:rsidP="00812913">
      <w:pPr>
        <w:pStyle w:val="formattext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10" w:name="P0401"/>
      <w:bookmarkEnd w:id="10"/>
      <w:r w:rsidRPr="00812913">
        <w:rPr>
          <w:sz w:val="28"/>
          <w:szCs w:val="28"/>
        </w:rPr>
        <w:t>5) разводить костры;</w:t>
      </w:r>
    </w:p>
    <w:p w:rsidR="00812913" w:rsidRPr="00812913" w:rsidRDefault="00812913" w:rsidP="00812913">
      <w:pPr>
        <w:pStyle w:val="formattext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11" w:name="P0403"/>
      <w:bookmarkEnd w:id="11"/>
      <w:r w:rsidRPr="00812913">
        <w:rPr>
          <w:sz w:val="28"/>
          <w:szCs w:val="28"/>
        </w:rPr>
        <w:t>6) засорять газоны, цветники;</w:t>
      </w:r>
    </w:p>
    <w:p w:rsidR="00812913" w:rsidRPr="00812913" w:rsidRDefault="00812913" w:rsidP="00812913">
      <w:pPr>
        <w:pStyle w:val="formattext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12" w:name="P0405"/>
      <w:bookmarkEnd w:id="12"/>
      <w:r w:rsidRPr="00812913">
        <w:rPr>
          <w:sz w:val="28"/>
          <w:szCs w:val="28"/>
        </w:rPr>
        <w:t>7) ремонтировать или мыть транспортные средства, устанавливать гаражи и иные укрытия для автотранспорта;</w:t>
      </w:r>
    </w:p>
    <w:p w:rsidR="00812913" w:rsidRPr="00812913" w:rsidRDefault="00812913" w:rsidP="00812913">
      <w:pPr>
        <w:pStyle w:val="formattext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13" w:name="P0407"/>
      <w:bookmarkEnd w:id="13"/>
      <w:r w:rsidRPr="00812913">
        <w:rPr>
          <w:sz w:val="28"/>
          <w:szCs w:val="28"/>
        </w:rPr>
        <w:t>8) самовольно устраивать огороды;</w:t>
      </w:r>
    </w:p>
    <w:p w:rsidR="00812913" w:rsidRPr="00812913" w:rsidRDefault="00812913" w:rsidP="00812913">
      <w:pPr>
        <w:pStyle w:val="formattext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14" w:name="P0409"/>
      <w:bookmarkEnd w:id="14"/>
      <w:r w:rsidRPr="00812913">
        <w:rPr>
          <w:sz w:val="28"/>
          <w:szCs w:val="28"/>
        </w:rPr>
        <w:t>9) пасти скот;</w:t>
      </w:r>
    </w:p>
    <w:p w:rsidR="00812913" w:rsidRPr="00812913" w:rsidRDefault="00812913" w:rsidP="00812913">
      <w:pPr>
        <w:pStyle w:val="formattext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15" w:name="P040B"/>
      <w:bookmarkEnd w:id="15"/>
      <w:r w:rsidRPr="00812913">
        <w:rPr>
          <w:sz w:val="28"/>
          <w:szCs w:val="28"/>
        </w:rPr>
        <w:lastRenderedPageBreak/>
        <w:t>10) добывать из деревьев сок, смолу,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прикреплять средства размещения информации и наносить другие механические повреждения;</w:t>
      </w:r>
    </w:p>
    <w:p w:rsidR="00812913" w:rsidRPr="00812913" w:rsidRDefault="00812913" w:rsidP="00812913">
      <w:pPr>
        <w:pStyle w:val="formattext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16" w:name="P040D"/>
      <w:bookmarkEnd w:id="16"/>
      <w:r w:rsidRPr="00812913">
        <w:rPr>
          <w:sz w:val="28"/>
          <w:szCs w:val="28"/>
        </w:rPr>
        <w:t>11) добывать растительную землю, песок у корней деревьев и кустарника;</w:t>
      </w:r>
    </w:p>
    <w:p w:rsidR="00812913" w:rsidRPr="00812913" w:rsidRDefault="00812913" w:rsidP="00812913">
      <w:pPr>
        <w:pStyle w:val="formattext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17" w:name="P040F"/>
      <w:bookmarkEnd w:id="17"/>
      <w:r w:rsidRPr="00812913">
        <w:rPr>
          <w:sz w:val="28"/>
          <w:szCs w:val="28"/>
        </w:rPr>
        <w:t>12) сжигать листву, траву, части деревьев и кустарника.</w:t>
      </w:r>
    </w:p>
    <w:p w:rsidR="00812913" w:rsidRPr="00812913" w:rsidRDefault="00812913" w:rsidP="00812913">
      <w:pPr>
        <w:pStyle w:val="formattext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18" w:name="P0411"/>
      <w:bookmarkStart w:id="19" w:name="P033E"/>
      <w:bookmarkStart w:id="20" w:name="P0343"/>
      <w:bookmarkEnd w:id="18"/>
      <w:bookmarkEnd w:id="19"/>
      <w:bookmarkEnd w:id="20"/>
    </w:p>
    <w:p w:rsidR="00812913" w:rsidRPr="00812913" w:rsidRDefault="00812913" w:rsidP="00812913">
      <w:pPr>
        <w:pStyle w:val="12"/>
        <w:spacing w:line="276" w:lineRule="auto"/>
        <w:jc w:val="center"/>
        <w:rPr>
          <w:b/>
          <w:sz w:val="28"/>
          <w:szCs w:val="28"/>
        </w:rPr>
      </w:pPr>
      <w:bookmarkStart w:id="21" w:name="P0347"/>
      <w:bookmarkStart w:id="22" w:name="P034E"/>
      <w:bookmarkEnd w:id="21"/>
      <w:bookmarkEnd w:id="22"/>
      <w:r w:rsidRPr="00812913">
        <w:rPr>
          <w:b/>
          <w:sz w:val="28"/>
          <w:szCs w:val="28"/>
        </w:rPr>
        <w:t>4. Порядок осуществления вырубки зелёных насаждений</w:t>
      </w:r>
    </w:p>
    <w:p w:rsidR="00812913" w:rsidRPr="00812913" w:rsidRDefault="00812913" w:rsidP="00812913">
      <w:pPr>
        <w:pStyle w:val="12"/>
        <w:spacing w:line="276" w:lineRule="auto"/>
        <w:jc w:val="both"/>
        <w:rPr>
          <w:b/>
          <w:sz w:val="28"/>
          <w:szCs w:val="28"/>
        </w:rPr>
      </w:pPr>
    </w:p>
    <w:p w:rsidR="00812913" w:rsidRPr="00812913" w:rsidRDefault="00812913" w:rsidP="0081291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bookmarkStart w:id="23" w:name="sub_10041"/>
      <w:r w:rsidRPr="00812913">
        <w:rPr>
          <w:sz w:val="28"/>
          <w:szCs w:val="28"/>
        </w:rPr>
        <w:t>4.1. Вырубка деревьев и кустарников осуществляются в соответствии с требованиями настоящего Положения.</w:t>
      </w:r>
    </w:p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4.2. Вырубка деревьев и кустарников производится на основании разрешения, выдаваемого Администрацией городского округа Щёлково.</w:t>
      </w:r>
    </w:p>
    <w:p w:rsidR="00812913" w:rsidRPr="00812913" w:rsidRDefault="00812913" w:rsidP="00812913">
      <w:pPr>
        <w:pStyle w:val="12"/>
        <w:spacing w:line="276" w:lineRule="auto"/>
        <w:jc w:val="both"/>
        <w:rPr>
          <w:sz w:val="28"/>
          <w:szCs w:val="28"/>
        </w:rPr>
      </w:pPr>
      <w:r w:rsidRPr="00812913">
        <w:rPr>
          <w:sz w:val="28"/>
          <w:szCs w:val="28"/>
        </w:rPr>
        <w:t xml:space="preserve">Органом Администрации городского округа Щёлково, уполномоченным на выдачу разрешения, является Отдел  экологии и охраны окружающей среды Администрации городского округа Щёлково (далее – Отдел экологии). </w:t>
      </w:r>
    </w:p>
    <w:p w:rsidR="00812913" w:rsidRPr="00812913" w:rsidRDefault="00812913" w:rsidP="0081291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 xml:space="preserve">Порядок получения разрешения на вырубку зелёных насаждений, в том числе форма разрешения на вырубку зеленых насаждений – порубочного билета, установлены Административным регламентом предоставления муниципальной услуги </w:t>
      </w:r>
      <w:r w:rsidRPr="00812913">
        <w:rPr>
          <w:color w:val="auto"/>
          <w:sz w:val="28"/>
          <w:szCs w:val="28"/>
        </w:rPr>
        <w:t xml:space="preserve">«Выдача разрешения на вырубку зелёных насаждений – порубочного билета», </w:t>
      </w:r>
      <w:r w:rsidRPr="00812913">
        <w:rPr>
          <w:sz w:val="28"/>
          <w:szCs w:val="28"/>
        </w:rPr>
        <w:t>утверждённым постановлением Администрации городского округа Щёлково.</w:t>
      </w:r>
    </w:p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pacing w:val="-1"/>
          <w:sz w:val="28"/>
          <w:szCs w:val="28"/>
        </w:rPr>
      </w:pPr>
      <w:bookmarkStart w:id="24" w:name="sub_10047"/>
      <w:bookmarkEnd w:id="23"/>
      <w:r w:rsidRPr="00812913">
        <w:rPr>
          <w:sz w:val="28"/>
          <w:szCs w:val="28"/>
        </w:rPr>
        <w:t xml:space="preserve">4.3. </w:t>
      </w:r>
      <w:r w:rsidRPr="00812913">
        <w:rPr>
          <w:spacing w:val="-1"/>
          <w:sz w:val="28"/>
          <w:szCs w:val="28"/>
        </w:rPr>
        <w:t>Вырубка, пересадка зелёных насаждений осуществляется в случаях:</w:t>
      </w:r>
    </w:p>
    <w:p w:rsidR="00812913" w:rsidRPr="00812913" w:rsidRDefault="00812913" w:rsidP="00812913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 xml:space="preserve">1) строительства, реконструкции объектов капитального строительства, сетей инженерно-технического обеспечения в соответствии с утверждённой проектной документацией; </w:t>
      </w:r>
    </w:p>
    <w:p w:rsidR="00812913" w:rsidRPr="00812913" w:rsidRDefault="00812913" w:rsidP="00812913">
      <w:pPr>
        <w:pStyle w:val="111"/>
        <w:numPr>
          <w:ilvl w:val="0"/>
          <w:numId w:val="0"/>
        </w:numPr>
        <w:ind w:firstLine="709"/>
      </w:pPr>
      <w:r w:rsidRPr="00812913">
        <w:t>2) проведения аварийно-восстановительных работ сетей инженерно-технического обеспечения и сооружений;</w:t>
      </w:r>
    </w:p>
    <w:p w:rsidR="00812913" w:rsidRPr="00812913" w:rsidRDefault="00812913" w:rsidP="00812913">
      <w:pPr>
        <w:pStyle w:val="111"/>
        <w:numPr>
          <w:ilvl w:val="0"/>
          <w:numId w:val="0"/>
        </w:numPr>
        <w:ind w:firstLine="709"/>
      </w:pPr>
      <w:r w:rsidRPr="00812913">
        <w:t xml:space="preserve">3) проведения санитарных рубок (в том числе удаления аварийных деревьев и кустарников), реконструкции зелёных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12913">
        <w:t>внутридворовых</w:t>
      </w:r>
      <w:proofErr w:type="spellEnd"/>
      <w:r w:rsidRPr="00812913">
        <w:t xml:space="preserve"> территорий);</w:t>
      </w:r>
    </w:p>
    <w:p w:rsidR="00812913" w:rsidRPr="00812913" w:rsidRDefault="00812913" w:rsidP="00812913">
      <w:pPr>
        <w:pStyle w:val="111"/>
        <w:numPr>
          <w:ilvl w:val="0"/>
          <w:numId w:val="0"/>
        </w:numPr>
        <w:ind w:firstLine="709"/>
      </w:pPr>
      <w:r w:rsidRPr="00812913">
        <w:t>4) проведения капитального и текущего ремонта инженерных коммуникаций;</w:t>
      </w:r>
    </w:p>
    <w:p w:rsidR="00812913" w:rsidRPr="00812913" w:rsidRDefault="00812913" w:rsidP="00812913">
      <w:pPr>
        <w:pStyle w:val="111"/>
        <w:numPr>
          <w:ilvl w:val="0"/>
          <w:numId w:val="0"/>
        </w:numPr>
        <w:ind w:firstLine="709"/>
      </w:pPr>
      <w:r w:rsidRPr="00812913">
        <w:t>5) сноса (демонтажа) зданий, сооружений;</w:t>
      </w:r>
    </w:p>
    <w:p w:rsidR="00812913" w:rsidRPr="00812913" w:rsidRDefault="00812913" w:rsidP="00812913">
      <w:pPr>
        <w:pStyle w:val="111"/>
        <w:numPr>
          <w:ilvl w:val="0"/>
          <w:numId w:val="0"/>
        </w:numPr>
        <w:ind w:firstLine="709"/>
      </w:pPr>
      <w:r w:rsidRPr="00812913">
        <w:t>6) размещения, установки объектов, не являющихся объектами капитального строительства;</w:t>
      </w:r>
    </w:p>
    <w:p w:rsidR="00812913" w:rsidRPr="00812913" w:rsidRDefault="00812913" w:rsidP="00812913">
      <w:pPr>
        <w:pStyle w:val="111"/>
        <w:numPr>
          <w:ilvl w:val="0"/>
          <w:numId w:val="0"/>
        </w:numPr>
        <w:ind w:firstLine="709"/>
      </w:pPr>
      <w:r w:rsidRPr="00812913">
        <w:t>7) проведения инженерно-геологических изысканий;</w:t>
      </w:r>
    </w:p>
    <w:p w:rsidR="00812913" w:rsidRPr="00812913" w:rsidRDefault="00812913" w:rsidP="00812913">
      <w:pPr>
        <w:pStyle w:val="111"/>
        <w:numPr>
          <w:ilvl w:val="0"/>
          <w:numId w:val="0"/>
        </w:numPr>
        <w:ind w:firstLine="709"/>
      </w:pPr>
      <w:r w:rsidRPr="00812913">
        <w:lastRenderedPageBreak/>
        <w:t>8) восстановления нормативного светового режима в жилых и нежилых помещениях, затеняемых деревьями.</w:t>
      </w:r>
    </w:p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bookmarkStart w:id="25" w:name="sub_10048"/>
      <w:bookmarkEnd w:id="24"/>
      <w:r w:rsidRPr="00812913">
        <w:rPr>
          <w:sz w:val="28"/>
          <w:szCs w:val="28"/>
        </w:rPr>
        <w:t>4.4. Требования к порядку осуществления вырубки зелёных насаждений:</w:t>
      </w:r>
    </w:p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 xml:space="preserve">1) вырубаемые и/или пересаживаемые зелёные насаждения должны быть пронумерованы (нумерацию осуществляет производитель работ в соответствии с </w:t>
      </w:r>
      <w:proofErr w:type="spellStart"/>
      <w:r w:rsidRPr="00812913">
        <w:rPr>
          <w:sz w:val="28"/>
          <w:szCs w:val="28"/>
        </w:rPr>
        <w:t>дендропланом</w:t>
      </w:r>
      <w:proofErr w:type="spellEnd"/>
      <w:r w:rsidRPr="00812913">
        <w:rPr>
          <w:sz w:val="28"/>
          <w:szCs w:val="28"/>
        </w:rPr>
        <w:t xml:space="preserve"> и </w:t>
      </w:r>
      <w:proofErr w:type="spellStart"/>
      <w:r w:rsidRPr="00812913">
        <w:rPr>
          <w:sz w:val="28"/>
          <w:szCs w:val="28"/>
        </w:rPr>
        <w:t>перечётной</w:t>
      </w:r>
      <w:proofErr w:type="spellEnd"/>
      <w:r w:rsidRPr="00812913">
        <w:rPr>
          <w:sz w:val="28"/>
          <w:szCs w:val="28"/>
        </w:rPr>
        <w:t xml:space="preserve"> ведомостью);</w:t>
      </w:r>
    </w:p>
    <w:p w:rsidR="00812913" w:rsidRPr="00812913" w:rsidRDefault="00812913" w:rsidP="00812913">
      <w:pPr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2) части деревьев, кустарников с территории удаляются в течение суток с момента проведения вырубки.</w:t>
      </w:r>
    </w:p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 xml:space="preserve">4.5. </w:t>
      </w:r>
      <w:bookmarkStart w:id="26" w:name="sub_607"/>
      <w:r w:rsidRPr="00812913">
        <w:rPr>
          <w:sz w:val="28"/>
          <w:szCs w:val="28"/>
        </w:rPr>
        <w:t>При производстве строительных работ, в целях сохранения зелёных насаждений необходимо:</w:t>
      </w:r>
    </w:p>
    <w:bookmarkEnd w:id="26"/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1) 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м;</w:t>
      </w:r>
    </w:p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2) при производстве замощений и асфальтировании городских проездов, площадей, дворов, тротуаров и т.п. оставлять вокруг дерева свободные пространства не менее 2 м с последующей установкой железобетонной решетки или другого покрытия;</w:t>
      </w:r>
    </w:p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3) при реконструкции и строительстве дорог, тротуаров,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обнажение корневой системы неизбежны, в проектах и сметах предусмотреть соответствующие устройства для сохранения нормальных условий роста деревьев;</w:t>
      </w:r>
    </w:p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4) не складировать строительные материалы и не устраивать стоянки машин и автомобилей на газонах, а также на расстоянии ближе 2,5 м от дерева и 1,5 м от кустарников. Складирование горючих материалов производится не ближе 10 м от деревьев и кустарников;</w:t>
      </w:r>
    </w:p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5) подъездные пути и места для установки подъемных кранов располагать вне насаждений и не нарушать установленные ограждения деревьев;</w:t>
      </w:r>
    </w:p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6) работы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системы;</w:t>
      </w:r>
    </w:p>
    <w:p w:rsidR="00812913" w:rsidRPr="00812913" w:rsidRDefault="00812913" w:rsidP="00812913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r w:rsidRPr="00812913">
        <w:rPr>
          <w:sz w:val="28"/>
          <w:szCs w:val="28"/>
        </w:rPr>
        <w:t xml:space="preserve">7) сохранять верхний растительный грунт на всех участках нового строительства, организовать снятие его и буртование по краям строительной площадки. </w:t>
      </w:r>
    </w:p>
    <w:p w:rsidR="00812913" w:rsidRPr="00812913" w:rsidRDefault="00812913" w:rsidP="00812913">
      <w:pPr>
        <w:pStyle w:val="12"/>
        <w:spacing w:line="276" w:lineRule="auto"/>
        <w:jc w:val="both"/>
        <w:rPr>
          <w:sz w:val="28"/>
          <w:szCs w:val="28"/>
        </w:rPr>
      </w:pPr>
    </w:p>
    <w:bookmarkEnd w:id="25"/>
    <w:p w:rsidR="00812913" w:rsidRPr="00812913" w:rsidRDefault="00812913" w:rsidP="00812913">
      <w:pPr>
        <w:pStyle w:val="12"/>
        <w:spacing w:line="276" w:lineRule="auto"/>
        <w:jc w:val="center"/>
        <w:rPr>
          <w:b/>
          <w:sz w:val="28"/>
          <w:szCs w:val="28"/>
        </w:rPr>
      </w:pPr>
      <w:r w:rsidRPr="00812913">
        <w:rPr>
          <w:b/>
          <w:sz w:val="28"/>
          <w:szCs w:val="28"/>
        </w:rPr>
        <w:t>5. Компенсационная стоимость и компенсационное озеленение</w:t>
      </w:r>
    </w:p>
    <w:p w:rsidR="00812913" w:rsidRPr="00812913" w:rsidRDefault="00812913" w:rsidP="00812913">
      <w:pPr>
        <w:pStyle w:val="12"/>
        <w:spacing w:line="276" w:lineRule="auto"/>
        <w:jc w:val="both"/>
        <w:rPr>
          <w:sz w:val="28"/>
          <w:szCs w:val="28"/>
        </w:rPr>
      </w:pPr>
    </w:p>
    <w:p w:rsidR="00812913" w:rsidRPr="00812913" w:rsidRDefault="00812913" w:rsidP="00812913">
      <w:pPr>
        <w:pStyle w:val="11"/>
        <w:numPr>
          <w:ilvl w:val="0"/>
          <w:numId w:val="0"/>
        </w:numPr>
        <w:ind w:firstLine="709"/>
      </w:pPr>
      <w:r w:rsidRPr="00812913">
        <w:lastRenderedPageBreak/>
        <w:t>5.1. Компенсационная стоимость за вырубку зелёных насаждений взимается в случаях реализации проектов, предусмотренных градостроительной документацией, утверждённых в установленном порядке, а также в других случаях при вырубке зелёных насаждений, состояние которых оценивается как хорошее, удовлетворительное и неудовлетворительное, за исключением случаев, указанных в пункте 5.2 настоящего Положения.</w:t>
      </w:r>
    </w:p>
    <w:p w:rsidR="00812913" w:rsidRPr="00812913" w:rsidRDefault="00812913" w:rsidP="00812913">
      <w:pPr>
        <w:pStyle w:val="11"/>
        <w:numPr>
          <w:ilvl w:val="0"/>
          <w:numId w:val="0"/>
        </w:numPr>
        <w:ind w:firstLine="709"/>
      </w:pPr>
      <w:r w:rsidRPr="00812913">
        <w:t xml:space="preserve">Расчёт компенсационной стоимости за вырубку зелёных насаждений осуществляется на основании </w:t>
      </w:r>
      <w:hyperlink r:id="rId8" w:history="1">
        <w:r w:rsidRPr="00812913">
          <w:t>Методики</w:t>
        </w:r>
      </w:hyperlink>
      <w:r w:rsidRPr="00812913">
        <w:t xml:space="preserve"> расчёта компенсационной стоимости за вырубку зелёных насаждений и исчисления размера вреда, причинённого их уничтожением, повреждением, утвержденной Советом депутатов городского округа Щёлково (далее – Методика).</w:t>
      </w:r>
    </w:p>
    <w:p w:rsidR="00812913" w:rsidRPr="00812913" w:rsidRDefault="00812913" w:rsidP="00812913">
      <w:pPr>
        <w:pStyle w:val="11"/>
        <w:numPr>
          <w:ilvl w:val="1"/>
          <w:numId w:val="19"/>
        </w:numPr>
        <w:ind w:left="0" w:firstLine="709"/>
      </w:pPr>
      <w:r w:rsidRPr="00812913">
        <w:t>Компенсационная стоимость за вырубку зелёных насаждений не взимается в случаях:</w:t>
      </w:r>
    </w:p>
    <w:p w:rsidR="00812913" w:rsidRPr="00812913" w:rsidRDefault="00812913" w:rsidP="00812913">
      <w:pPr>
        <w:pStyle w:val="111"/>
        <w:numPr>
          <w:ilvl w:val="0"/>
          <w:numId w:val="0"/>
        </w:numPr>
        <w:ind w:firstLine="709"/>
      </w:pPr>
      <w:r w:rsidRPr="00812913">
        <w:t xml:space="preserve">1) проведения санитарных рубок, в том числе удаления аварийных и сухостойных деревьев и кустарников; </w:t>
      </w:r>
    </w:p>
    <w:p w:rsidR="00812913" w:rsidRPr="00812913" w:rsidRDefault="00812913" w:rsidP="00812913">
      <w:pPr>
        <w:pStyle w:val="111"/>
        <w:numPr>
          <w:ilvl w:val="0"/>
          <w:numId w:val="0"/>
        </w:numPr>
        <w:ind w:firstLine="709"/>
      </w:pPr>
      <w:r w:rsidRPr="00812913">
        <w:t xml:space="preserve">2) реконструкции зелёных насаждений по заключению органов санитарно-эпидемиологического надзора; </w:t>
      </w:r>
    </w:p>
    <w:p w:rsidR="00812913" w:rsidRPr="00812913" w:rsidRDefault="00812913" w:rsidP="00812913">
      <w:pPr>
        <w:pStyle w:val="111"/>
        <w:numPr>
          <w:ilvl w:val="0"/>
          <w:numId w:val="0"/>
        </w:numPr>
        <w:ind w:firstLine="709"/>
      </w:pPr>
      <w:r w:rsidRPr="00812913">
        <w:t>3) восстановления нормативного светового режима в жилых и нежилых помещениях, затеняемых деревьями, высаженными с нарушением санитарных норм и правил, и других нормативных требований;</w:t>
      </w:r>
    </w:p>
    <w:p w:rsidR="00812913" w:rsidRPr="00812913" w:rsidRDefault="00812913" w:rsidP="00812913">
      <w:pPr>
        <w:pStyle w:val="111"/>
        <w:numPr>
          <w:ilvl w:val="0"/>
          <w:numId w:val="0"/>
        </w:numPr>
        <w:ind w:firstLine="709"/>
      </w:pPr>
      <w:r w:rsidRPr="00812913">
        <w:t>4) вырубки зелёных насаждений, произрастающих в охранных зонах инженерных коммуникаций;</w:t>
      </w:r>
    </w:p>
    <w:p w:rsidR="00812913" w:rsidRPr="00812913" w:rsidRDefault="00812913" w:rsidP="00812913">
      <w:pPr>
        <w:pStyle w:val="111"/>
        <w:numPr>
          <w:ilvl w:val="0"/>
          <w:numId w:val="0"/>
        </w:numPr>
        <w:ind w:firstLine="709"/>
      </w:pPr>
      <w:r w:rsidRPr="00812913">
        <w:t>5) проведения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территории;</w:t>
      </w:r>
    </w:p>
    <w:p w:rsidR="00812913" w:rsidRPr="00812913" w:rsidRDefault="00812913" w:rsidP="00812913">
      <w:pPr>
        <w:pStyle w:val="111"/>
        <w:numPr>
          <w:ilvl w:val="0"/>
          <w:numId w:val="0"/>
        </w:numPr>
        <w:ind w:firstLine="709"/>
      </w:pPr>
      <w:r w:rsidRPr="00812913">
        <w:t>6) осуществления строительства и (или) реконструкции объектов капитального строительства, а также реализации проектов, предусмотренных градостроительной документацией, утверждённых в установленном порядке, производимых за счёт средств бюджета городского округа, в том числе в рамках реализации муниципальных контрактов.</w:t>
      </w:r>
    </w:p>
    <w:p w:rsidR="00812913" w:rsidRPr="00812913" w:rsidRDefault="00812913" w:rsidP="00812913">
      <w:pPr>
        <w:pStyle w:val="11"/>
        <w:numPr>
          <w:ilvl w:val="0"/>
          <w:numId w:val="0"/>
        </w:numPr>
        <w:ind w:firstLine="709"/>
      </w:pPr>
      <w:r w:rsidRPr="00812913">
        <w:t>5.3. Компенсационное (восстановительное) озеленение применяется:</w:t>
      </w:r>
    </w:p>
    <w:p w:rsidR="00812913" w:rsidRPr="00812913" w:rsidRDefault="00812913" w:rsidP="00812913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</w:rPr>
      </w:pPr>
      <w:r w:rsidRPr="00812913">
        <w:rPr>
          <w:b w:val="0"/>
          <w:i w:val="0"/>
        </w:rPr>
        <w:t>1) при вырубке деревьев и кустарников при выполнении работ по строительству, реконструкции, капитальному или текущему ремонту зданий, сооружений, инженерных сетей и дорог, финансируемых из бюджета округа, в том числе, в рамках реализации муниципальных контрактов;</w:t>
      </w:r>
    </w:p>
    <w:p w:rsidR="00812913" w:rsidRPr="00812913" w:rsidRDefault="00812913" w:rsidP="00812913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</w:rPr>
      </w:pPr>
      <w:r w:rsidRPr="00812913">
        <w:rPr>
          <w:b w:val="0"/>
          <w:i w:val="0"/>
        </w:rPr>
        <w:t>2) при вырубке сухостойных и аварийных деревьев, сухостойных кустарников;</w:t>
      </w:r>
    </w:p>
    <w:p w:rsidR="00812913" w:rsidRPr="00812913" w:rsidRDefault="00812913" w:rsidP="00812913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</w:rPr>
      </w:pPr>
      <w:r w:rsidRPr="00812913">
        <w:rPr>
          <w:b w:val="0"/>
          <w:i w:val="0"/>
        </w:rPr>
        <w:t>3) при вырубке деревьев и кустарников для восстановления нормативного светового режима в жилых и нежилых помещениях;</w:t>
      </w:r>
    </w:p>
    <w:p w:rsidR="00812913" w:rsidRPr="00812913" w:rsidRDefault="00812913" w:rsidP="00812913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</w:rPr>
      </w:pPr>
      <w:r w:rsidRPr="00812913">
        <w:rPr>
          <w:b w:val="0"/>
          <w:i w:val="0"/>
        </w:rPr>
        <w:lastRenderedPageBreak/>
        <w:t>4) при предотвращении и ликвидации последствий чрезвычайных ситуаций.</w:t>
      </w:r>
    </w:p>
    <w:p w:rsidR="00812913" w:rsidRPr="00812913" w:rsidRDefault="00812913" w:rsidP="00812913">
      <w:pPr>
        <w:pStyle w:val="11"/>
        <w:numPr>
          <w:ilvl w:val="0"/>
          <w:numId w:val="0"/>
        </w:numPr>
        <w:ind w:firstLine="709"/>
      </w:pPr>
      <w:r w:rsidRPr="00812913">
        <w:t>5.4. Не требуется проводить компенсационное озеленение в следующих случаях:</w:t>
      </w:r>
    </w:p>
    <w:p w:rsidR="00812913" w:rsidRPr="00812913" w:rsidRDefault="00812913" w:rsidP="00812913">
      <w:pPr>
        <w:pStyle w:val="111"/>
        <w:numPr>
          <w:ilvl w:val="0"/>
          <w:numId w:val="0"/>
        </w:numPr>
        <w:ind w:firstLine="709"/>
      </w:pPr>
      <w:r w:rsidRPr="00812913">
        <w:t xml:space="preserve">1) при расчистке охранных зон инженерных сетей, придорожных полос автомобильных дорог; </w:t>
      </w:r>
    </w:p>
    <w:p w:rsidR="00812913" w:rsidRPr="00812913" w:rsidRDefault="00812913" w:rsidP="00812913">
      <w:pPr>
        <w:pStyle w:val="111"/>
        <w:numPr>
          <w:ilvl w:val="0"/>
          <w:numId w:val="0"/>
        </w:numPr>
        <w:ind w:firstLine="709"/>
      </w:pPr>
      <w:r w:rsidRPr="00812913">
        <w:t xml:space="preserve">2) при удалении лиственных пород деревьев и кустарников порослевого и самосевного происхождения с диаметром ствола на высоте 1,3 м от поверхности земли до </w:t>
      </w:r>
      <w:smartTag w:uri="urn:schemas-microsoft-com:office:smarttags" w:element="metricconverter">
        <w:smartTagPr>
          <w:attr w:name="ProductID" w:val="5 см"/>
        </w:smartTagPr>
        <w:r w:rsidRPr="00812913">
          <w:t>5 см</w:t>
        </w:r>
      </w:smartTag>
      <w:r w:rsidRPr="00812913">
        <w:t xml:space="preserve"> включительно.</w:t>
      </w:r>
    </w:p>
    <w:p w:rsidR="00812913" w:rsidRPr="00812913" w:rsidRDefault="00812913" w:rsidP="00812913">
      <w:pPr>
        <w:pStyle w:val="12"/>
        <w:spacing w:line="276" w:lineRule="auto"/>
        <w:jc w:val="both"/>
        <w:rPr>
          <w:sz w:val="28"/>
          <w:szCs w:val="28"/>
        </w:rPr>
      </w:pPr>
      <w:bookmarkStart w:id="27" w:name="Par1"/>
      <w:bookmarkEnd w:id="27"/>
      <w:r w:rsidRPr="00812913">
        <w:rPr>
          <w:sz w:val="28"/>
          <w:szCs w:val="28"/>
        </w:rPr>
        <w:t>5.5. Расчет компенсационной стоимости вырубаемых деревьев и кустарников проводится Отделом экологии на основании Методики.</w:t>
      </w:r>
    </w:p>
    <w:p w:rsidR="00812913" w:rsidRPr="00812913" w:rsidRDefault="00812913" w:rsidP="00812913">
      <w:pPr>
        <w:pStyle w:val="12"/>
        <w:spacing w:line="276" w:lineRule="auto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5.6.  Оплата компенсационной стоимости проводится физическим или юридическим лицом, обратившимся за получением разрешения на вырубку, в течение 5 рабочих дней со дня получения расчёта.</w:t>
      </w:r>
    </w:p>
    <w:p w:rsidR="00812913" w:rsidRPr="00812913" w:rsidRDefault="00812913" w:rsidP="00812913">
      <w:pPr>
        <w:pStyle w:val="12"/>
        <w:spacing w:line="276" w:lineRule="auto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Выдача разрешения на вырубку зелёных насаждений - порубочного билета осуществляется после представления заявителем платежного документа. В случае если соответствующее разрешение не будет использовано по вине заявителя, произведённая оплата не возвращается.</w:t>
      </w:r>
    </w:p>
    <w:p w:rsidR="00812913" w:rsidRPr="00812913" w:rsidRDefault="00812913" w:rsidP="00812913">
      <w:pPr>
        <w:pStyle w:val="12"/>
        <w:spacing w:line="276" w:lineRule="auto"/>
        <w:ind w:firstLine="851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5.7. Средства за вырубку зелёных насаждений зачисляются в бюджет городского округа Щёлково.</w:t>
      </w:r>
    </w:p>
    <w:p w:rsidR="00812913" w:rsidRPr="00812913" w:rsidRDefault="00812913" w:rsidP="00812913">
      <w:pPr>
        <w:ind w:firstLine="851"/>
        <w:jc w:val="both"/>
        <w:rPr>
          <w:sz w:val="28"/>
          <w:szCs w:val="28"/>
        </w:rPr>
      </w:pPr>
      <w:r w:rsidRPr="00812913">
        <w:rPr>
          <w:sz w:val="28"/>
          <w:szCs w:val="28"/>
        </w:rPr>
        <w:t xml:space="preserve">5.8. При проведении компенсационного озеленения заказчик работ должен самостоятельно или путем заключения соответствующих договоров со специализированными организациями обеспечить высадку новых деревьев или кустарников </w:t>
      </w:r>
      <w:proofErr w:type="gramStart"/>
      <w:r w:rsidRPr="00812913">
        <w:rPr>
          <w:sz w:val="28"/>
          <w:szCs w:val="28"/>
        </w:rPr>
        <w:t>декоративных пород</w:t>
      </w:r>
      <w:proofErr w:type="gramEnd"/>
      <w:r w:rsidRPr="00812913">
        <w:rPr>
          <w:sz w:val="28"/>
          <w:szCs w:val="28"/>
        </w:rPr>
        <w:t xml:space="preserve"> взамен вырубленных в количестве, не меньшем вырубленного. Посадочный материал при этом должен соответствовать требованиям по качеству и параметрам, установленным действующим законодательством, в том числе Правилами создания, охраны и содержания зелёных насаждений в городах Российской Федерации, утверждёнными приказом Госстроя России от 15.12.1999 № 153, Законом Московской области от 30.12.2014 № 191/2014-ОЗ «О регулировании дополнительных вопросов в сфере благоустройства в Московской области»).</w:t>
      </w:r>
    </w:p>
    <w:p w:rsidR="00812913" w:rsidRPr="00812913" w:rsidRDefault="00812913" w:rsidP="00812913">
      <w:pPr>
        <w:pStyle w:val="12"/>
        <w:spacing w:line="276" w:lineRule="auto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5.9. Компенсационное озеленение проводится в ближайший сезон, подходящий для высадки деревьев и кустарников, но не позднее года с момента вырубки. Места высадки деревьев и кустарников согласуются с Администрацией городского округа Щёлково.  Количество деревьев и кустарников, подлежащих высадке, указывается в разрешении на вырубку зелёных насаждений – порубочном билете.</w:t>
      </w:r>
    </w:p>
    <w:p w:rsidR="00812913" w:rsidRPr="00812913" w:rsidRDefault="00812913" w:rsidP="00812913">
      <w:pPr>
        <w:pStyle w:val="12"/>
        <w:spacing w:line="276" w:lineRule="auto"/>
        <w:ind w:firstLine="851"/>
        <w:jc w:val="both"/>
        <w:rPr>
          <w:sz w:val="28"/>
          <w:szCs w:val="28"/>
        </w:rPr>
      </w:pPr>
      <w:r w:rsidRPr="00812913">
        <w:rPr>
          <w:sz w:val="28"/>
          <w:szCs w:val="28"/>
        </w:rPr>
        <w:t>5.10. При высадке деревьев и кустарников должны выдерживаться расстояния от зданий, сооружений, а также объектов инженерного обустройства, установленные СП «Свод правил. Градостроительство, планировка и застройка городских и сельских поселений».</w:t>
      </w:r>
    </w:p>
    <w:p w:rsidR="00812913" w:rsidRPr="00812913" w:rsidRDefault="00812913" w:rsidP="00812913">
      <w:pPr>
        <w:pStyle w:val="headertext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12913">
        <w:rPr>
          <w:sz w:val="28"/>
          <w:szCs w:val="28"/>
        </w:rPr>
        <w:lastRenderedPageBreak/>
        <w:t>5.11. Ежегодному учёту подлежат объёмы произведённых в соответствии с настоящим Положением посадок и вырубки зелёных насаждений. Учёт и контроль состояния высаженных в порядке компенсационного озеленения зелёных насаждений ведется Администрацией городского округа Щёлково в течение 1 года.</w:t>
      </w:r>
      <w:r w:rsidRPr="00812913">
        <w:rPr>
          <w:b/>
          <w:sz w:val="28"/>
          <w:szCs w:val="28"/>
        </w:rPr>
        <w:t xml:space="preserve"> </w:t>
      </w:r>
      <w:r w:rsidRPr="00812913">
        <w:rPr>
          <w:sz w:val="28"/>
          <w:szCs w:val="28"/>
        </w:rPr>
        <w:t>В случае гибели (</w:t>
      </w:r>
      <w:proofErr w:type="spellStart"/>
      <w:r w:rsidRPr="00812913">
        <w:rPr>
          <w:sz w:val="28"/>
          <w:szCs w:val="28"/>
        </w:rPr>
        <w:t>неприживаемости</w:t>
      </w:r>
      <w:proofErr w:type="spellEnd"/>
      <w:r w:rsidRPr="00812913">
        <w:rPr>
          <w:sz w:val="28"/>
          <w:szCs w:val="28"/>
        </w:rPr>
        <w:t>) посадочного  материала производится повторная высадка саженцев взамен погибших.</w:t>
      </w:r>
    </w:p>
    <w:p w:rsidR="00812913" w:rsidRPr="00812913" w:rsidRDefault="00812913" w:rsidP="00812913">
      <w:pPr>
        <w:pStyle w:val="headertext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</w:p>
    <w:p w:rsidR="00812913" w:rsidRPr="00812913" w:rsidRDefault="00812913" w:rsidP="00812913">
      <w:pPr>
        <w:pStyle w:val="12"/>
        <w:spacing w:line="276" w:lineRule="auto"/>
        <w:jc w:val="center"/>
        <w:rPr>
          <w:b/>
          <w:sz w:val="28"/>
          <w:szCs w:val="28"/>
        </w:rPr>
      </w:pPr>
      <w:r w:rsidRPr="00812913">
        <w:rPr>
          <w:b/>
          <w:sz w:val="28"/>
          <w:szCs w:val="28"/>
        </w:rPr>
        <w:t>6. Ответственность за несоблюдение Положения</w:t>
      </w:r>
    </w:p>
    <w:p w:rsidR="00812913" w:rsidRPr="00812913" w:rsidRDefault="00812913" w:rsidP="00812913">
      <w:pPr>
        <w:pStyle w:val="12"/>
        <w:spacing w:line="276" w:lineRule="auto"/>
        <w:jc w:val="both"/>
        <w:rPr>
          <w:sz w:val="28"/>
          <w:szCs w:val="28"/>
        </w:rPr>
      </w:pPr>
    </w:p>
    <w:p w:rsidR="00812913" w:rsidRPr="00812913" w:rsidRDefault="00812913" w:rsidP="00812913">
      <w:pPr>
        <w:pStyle w:val="headertext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812913">
        <w:rPr>
          <w:sz w:val="28"/>
          <w:szCs w:val="28"/>
        </w:rPr>
        <w:t xml:space="preserve">За нарушение законодательства в области охраны окружающей среды виновные лица привлекаются к гражданской, административной и уголовной ответственности в порядке, установленном действующим законодательством. </w:t>
      </w:r>
    </w:p>
    <w:p w:rsidR="00812913" w:rsidRPr="00812913" w:rsidRDefault="00812913" w:rsidP="00812913">
      <w:pPr>
        <w:pStyle w:val="12"/>
        <w:spacing w:line="276" w:lineRule="auto"/>
        <w:jc w:val="both"/>
        <w:rPr>
          <w:b/>
          <w:sz w:val="28"/>
          <w:szCs w:val="28"/>
        </w:rPr>
      </w:pPr>
    </w:p>
    <w:p w:rsidR="00B211C8" w:rsidRPr="00812913" w:rsidRDefault="00B211C8" w:rsidP="00812913">
      <w:pPr>
        <w:spacing w:line="26" w:lineRule="atLeast"/>
        <w:jc w:val="both"/>
        <w:rPr>
          <w:sz w:val="28"/>
          <w:szCs w:val="28"/>
        </w:rPr>
      </w:pPr>
    </w:p>
    <w:sectPr w:rsidR="00B211C8" w:rsidRPr="00812913" w:rsidSect="00CF213A">
      <w:pgSz w:w="11907" w:h="16840" w:code="9"/>
      <w:pgMar w:top="851" w:right="708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BAA"/>
    <w:multiLevelType w:val="multilevel"/>
    <w:tmpl w:val="C8FE6E5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C41E6B"/>
    <w:multiLevelType w:val="multilevel"/>
    <w:tmpl w:val="545E0E2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576275E"/>
    <w:multiLevelType w:val="hybridMultilevel"/>
    <w:tmpl w:val="FA60CB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244F17"/>
    <w:multiLevelType w:val="hybridMultilevel"/>
    <w:tmpl w:val="D444E58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EC47AFD"/>
    <w:multiLevelType w:val="hybridMultilevel"/>
    <w:tmpl w:val="A498F91E"/>
    <w:lvl w:ilvl="0" w:tplc="BBCABF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22F156D"/>
    <w:multiLevelType w:val="hybridMultilevel"/>
    <w:tmpl w:val="6D8AE922"/>
    <w:lvl w:ilvl="0" w:tplc="77A678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36B89"/>
    <w:multiLevelType w:val="hybridMultilevel"/>
    <w:tmpl w:val="7310B9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457D81"/>
    <w:multiLevelType w:val="hybridMultilevel"/>
    <w:tmpl w:val="1F30B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890CA7"/>
    <w:multiLevelType w:val="hybridMultilevel"/>
    <w:tmpl w:val="3CEEF2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56F24B4"/>
    <w:multiLevelType w:val="hybridMultilevel"/>
    <w:tmpl w:val="6BA04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7267B9"/>
    <w:multiLevelType w:val="hybridMultilevel"/>
    <w:tmpl w:val="DD82760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B6220"/>
    <w:multiLevelType w:val="hybridMultilevel"/>
    <w:tmpl w:val="530A19EA"/>
    <w:lvl w:ilvl="0" w:tplc="C0587ED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553571"/>
    <w:multiLevelType w:val="hybridMultilevel"/>
    <w:tmpl w:val="AF641556"/>
    <w:lvl w:ilvl="0" w:tplc="E242B35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DD6133"/>
    <w:multiLevelType w:val="multilevel"/>
    <w:tmpl w:val="9E2EDB5C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57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53E37D56"/>
    <w:multiLevelType w:val="hybridMultilevel"/>
    <w:tmpl w:val="2C32CDC0"/>
    <w:lvl w:ilvl="0" w:tplc="EAB81B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ED67ED"/>
    <w:multiLevelType w:val="multilevel"/>
    <w:tmpl w:val="783C0B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FD53444"/>
    <w:multiLevelType w:val="hybridMultilevel"/>
    <w:tmpl w:val="62E20D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2765C6E"/>
    <w:multiLevelType w:val="hybridMultilevel"/>
    <w:tmpl w:val="E0A6CC52"/>
    <w:lvl w:ilvl="0" w:tplc="D36A29BE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441CCB"/>
    <w:multiLevelType w:val="hybridMultilevel"/>
    <w:tmpl w:val="8B5A77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18"/>
  </w:num>
  <w:num w:numId="9">
    <w:abstractNumId w:val="16"/>
  </w:num>
  <w:num w:numId="10">
    <w:abstractNumId w:val="2"/>
  </w:num>
  <w:num w:numId="11">
    <w:abstractNumId w:val="6"/>
  </w:num>
  <w:num w:numId="12">
    <w:abstractNumId w:val="9"/>
  </w:num>
  <w:num w:numId="13">
    <w:abstractNumId w:val="17"/>
  </w:num>
  <w:num w:numId="14">
    <w:abstractNumId w:val="10"/>
  </w:num>
  <w:num w:numId="15">
    <w:abstractNumId w:val="12"/>
  </w:num>
  <w:num w:numId="16">
    <w:abstractNumId w:val="13"/>
  </w:num>
  <w:num w:numId="17">
    <w:abstractNumId w:val="15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07248"/>
    <w:rsid w:val="00003526"/>
    <w:rsid w:val="000039B2"/>
    <w:rsid w:val="0000492B"/>
    <w:rsid w:val="00044989"/>
    <w:rsid w:val="00050849"/>
    <w:rsid w:val="00054891"/>
    <w:rsid w:val="000A58E1"/>
    <w:rsid w:val="000B05AD"/>
    <w:rsid w:val="000D4971"/>
    <w:rsid w:val="000F68E6"/>
    <w:rsid w:val="00115B7D"/>
    <w:rsid w:val="0012394F"/>
    <w:rsid w:val="0012579C"/>
    <w:rsid w:val="00151E77"/>
    <w:rsid w:val="001702F9"/>
    <w:rsid w:val="00171AD1"/>
    <w:rsid w:val="001735F7"/>
    <w:rsid w:val="0017432F"/>
    <w:rsid w:val="00180B21"/>
    <w:rsid w:val="001A2E23"/>
    <w:rsid w:val="001B375C"/>
    <w:rsid w:val="001B5711"/>
    <w:rsid w:val="00224E0E"/>
    <w:rsid w:val="00235C45"/>
    <w:rsid w:val="0026569B"/>
    <w:rsid w:val="002D173D"/>
    <w:rsid w:val="002D6C49"/>
    <w:rsid w:val="00301309"/>
    <w:rsid w:val="00305517"/>
    <w:rsid w:val="00345DF1"/>
    <w:rsid w:val="003503D1"/>
    <w:rsid w:val="00352879"/>
    <w:rsid w:val="00374837"/>
    <w:rsid w:val="00374E7F"/>
    <w:rsid w:val="003877A2"/>
    <w:rsid w:val="003B760B"/>
    <w:rsid w:val="003E4ECD"/>
    <w:rsid w:val="003F5912"/>
    <w:rsid w:val="00404019"/>
    <w:rsid w:val="00412112"/>
    <w:rsid w:val="0042339C"/>
    <w:rsid w:val="00442AAE"/>
    <w:rsid w:val="00447BCA"/>
    <w:rsid w:val="004A3011"/>
    <w:rsid w:val="004B3DE0"/>
    <w:rsid w:val="004D6497"/>
    <w:rsid w:val="004F0FAE"/>
    <w:rsid w:val="00520EA4"/>
    <w:rsid w:val="00532555"/>
    <w:rsid w:val="00542B09"/>
    <w:rsid w:val="00554941"/>
    <w:rsid w:val="00563AC5"/>
    <w:rsid w:val="005760B1"/>
    <w:rsid w:val="00595603"/>
    <w:rsid w:val="005F76F1"/>
    <w:rsid w:val="0060023D"/>
    <w:rsid w:val="00604A7A"/>
    <w:rsid w:val="006116FB"/>
    <w:rsid w:val="006213D1"/>
    <w:rsid w:val="00643A4C"/>
    <w:rsid w:val="006A26CD"/>
    <w:rsid w:val="006B000C"/>
    <w:rsid w:val="006F0923"/>
    <w:rsid w:val="00707394"/>
    <w:rsid w:val="00720F69"/>
    <w:rsid w:val="00721CE4"/>
    <w:rsid w:val="0072531D"/>
    <w:rsid w:val="007418DB"/>
    <w:rsid w:val="007477B5"/>
    <w:rsid w:val="007533E5"/>
    <w:rsid w:val="007A0993"/>
    <w:rsid w:val="007B1324"/>
    <w:rsid w:val="007C1FB4"/>
    <w:rsid w:val="007C420F"/>
    <w:rsid w:val="0080679B"/>
    <w:rsid w:val="00812913"/>
    <w:rsid w:val="00841B70"/>
    <w:rsid w:val="00857588"/>
    <w:rsid w:val="00865722"/>
    <w:rsid w:val="008702DA"/>
    <w:rsid w:val="00881F5E"/>
    <w:rsid w:val="008D200E"/>
    <w:rsid w:val="008D53BF"/>
    <w:rsid w:val="00926FCF"/>
    <w:rsid w:val="009A16E5"/>
    <w:rsid w:val="009A34CB"/>
    <w:rsid w:val="009C44B5"/>
    <w:rsid w:val="009F2BC2"/>
    <w:rsid w:val="00A2357B"/>
    <w:rsid w:val="00A27D67"/>
    <w:rsid w:val="00A50212"/>
    <w:rsid w:val="00A54FF6"/>
    <w:rsid w:val="00A550F8"/>
    <w:rsid w:val="00A81A0D"/>
    <w:rsid w:val="00AA2CBD"/>
    <w:rsid w:val="00AB2A18"/>
    <w:rsid w:val="00AC2ADB"/>
    <w:rsid w:val="00AD773A"/>
    <w:rsid w:val="00B07248"/>
    <w:rsid w:val="00B15AE3"/>
    <w:rsid w:val="00B211C8"/>
    <w:rsid w:val="00B43C11"/>
    <w:rsid w:val="00B737DD"/>
    <w:rsid w:val="00B75AC5"/>
    <w:rsid w:val="00B7766C"/>
    <w:rsid w:val="00B776D9"/>
    <w:rsid w:val="00B8017B"/>
    <w:rsid w:val="00B86152"/>
    <w:rsid w:val="00B920CC"/>
    <w:rsid w:val="00BC3E83"/>
    <w:rsid w:val="00BD303A"/>
    <w:rsid w:val="00BE0F75"/>
    <w:rsid w:val="00C026ED"/>
    <w:rsid w:val="00C06B67"/>
    <w:rsid w:val="00C15750"/>
    <w:rsid w:val="00C24F54"/>
    <w:rsid w:val="00C41134"/>
    <w:rsid w:val="00C4405A"/>
    <w:rsid w:val="00C50BD5"/>
    <w:rsid w:val="00C51264"/>
    <w:rsid w:val="00C57BF2"/>
    <w:rsid w:val="00C646F3"/>
    <w:rsid w:val="00C72D89"/>
    <w:rsid w:val="00C808A4"/>
    <w:rsid w:val="00C96893"/>
    <w:rsid w:val="00CB0BB8"/>
    <w:rsid w:val="00CD4A5F"/>
    <w:rsid w:val="00CF213A"/>
    <w:rsid w:val="00CF5F29"/>
    <w:rsid w:val="00CF771D"/>
    <w:rsid w:val="00D04294"/>
    <w:rsid w:val="00D0604F"/>
    <w:rsid w:val="00D277FD"/>
    <w:rsid w:val="00D45D59"/>
    <w:rsid w:val="00D75F57"/>
    <w:rsid w:val="00D804D9"/>
    <w:rsid w:val="00D869AE"/>
    <w:rsid w:val="00DA4573"/>
    <w:rsid w:val="00DA67E2"/>
    <w:rsid w:val="00DA68BC"/>
    <w:rsid w:val="00DD7580"/>
    <w:rsid w:val="00E21B03"/>
    <w:rsid w:val="00E34C88"/>
    <w:rsid w:val="00E62FD6"/>
    <w:rsid w:val="00E723A2"/>
    <w:rsid w:val="00E75DB5"/>
    <w:rsid w:val="00EF04B4"/>
    <w:rsid w:val="00F06DEF"/>
    <w:rsid w:val="00F24094"/>
    <w:rsid w:val="00F26D9D"/>
    <w:rsid w:val="00F363D7"/>
    <w:rsid w:val="00F36B6B"/>
    <w:rsid w:val="00F50AC4"/>
    <w:rsid w:val="00F56129"/>
    <w:rsid w:val="00F637AB"/>
    <w:rsid w:val="00F66093"/>
    <w:rsid w:val="00F67C48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0210A4"/>
  <w15:docId w15:val="{0EA0509C-437F-47C0-B1E8-910DE0E3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7248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9F2BC2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9F2B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F2BC2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"/>
    <w:next w:val="a"/>
    <w:link w:val="60"/>
    <w:qFormat/>
    <w:rsid w:val="009F2BC2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"/>
    <w:next w:val="a"/>
    <w:link w:val="70"/>
    <w:qFormat/>
    <w:rsid w:val="009F2BC2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9F2BC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F2BC2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72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Обычный1"/>
    <w:rsid w:val="00B072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B072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qFormat/>
    <w:rsid w:val="00B07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2B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2BC2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2BC2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F2BC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2B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Normal (Web)"/>
    <w:basedOn w:val="a"/>
    <w:uiPriority w:val="99"/>
    <w:qFormat/>
    <w:rsid w:val="009F2BC2"/>
    <w:rPr>
      <w:rFonts w:ascii="Verdana" w:hAnsi="Verdana"/>
      <w:sz w:val="16"/>
      <w:szCs w:val="16"/>
    </w:rPr>
  </w:style>
  <w:style w:type="table" w:styleId="a5">
    <w:name w:val="Table Grid"/>
    <w:basedOn w:val="a1"/>
    <w:rsid w:val="009F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F2BC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F2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F2BC2"/>
  </w:style>
  <w:style w:type="paragraph" w:customStyle="1" w:styleId="13">
    <w:name w:val="Основной текст1"/>
    <w:rsid w:val="009F2BC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9F2BC2"/>
    <w:pPr>
      <w:spacing w:after="60"/>
      <w:jc w:val="center"/>
    </w:pPr>
    <w:rPr>
      <w:rFonts w:ascii="Arial" w:hAnsi="Arial"/>
      <w:i/>
      <w:sz w:val="24"/>
    </w:rPr>
  </w:style>
  <w:style w:type="character" w:customStyle="1" w:styleId="aa">
    <w:name w:val="Подзаголовок Знак"/>
    <w:basedOn w:val="a0"/>
    <w:link w:val="a9"/>
    <w:rsid w:val="009F2BC2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14">
    <w:name w:val="Название1"/>
    <w:basedOn w:val="21"/>
    <w:rsid w:val="009F2BC2"/>
    <w:pPr>
      <w:ind w:right="-96" w:firstLine="567"/>
      <w:jc w:val="center"/>
    </w:pPr>
    <w:rPr>
      <w:b/>
      <w:sz w:val="28"/>
    </w:rPr>
  </w:style>
  <w:style w:type="paragraph" w:customStyle="1" w:styleId="21">
    <w:name w:val="Обычный2"/>
    <w:rsid w:val="009F2BC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ody Text"/>
    <w:basedOn w:val="a"/>
    <w:link w:val="ac"/>
    <w:rsid w:val="009F2BC2"/>
    <w:pPr>
      <w:ind w:right="-766"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rsid w:val="009F2B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9F2BC2"/>
    <w:pPr>
      <w:ind w:right="-766" w:firstLine="567"/>
      <w:jc w:val="both"/>
    </w:pPr>
    <w:rPr>
      <w:b/>
      <w:sz w:val="26"/>
    </w:rPr>
  </w:style>
  <w:style w:type="character" w:customStyle="1" w:styleId="ae">
    <w:name w:val="Основной текст с отступом Знак"/>
    <w:basedOn w:val="a0"/>
    <w:link w:val="ad"/>
    <w:rsid w:val="009F2B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2">
    <w:name w:val="Body Text 2"/>
    <w:basedOn w:val="a"/>
    <w:link w:val="23"/>
    <w:rsid w:val="009F2BC2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9F2BC2"/>
    <w:pPr>
      <w:ind w:right="-99" w:firstLine="567"/>
      <w:jc w:val="both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rsid w:val="009F2B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9F2BC2"/>
    <w:pPr>
      <w:ind w:firstLine="709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lock Text"/>
    <w:basedOn w:val="a"/>
    <w:rsid w:val="009F2BC2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6">
    <w:name w:val="List Bullet 2"/>
    <w:basedOn w:val="a"/>
    <w:autoRedefine/>
    <w:rsid w:val="009F2BC2"/>
    <w:pPr>
      <w:ind w:right="43" w:firstLine="567"/>
      <w:jc w:val="both"/>
    </w:pPr>
    <w:rPr>
      <w:sz w:val="26"/>
    </w:rPr>
  </w:style>
  <w:style w:type="paragraph" w:styleId="af0">
    <w:name w:val="Title"/>
    <w:basedOn w:val="a"/>
    <w:link w:val="af1"/>
    <w:qFormat/>
    <w:rsid w:val="009F2BC2"/>
    <w:pPr>
      <w:ind w:left="567"/>
      <w:jc w:val="center"/>
    </w:pPr>
    <w:rPr>
      <w:sz w:val="28"/>
    </w:rPr>
  </w:style>
  <w:style w:type="character" w:customStyle="1" w:styleId="af1">
    <w:name w:val="Заголовок Знак"/>
    <w:basedOn w:val="a0"/>
    <w:link w:val="af0"/>
    <w:rsid w:val="009F2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rsid w:val="009F2BC2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0"/>
    <w:link w:val="af2"/>
    <w:rsid w:val="009F2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F2BC2"/>
    <w:pPr>
      <w:numPr>
        <w:ilvl w:val="12"/>
      </w:numPr>
      <w:ind w:right="-99"/>
      <w:jc w:val="center"/>
    </w:pPr>
    <w:rPr>
      <w:b/>
      <w:sz w:val="26"/>
    </w:rPr>
  </w:style>
  <w:style w:type="character" w:customStyle="1" w:styleId="34">
    <w:name w:val="Основной текст 3 Знак"/>
    <w:basedOn w:val="a0"/>
    <w:link w:val="33"/>
    <w:rsid w:val="009F2B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4">
    <w:name w:val="line number"/>
    <w:basedOn w:val="a0"/>
    <w:rsid w:val="009F2BC2"/>
  </w:style>
  <w:style w:type="paragraph" w:customStyle="1" w:styleId="caaieiaie1">
    <w:name w:val="caaieiaie 1"/>
    <w:basedOn w:val="a"/>
    <w:next w:val="a"/>
    <w:rsid w:val="009F2BC2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"/>
    <w:next w:val="a"/>
    <w:rsid w:val="009F2BC2"/>
    <w:pPr>
      <w:keepNext/>
      <w:jc w:val="both"/>
    </w:pPr>
    <w:rPr>
      <w:sz w:val="24"/>
    </w:rPr>
  </w:style>
  <w:style w:type="paragraph" w:customStyle="1" w:styleId="15">
    <w:name w:val="Цитата1"/>
    <w:basedOn w:val="a"/>
    <w:rsid w:val="009F2BC2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"/>
    <w:rsid w:val="009F2BC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9F2BC2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F2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F2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Îáû÷íûé"/>
    <w:rsid w:val="009F2B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Для_актов"/>
    <w:basedOn w:val="a"/>
    <w:rsid w:val="009F2BC2"/>
    <w:pPr>
      <w:ind w:firstLine="720"/>
      <w:jc w:val="both"/>
    </w:pPr>
    <w:rPr>
      <w:sz w:val="26"/>
    </w:rPr>
  </w:style>
  <w:style w:type="paragraph" w:customStyle="1" w:styleId="ConsCell">
    <w:name w:val="ConsCell"/>
    <w:rsid w:val="009F2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Абзац основной с отступом"/>
    <w:basedOn w:val="a"/>
    <w:rsid w:val="009F2BC2"/>
    <w:pPr>
      <w:ind w:firstLine="720"/>
      <w:jc w:val="both"/>
    </w:pPr>
    <w:rPr>
      <w:sz w:val="28"/>
      <w:szCs w:val="24"/>
    </w:rPr>
  </w:style>
  <w:style w:type="paragraph" w:customStyle="1" w:styleId="ConsPlusNonformat">
    <w:name w:val="ConsPlusNonformat"/>
    <w:rsid w:val="009F2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аголовок 2 Знак Знак"/>
    <w:rsid w:val="009F2BC2"/>
    <w:rPr>
      <w:b/>
      <w:bCs/>
      <w:smallCaps/>
      <w:spacing w:val="-4"/>
      <w:kern w:val="28"/>
      <w:sz w:val="32"/>
      <w:szCs w:val="32"/>
      <w:lang w:val="ru-RU" w:eastAsia="ru-RU" w:bidi="ar-SA"/>
    </w:rPr>
  </w:style>
  <w:style w:type="paragraph" w:styleId="16">
    <w:name w:val="toc 1"/>
    <w:basedOn w:val="a"/>
    <w:next w:val="a"/>
    <w:autoRedefine/>
    <w:semiHidden/>
    <w:rsid w:val="009F2BC2"/>
    <w:pPr>
      <w:spacing w:before="120" w:after="120"/>
    </w:pPr>
    <w:rPr>
      <w:b/>
      <w:bCs/>
      <w:caps/>
    </w:rPr>
  </w:style>
  <w:style w:type="paragraph" w:styleId="28">
    <w:name w:val="toc 2"/>
    <w:basedOn w:val="a"/>
    <w:next w:val="a"/>
    <w:autoRedefine/>
    <w:semiHidden/>
    <w:rsid w:val="009F2BC2"/>
    <w:pPr>
      <w:ind w:left="200"/>
    </w:pPr>
    <w:rPr>
      <w:smallCaps/>
    </w:rPr>
  </w:style>
  <w:style w:type="character" w:styleId="af8">
    <w:name w:val="Hyperlink"/>
    <w:uiPriority w:val="99"/>
    <w:rsid w:val="009F2BC2"/>
    <w:rPr>
      <w:color w:val="0000FF"/>
      <w:u w:val="single"/>
    </w:rPr>
  </w:style>
  <w:style w:type="paragraph" w:customStyle="1" w:styleId="0">
    <w:name w:val="Цитата + Слева:  0 см"/>
    <w:aliases w:val="Первая строка:  1,25 см,Справа:  0,2 см"/>
    <w:basedOn w:val="a"/>
    <w:rsid w:val="009F2BC2"/>
    <w:pPr>
      <w:ind w:firstLine="720"/>
      <w:jc w:val="both"/>
    </w:pPr>
    <w:rPr>
      <w:sz w:val="28"/>
      <w:szCs w:val="24"/>
    </w:rPr>
  </w:style>
  <w:style w:type="paragraph" w:styleId="HTML">
    <w:name w:val="HTML Preformatted"/>
    <w:basedOn w:val="a"/>
    <w:link w:val="HTML0"/>
    <w:rsid w:val="009F2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F2B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2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9F2BC2"/>
    <w:pPr>
      <w:ind w:left="400"/>
    </w:pPr>
    <w:rPr>
      <w:i/>
      <w:iCs/>
    </w:rPr>
  </w:style>
  <w:style w:type="paragraph" w:customStyle="1" w:styleId="210">
    <w:name w:val="Основной текст 21"/>
    <w:basedOn w:val="a"/>
    <w:rsid w:val="009F2BC2"/>
    <w:pPr>
      <w:suppressAutoHyphens/>
      <w:jc w:val="both"/>
    </w:pPr>
    <w:rPr>
      <w:sz w:val="24"/>
      <w:lang w:eastAsia="ar-SA"/>
    </w:rPr>
  </w:style>
  <w:style w:type="paragraph" w:styleId="af9">
    <w:name w:val="List Paragraph"/>
    <w:basedOn w:val="a"/>
    <w:uiPriority w:val="34"/>
    <w:qFormat/>
    <w:rsid w:val="009F2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Гипертекстовая ссылка"/>
    <w:rsid w:val="009F2BC2"/>
    <w:rPr>
      <w:color w:val="008000"/>
    </w:rPr>
  </w:style>
  <w:style w:type="paragraph" w:customStyle="1" w:styleId="v01">
    <w:name w:val="v01"/>
    <w:basedOn w:val="a"/>
    <w:rsid w:val="009F2BC2"/>
    <w:rPr>
      <w:sz w:val="24"/>
      <w:szCs w:val="24"/>
    </w:rPr>
  </w:style>
  <w:style w:type="character" w:customStyle="1" w:styleId="googqs-tidbit-1">
    <w:name w:val="goog_qs-tidbit-1"/>
    <w:basedOn w:val="a0"/>
    <w:rsid w:val="009F2BC2"/>
  </w:style>
  <w:style w:type="paragraph" w:customStyle="1" w:styleId="msonormalcxspmiddle">
    <w:name w:val="msonormalcxspmiddle"/>
    <w:basedOn w:val="a"/>
    <w:rsid w:val="009F2BC2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"/>
    <w:rsid w:val="009F2B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b">
    <w:name w:val="Цветовое выделение"/>
    <w:rsid w:val="009F2BC2"/>
    <w:rPr>
      <w:b/>
      <w:bCs/>
      <w:color w:val="000080"/>
      <w:sz w:val="20"/>
      <w:szCs w:val="20"/>
    </w:rPr>
  </w:style>
  <w:style w:type="character" w:customStyle="1" w:styleId="apple-style-span">
    <w:name w:val="apple-style-span"/>
    <w:rsid w:val="009F2BC2"/>
  </w:style>
  <w:style w:type="character" w:customStyle="1" w:styleId="grame">
    <w:name w:val="grame"/>
    <w:rsid w:val="009F2BC2"/>
  </w:style>
  <w:style w:type="character" w:customStyle="1" w:styleId="FontStyle11">
    <w:name w:val="Font Style11"/>
    <w:qFormat/>
    <w:rsid w:val="009F2BC2"/>
    <w:rPr>
      <w:rFonts w:ascii="Times New Roman" w:hAnsi="Times New Roman" w:cs="Times New Roman"/>
      <w:b/>
      <w:bCs/>
      <w:sz w:val="22"/>
      <w:szCs w:val="22"/>
    </w:rPr>
  </w:style>
  <w:style w:type="paragraph" w:styleId="afc">
    <w:name w:val="Balloon Text"/>
    <w:basedOn w:val="a"/>
    <w:link w:val="afd"/>
    <w:rsid w:val="009F2BC2"/>
    <w:rPr>
      <w:rFonts w:ascii="Arial" w:hAnsi="Arial" w:cs="Arial"/>
      <w:sz w:val="18"/>
      <w:szCs w:val="18"/>
    </w:rPr>
  </w:style>
  <w:style w:type="character" w:customStyle="1" w:styleId="afd">
    <w:name w:val="Текст выноски Знак"/>
    <w:basedOn w:val="a0"/>
    <w:link w:val="afc"/>
    <w:rsid w:val="009F2BC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8">
    <w:name w:val="Знак Знак1 Знак Знак"/>
    <w:basedOn w:val="a"/>
    <w:rsid w:val="009F2B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9">
    <w:name w:val="Основной текст (2)_"/>
    <w:link w:val="211"/>
    <w:rsid w:val="009F2BC2"/>
    <w:rPr>
      <w:shd w:val="clear" w:color="auto" w:fill="FFFFFF"/>
    </w:rPr>
  </w:style>
  <w:style w:type="character" w:customStyle="1" w:styleId="2a">
    <w:name w:val="Основной текст (2)"/>
    <w:basedOn w:val="29"/>
    <w:qFormat/>
    <w:rsid w:val="009F2BC2"/>
    <w:rPr>
      <w:shd w:val="clear" w:color="auto" w:fill="FFFFFF"/>
    </w:rPr>
  </w:style>
  <w:style w:type="paragraph" w:customStyle="1" w:styleId="211">
    <w:name w:val="Основной текст (2)1"/>
    <w:basedOn w:val="a"/>
    <w:link w:val="29"/>
    <w:qFormat/>
    <w:rsid w:val="009F2BC2"/>
    <w:pPr>
      <w:widowControl w:val="0"/>
      <w:shd w:val="clear" w:color="auto" w:fill="FFFFFF"/>
      <w:spacing w:line="30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F2B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">
    <w:name w:val="hl"/>
    <w:basedOn w:val="a0"/>
    <w:rsid w:val="009F2BC2"/>
  </w:style>
  <w:style w:type="paragraph" w:customStyle="1" w:styleId="19">
    <w:name w:val="Знак Знак1"/>
    <w:basedOn w:val="a"/>
    <w:rsid w:val="009F2B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Heading">
    <w:name w:val="Heading"/>
    <w:basedOn w:val="a"/>
    <w:next w:val="ab"/>
    <w:qFormat/>
    <w:rsid w:val="00374837"/>
    <w:pPr>
      <w:ind w:left="567"/>
      <w:jc w:val="center"/>
    </w:pPr>
    <w:rPr>
      <w:sz w:val="28"/>
      <w:lang w:eastAsia="zh-CN"/>
    </w:rPr>
  </w:style>
  <w:style w:type="paragraph" w:customStyle="1" w:styleId="1a">
    <w:name w:val="Нижний колонтитул1"/>
    <w:basedOn w:val="a"/>
    <w:rsid w:val="00374837"/>
    <w:pPr>
      <w:tabs>
        <w:tab w:val="center" w:pos="4153"/>
        <w:tab w:val="right" w:pos="8306"/>
      </w:tabs>
    </w:pPr>
    <w:rPr>
      <w:lang w:eastAsia="zh-CN"/>
    </w:rPr>
  </w:style>
  <w:style w:type="paragraph" w:customStyle="1" w:styleId="paragraph">
    <w:name w:val="paragraph"/>
    <w:basedOn w:val="a"/>
    <w:qFormat/>
    <w:rsid w:val="00374837"/>
    <w:pPr>
      <w:spacing w:before="280" w:after="280"/>
    </w:pPr>
    <w:rPr>
      <w:sz w:val="24"/>
      <w:szCs w:val="24"/>
      <w:lang w:eastAsia="zh-CN"/>
    </w:rPr>
  </w:style>
  <w:style w:type="paragraph" w:customStyle="1" w:styleId="Default">
    <w:name w:val="Default"/>
    <w:rsid w:val="00B211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B211C8"/>
    <w:pPr>
      <w:numPr>
        <w:numId w:val="16"/>
      </w:numPr>
      <w:autoSpaceDE w:val="0"/>
      <w:autoSpaceDN w:val="0"/>
      <w:adjustRightInd w:val="0"/>
      <w:spacing w:before="360" w:after="24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211C8"/>
    <w:pPr>
      <w:numPr>
        <w:ilvl w:val="2"/>
        <w:numId w:val="16"/>
      </w:numPr>
      <w:spacing w:line="276" w:lineRule="auto"/>
      <w:ind w:left="1145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B211C8"/>
    <w:pPr>
      <w:numPr>
        <w:ilvl w:val="1"/>
        <w:numId w:val="16"/>
      </w:numPr>
      <w:autoSpaceDE w:val="0"/>
      <w:autoSpaceDN w:val="0"/>
      <w:adjustRightInd w:val="0"/>
      <w:spacing w:line="276" w:lineRule="auto"/>
      <w:ind w:left="1997"/>
      <w:jc w:val="both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B211C8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B211C8"/>
  </w:style>
  <w:style w:type="paragraph" w:customStyle="1" w:styleId="HEADERTEXT0">
    <w:name w:val=".HEADERTEXT"/>
    <w:uiPriority w:val="99"/>
    <w:rsid w:val="00B21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B21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B211C8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a0"/>
    <w:rsid w:val="0088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DC81884B20132000F57C90726AEA68BC7F4B49B191F9862598B015B5177BCA2A2C6A67E71D2BBj0w3J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806401976&amp;prevdoc=805601791&amp;r=80640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Санечек</dc:creator>
  <cp:lastModifiedBy>Пользователь Windows</cp:lastModifiedBy>
  <cp:revision>9</cp:revision>
  <cp:lastPrinted>2021-07-28T12:57:00Z</cp:lastPrinted>
  <dcterms:created xsi:type="dcterms:W3CDTF">2021-09-24T08:16:00Z</dcterms:created>
  <dcterms:modified xsi:type="dcterms:W3CDTF">2021-10-22T13:36:00Z</dcterms:modified>
</cp:coreProperties>
</file>