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7B1F62">
        <w:trPr>
          <w:trHeight w:val="849"/>
        </w:trPr>
        <w:tc>
          <w:tcPr>
            <w:tcW w:w="2902" w:type="dxa"/>
          </w:tcPr>
          <w:p w:rsidR="007B1F62" w:rsidRDefault="007B1F6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7B1F62" w:rsidRPr="00EA170B" w:rsidRDefault="007B1F6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B" w:rsidRPr="00EA170B" w:rsidRDefault="00EA170B" w:rsidP="00EA170B">
            <w:pPr>
              <w:rPr>
                <w:rFonts w:ascii="Times New Roman" w:hAnsi="Times New Roman" w:cs="Times New Roman"/>
              </w:rPr>
            </w:pPr>
            <w:r w:rsidRPr="00EA170B">
              <w:rPr>
                <w:rFonts w:ascii="Times New Roman" w:hAnsi="Times New Roman" w:cs="Times New Roman"/>
              </w:rPr>
              <w:t xml:space="preserve">Приложение </w:t>
            </w:r>
            <w:r w:rsidR="005221DC">
              <w:rPr>
                <w:rFonts w:ascii="Times New Roman" w:hAnsi="Times New Roman" w:cs="Times New Roman"/>
              </w:rPr>
              <w:t>6</w:t>
            </w:r>
            <w:bookmarkStart w:id="0" w:name="_GoBack"/>
            <w:bookmarkEnd w:id="0"/>
          </w:p>
          <w:p w:rsidR="007B1F62" w:rsidRPr="00EA170B" w:rsidRDefault="00EA170B" w:rsidP="00EA170B">
            <w:pPr>
              <w:rPr>
                <w:rFonts w:ascii="Times New Roman" w:eastAsia="Calibri" w:hAnsi="Times New Roman" w:cs="Times New Roman"/>
                <w:color w:val="FFFFFF"/>
                <w:spacing w:val="10"/>
              </w:rPr>
            </w:pPr>
            <w:r w:rsidRPr="00EA170B">
              <w:rPr>
                <w:rFonts w:ascii="Times New Roman" w:hAnsi="Times New Roman" w:cs="Times New Roman"/>
              </w:rPr>
      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      </w:r>
            <w:r w:rsidRPr="00EA170B">
              <w:rPr>
                <w:rFonts w:ascii="Times New Roman" w:eastAsia="Calibri" w:hAnsi="Times New Roman" w:cs="Times New Roman"/>
                <w:color w:val="FFFFFF"/>
                <w:spacing w:val="10"/>
              </w:rPr>
              <w:t>$orderNum$</w:t>
            </w:r>
          </w:p>
        </w:tc>
      </w:tr>
    </w:tbl>
    <w:p w:rsidR="007B1F62" w:rsidRDefault="007B1F62">
      <w:pPr>
        <w:pStyle w:val="a7"/>
        <w:spacing w:line="276" w:lineRule="auto"/>
        <w:outlineLvl w:val="1"/>
        <w:rPr>
          <w:rStyle w:val="20"/>
        </w:rPr>
      </w:pPr>
    </w:p>
    <w:p w:rsidR="00EA170B" w:rsidRDefault="00EA170B">
      <w:pPr>
        <w:pStyle w:val="a7"/>
        <w:spacing w:line="276" w:lineRule="auto"/>
        <w:outlineLvl w:val="1"/>
        <w:rPr>
          <w:rStyle w:val="20"/>
        </w:rPr>
      </w:pPr>
    </w:p>
    <w:p w:rsidR="007B1F62" w:rsidRDefault="00EA170B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Форма решения </w:t>
      </w:r>
      <w:bookmarkStart w:id="1" w:name="_Toc91253271_Копия_1"/>
      <w:r>
        <w:rPr>
          <w:rStyle w:val="20"/>
          <w:sz w:val="28"/>
          <w:szCs w:val="28"/>
          <w:lang w:eastAsia="en-US" w:bidi="ar-SA"/>
        </w:rPr>
        <w:t xml:space="preserve">об </w:t>
      </w:r>
      <w:bookmarkEnd w:id="1"/>
      <w:r>
        <w:rPr>
          <w:rStyle w:val="20"/>
          <w:sz w:val="28"/>
          <w:szCs w:val="28"/>
          <w:lang w:eastAsia="en-US" w:bidi="ar-SA"/>
        </w:rPr>
        <w:t>отказе в приеме документов,</w:t>
      </w:r>
    </w:p>
    <w:p w:rsidR="007B1F62" w:rsidRDefault="00EA170B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необходимых для предоставления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7B1F62" w:rsidRDefault="007B1F62">
      <w:pPr>
        <w:rPr>
          <w:rFonts w:hint="eastAsia"/>
        </w:rPr>
        <w:sectPr w:rsidR="007B1F62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B1F62" w:rsidRDefault="00EA170B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7B1F62" w:rsidRDefault="007B1F62">
      <w:pPr>
        <w:rPr>
          <w:rFonts w:hint="eastAsia"/>
        </w:rPr>
        <w:sectPr w:rsidR="007B1F6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B1F62" w:rsidRDefault="007B1F62">
      <w:pPr>
        <w:ind w:firstLine="710"/>
        <w:rPr>
          <w:rFonts w:hint="eastAsia"/>
          <w:sz w:val="28"/>
          <w:szCs w:val="28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EA170B" w:rsidRPr="00EA170B" w:rsidRDefault="00EA170B" w:rsidP="00EA170B">
      <w:pPr>
        <w:widowControl w:val="0"/>
        <w:suppressAutoHyphens w:val="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23079855" r:id="rId6"/>
        </w:object>
      </w:r>
    </w:p>
    <w:p w:rsidR="00EA170B" w:rsidRPr="00EA170B" w:rsidRDefault="00EA170B" w:rsidP="00EA170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</w:p>
    <w:p w:rsidR="00EA170B" w:rsidRPr="00EA170B" w:rsidRDefault="00EA170B" w:rsidP="00EA170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  <w:r w:rsidRPr="00EA170B"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  <w:t>А Д М И Н И С Т Р А Ц И Я</w:t>
      </w:r>
    </w:p>
    <w:p w:rsidR="00EA170B" w:rsidRPr="00EA170B" w:rsidRDefault="00EA170B" w:rsidP="00EA170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16"/>
          <w:szCs w:val="20"/>
          <w:lang w:eastAsia="ru-RU" w:bidi="ar-SA"/>
        </w:rPr>
      </w:pPr>
    </w:p>
    <w:p w:rsidR="00EA170B" w:rsidRPr="00EA170B" w:rsidRDefault="00EA170B" w:rsidP="00EA170B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lang w:eastAsia="ru-RU" w:bidi="ar-SA"/>
        </w:rPr>
      </w:pPr>
      <w:r w:rsidRPr="00EA170B">
        <w:rPr>
          <w:rFonts w:ascii="Arial" w:eastAsia="Times New Roman" w:hAnsi="Arial" w:cs="Times New Roman"/>
          <w:b/>
          <w:kern w:val="0"/>
          <w:lang w:eastAsia="ru-RU" w:bidi="ar-SA"/>
        </w:rPr>
        <w:t xml:space="preserve">ГОРОДСКОГО ОКРУГА ЩЁЛКОВО   </w:t>
      </w:r>
    </w:p>
    <w:p w:rsidR="00EA170B" w:rsidRPr="00EA170B" w:rsidRDefault="00EA170B" w:rsidP="00EA170B">
      <w:pPr>
        <w:widowControl w:val="0"/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16"/>
          <w:szCs w:val="20"/>
          <w:lang w:eastAsia="ru-RU" w:bidi="ar-SA"/>
        </w:rPr>
      </w:pPr>
    </w:p>
    <w:p w:rsidR="00EA170B" w:rsidRPr="00EA170B" w:rsidRDefault="00EA170B" w:rsidP="00EA170B">
      <w:pPr>
        <w:widowControl w:val="0"/>
        <w:suppressAutoHyphens w:val="0"/>
        <w:outlineLvl w:val="4"/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</w:pPr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A170B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>2, г</w:t>
        </w:r>
      </w:smartTag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.Щёлково, Московская область, 141100           ________    тел.(496)566-99-66, факс (496)566-96-90</w:t>
      </w:r>
    </w:p>
    <w:p w:rsidR="00EA170B" w:rsidRPr="00EA170B" w:rsidRDefault="00EA170B" w:rsidP="00EA170B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4"/>
          <w:szCs w:val="20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</w:t>
      </w:r>
    </w:p>
    <w:p w:rsidR="00EA170B" w:rsidRPr="00EA170B" w:rsidRDefault="00EA170B" w:rsidP="00EA170B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 w:val="16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A170B" w:rsidRPr="00EA170B" w:rsidRDefault="00EA170B" w:rsidP="00EA170B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</w:p>
    <w:p w:rsidR="00EA170B" w:rsidRPr="00EA170B" w:rsidRDefault="00EA170B" w:rsidP="00EA170B">
      <w:pPr>
        <w:widowControl w:val="0"/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от</w:t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№</w:t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</w:p>
    <w:p w:rsidR="00EA170B" w:rsidRPr="00EA170B" w:rsidRDefault="00EA170B" w:rsidP="00EA170B">
      <w:pPr>
        <w:widowControl w:val="0"/>
        <w:suppressAutoHyphens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en-US" w:bidi="ar-SA"/>
        </w:rPr>
      </w:pPr>
    </w:p>
    <w:p w:rsidR="00EA170B" w:rsidRDefault="00EA170B">
      <w:pPr>
        <w:ind w:firstLine="710"/>
        <w:rPr>
          <w:rFonts w:hint="eastAsia"/>
          <w:sz w:val="28"/>
          <w:szCs w:val="28"/>
        </w:rPr>
      </w:pPr>
    </w:p>
    <w:p w:rsidR="007B1F62" w:rsidRDefault="00EA170B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7B1F62" w:rsidRDefault="007B1F62">
      <w:pPr>
        <w:rPr>
          <w:rFonts w:hint="eastAsia"/>
        </w:rPr>
        <w:sectPr w:rsidR="007B1F6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B1F62" w:rsidRDefault="00EA17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EA170B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 наличии)</w:t>
      </w:r>
    </w:p>
    <w:p w:rsidR="007B1F62" w:rsidRDefault="00EA17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индивидуального предпринимателя </w:t>
      </w:r>
    </w:p>
    <w:p w:rsidR="007B1F62" w:rsidRDefault="00EA17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или полное наименование</w:t>
      </w:r>
    </w:p>
    <w:p w:rsidR="007B1F62" w:rsidRDefault="00EA170B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юридического лица</w:t>
      </w:r>
      <w:r w:rsidRPr="00EA170B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7B1F62" w:rsidRDefault="007B1F62">
      <w:pPr>
        <w:rPr>
          <w:rFonts w:hint="eastAsia"/>
        </w:rPr>
        <w:sectPr w:rsidR="007B1F6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B1F62" w:rsidRDefault="007B1F62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7B1F62" w:rsidRDefault="00EA170B">
      <w:pPr>
        <w:pStyle w:val="a7"/>
        <w:spacing w:line="276" w:lineRule="auto"/>
        <w:rPr>
          <w:b w:val="0"/>
          <w:sz w:val="28"/>
          <w:szCs w:val="28"/>
          <w:lang w:eastAsia="en-US" w:bidi="ar-SA"/>
        </w:rPr>
      </w:pPr>
      <w:r>
        <w:rPr>
          <w:b w:val="0"/>
          <w:sz w:val="28"/>
          <w:szCs w:val="28"/>
          <w:lang w:eastAsia="en-US" w:bidi="ar-SA"/>
        </w:rPr>
        <w:t>Решение об отказе в приеме документов,</w:t>
      </w:r>
    </w:p>
    <w:p w:rsidR="007B1F62" w:rsidRDefault="00EA170B">
      <w:pPr>
        <w:pStyle w:val="a7"/>
        <w:spacing w:line="276" w:lineRule="auto"/>
        <w:rPr>
          <w:sz w:val="28"/>
          <w:szCs w:val="28"/>
        </w:rPr>
      </w:pPr>
      <w:r>
        <w:rPr>
          <w:b w:val="0"/>
          <w:sz w:val="28"/>
          <w:szCs w:val="28"/>
          <w:lang w:eastAsia="en-US" w:bidi="ar-SA"/>
        </w:rPr>
        <w:t xml:space="preserve">необходимых для предоставления муниципальной услуги </w:t>
      </w:r>
      <w:r>
        <w:rPr>
          <w:rStyle w:val="20"/>
          <w:bCs/>
          <w:sz w:val="28"/>
          <w:szCs w:val="28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7B1F62" w:rsidRDefault="007B1F62">
      <w:pPr>
        <w:pStyle w:val="a7"/>
        <w:spacing w:line="276" w:lineRule="auto"/>
        <w:rPr>
          <w:rStyle w:val="20"/>
          <w:sz w:val="28"/>
          <w:szCs w:val="28"/>
        </w:rPr>
      </w:pPr>
    </w:p>
    <w:p w:rsidR="007B1F62" w:rsidRDefault="007B1F62">
      <w:pPr>
        <w:rPr>
          <w:rFonts w:hint="eastAsia"/>
        </w:rPr>
        <w:sectPr w:rsidR="007B1F6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B1F62" w:rsidRDefault="00EA170B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  <w:lang w:eastAsia="en-US" w:bidi="ar-SA"/>
        </w:rPr>
        <w:t xml:space="preserve">В 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 </w:t>
      </w:r>
      <w:r w:rsidRPr="00EA170B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городского округа Щёлково</w:t>
      </w:r>
      <w:r>
        <w:rPr>
          <w:rStyle w:val="20"/>
          <w:bCs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Cs/>
          <w:sz w:val="28"/>
          <w:szCs w:val="28"/>
          <w:lang w:eastAsia="en-US" w:bidi="ar-SA"/>
        </w:rPr>
        <w:t xml:space="preserve"> рассмотрела запрос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 № ______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>(указать регистрационный номер запроса)</w:t>
      </w:r>
      <w:r>
        <w:rPr>
          <w:rStyle w:val="20"/>
          <w:bCs/>
          <w:sz w:val="28"/>
          <w:szCs w:val="28"/>
          <w:lang w:eastAsia="en-US" w:bidi="ar-SA"/>
        </w:rPr>
        <w:t xml:space="preserve"> (далее соответственно – запрос, муниципальная услуга) и приняла решение об отказе в приеме запроса и документов, необходимых для предоставления муниципальной услуги, по следующему основанию:</w:t>
      </w:r>
    </w:p>
    <w:p w:rsidR="007B1F62" w:rsidRDefault="007B1F62">
      <w:pPr>
        <w:rPr>
          <w:rFonts w:hint="eastAsia"/>
        </w:rPr>
        <w:sectPr w:rsidR="007B1F6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317"/>
        <w:gridCol w:w="3232"/>
        <w:gridCol w:w="3342"/>
      </w:tblGrid>
      <w:tr w:rsidR="007B1F62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 соответствующий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подпункт подраздела 19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bCs/>
                <w:sz w:val="28"/>
                <w:szCs w:val="28"/>
                <w:lang w:eastAsia="en-US" w:bidi="ar-SA"/>
              </w:rPr>
              <w:t>Регламента</w:t>
            </w:r>
            <w:r>
              <w:rPr>
                <w:rStyle w:val="20"/>
                <w:sz w:val="28"/>
                <w:szCs w:val="28"/>
              </w:rPr>
              <w:t>,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в котором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 отказа в приеме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документов,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необходимых для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предоставления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lastRenderedPageBreak/>
              <w:t>Наименование основания для отказа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</w:t>
            </w:r>
          </w:p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для предоставления муниципальной услуги 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62" w:rsidRDefault="00EA170B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Разъяснение причины принятия решения 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приеме документов, необходимых для предоставления муниципальной услуги</w:t>
            </w:r>
          </w:p>
        </w:tc>
      </w:tr>
      <w:tr w:rsidR="007B1F62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62" w:rsidRDefault="007B1F6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62" w:rsidRDefault="007B1F6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1F62" w:rsidRDefault="007B1F62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7B1F62" w:rsidRDefault="00EA170B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7B1F62" w:rsidRDefault="00EA170B">
      <w:pPr>
        <w:pStyle w:val="a7"/>
        <w:spacing w:line="276" w:lineRule="auto"/>
        <w:ind w:firstLine="709"/>
        <w:jc w:val="both"/>
      </w:pPr>
      <w:r>
        <w:rPr>
          <w:rStyle w:val="20"/>
          <w:bCs/>
          <w:sz w:val="28"/>
          <w:szCs w:val="28"/>
        </w:rPr>
        <w:t>_______________________________________________________________ (</w:t>
      </w:r>
      <w:r>
        <w:rPr>
          <w:rStyle w:val="20"/>
          <w:bCs/>
          <w:i/>
          <w:sz w:val="28"/>
          <w:szCs w:val="28"/>
        </w:rPr>
        <w:t>указывается информация, необходимая для устранения причин отказа в приеме документов, необходимых для предоставления муниципальной услуги, а также иная дополнительная информация при наличии</w:t>
      </w:r>
      <w:r>
        <w:rPr>
          <w:rStyle w:val="20"/>
          <w:bCs/>
          <w:sz w:val="28"/>
          <w:szCs w:val="28"/>
        </w:rPr>
        <w:t>).</w:t>
      </w:r>
    </w:p>
    <w:p w:rsidR="007B1F62" w:rsidRDefault="007B1F62">
      <w:pPr>
        <w:pStyle w:val="a7"/>
        <w:spacing w:line="276" w:lineRule="auto"/>
        <w:ind w:firstLine="709"/>
        <w:jc w:val="both"/>
      </w:pPr>
    </w:p>
    <w:p w:rsidR="007B1F62" w:rsidRDefault="007B1F62">
      <w:pPr>
        <w:rPr>
          <w:rFonts w:hint="eastAsia"/>
        </w:rPr>
        <w:sectPr w:rsidR="007B1F62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7B1F62" w:rsidRDefault="00EA170B">
      <w:pPr>
        <w:spacing w:line="276" w:lineRule="auto"/>
        <w:jc w:val="both"/>
        <w:rPr>
          <w:rFonts w:hint="eastAsia"/>
        </w:rPr>
      </w:pPr>
      <w:r w:rsidRPr="00EA170B">
        <w:rPr>
          <w:rStyle w:val="20"/>
          <w:b w:val="0"/>
          <w:bCs/>
          <w:sz w:val="28"/>
          <w:szCs w:val="28"/>
        </w:rPr>
        <w:t xml:space="preserve">            </w:t>
      </w:r>
      <w:r>
        <w:rPr>
          <w:rStyle w:val="20"/>
          <w:b w:val="0"/>
          <w:bCs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7B1F62">
        <w:trPr>
          <w:trHeight w:val="283"/>
        </w:trPr>
        <w:tc>
          <w:tcPr>
            <w:tcW w:w="3537" w:type="dxa"/>
          </w:tcPr>
          <w:p w:rsidR="007B1F62" w:rsidRDefault="00EA170B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(уполномоченное должностное лицо Администрации)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7B1F62" w:rsidRDefault="007B1F62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7B1F62" w:rsidRDefault="00EA170B">
            <w:pPr>
              <w:pStyle w:val="a7"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</w:tbl>
    <w:p w:rsidR="007B1F62" w:rsidRDefault="00EA170B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Style w:val="20"/>
          <w:sz w:val="28"/>
          <w:szCs w:val="28"/>
        </w:rPr>
        <w:t>«__» _____ 202__</w:t>
      </w:r>
    </w:p>
    <w:sectPr w:rsidR="007B1F62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FC106F"/>
    <w:multiLevelType w:val="multilevel"/>
    <w:tmpl w:val="39E67F3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2B7585"/>
    <w:multiLevelType w:val="multilevel"/>
    <w:tmpl w:val="78E8C26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456F0913"/>
    <w:multiLevelType w:val="multilevel"/>
    <w:tmpl w:val="96605AE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B5746B6"/>
    <w:multiLevelType w:val="multilevel"/>
    <w:tmpl w:val="F600FA2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3E44CFE"/>
    <w:multiLevelType w:val="multilevel"/>
    <w:tmpl w:val="FCB4251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F62"/>
    <w:rsid w:val="005221DC"/>
    <w:rsid w:val="007B1F62"/>
    <w:rsid w:val="00EA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8EA255"/>
  <w15:docId w15:val="{E64E3886-066A-4F99-B5E4-A0C4429B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660</Words>
  <Characters>3765</Characters>
  <Application>Microsoft Office Word</Application>
  <DocSecurity>0</DocSecurity>
  <Lines>31</Lines>
  <Paragraphs>8</Paragraphs>
  <ScaleCrop>false</ScaleCrop>
  <Company/>
  <LinksUpToDate>false</LinksUpToDate>
  <CharactersWithSpaces>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3</cp:revision>
  <dcterms:created xsi:type="dcterms:W3CDTF">2025-10-27T11:15:00Z</dcterms:created>
  <dcterms:modified xsi:type="dcterms:W3CDTF">2025-10-27T11:17:00Z</dcterms:modified>
  <dc:language>en-US</dc:language>
</cp:coreProperties>
</file>