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B657" w14:textId="4AA7E880" w:rsidR="00206CEA" w:rsidRPr="00FD02B7" w:rsidRDefault="00206CEA" w:rsidP="000D2DBE">
      <w:pPr>
        <w:pStyle w:val="ConsPlusNormal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1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46101A69" w14:textId="45C957ED" w:rsidR="00D1682C" w:rsidRDefault="00D1682C" w:rsidP="00D1682C">
      <w:pPr>
        <w:pStyle w:val="Standard"/>
        <w:widowControl w:val="0"/>
        <w:tabs>
          <w:tab w:val="left" w:pos="496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Щёлково </w:t>
      </w:r>
    </w:p>
    <w:p w14:paraId="3B88DC2E" w14:textId="72D21B16" w:rsidR="003465BD" w:rsidRPr="00D66394" w:rsidRDefault="00D1682C" w:rsidP="00D1682C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</w:t>
      </w:r>
    </w:p>
    <w:p w14:paraId="0C73AB3A" w14:textId="47382A13" w:rsidR="003465BD" w:rsidRPr="00D66394" w:rsidRDefault="0061169F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65BD" w:rsidRPr="00D6639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3465BD" w:rsidRPr="00D6639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4C7C93B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583F0719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A3754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A3754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A3754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A37541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A37541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74ABA01E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28277C">
        <w:rPr>
          <w:rFonts w:ascii="Times New Roman" w:hAnsi="Times New Roman" w:cs="Times New Roman"/>
          <w:sz w:val="28"/>
          <w:szCs w:val="28"/>
        </w:rPr>
        <w:br/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9104AD" w:rsidRPr="0028277C">
        <w:rPr>
          <w:rFonts w:ascii="Times New Roman" w:hAnsi="Times New Roman" w:cs="Times New Roman"/>
          <w:sz w:val="28"/>
          <w:szCs w:val="28"/>
        </w:rPr>
        <w:br/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28277C">
        <w:rPr>
          <w:rFonts w:ascii="Times New Roman" w:hAnsi="Times New Roman" w:cs="Times New Roman"/>
          <w:sz w:val="28"/>
          <w:szCs w:val="28"/>
        </w:rPr>
        <w:t xml:space="preserve"> МКУ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</w:t>
      </w:r>
      <w:proofErr w:type="gramStart"/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CE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5"/>
    </w:p>
    <w:p w14:paraId="72224B85" w14:textId="77777777" w:rsidR="00815BB3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ED170" w14:textId="77777777" w:rsidR="00FB5F7A" w:rsidRDefault="00FB5F7A" w:rsidP="00FB5F7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Органом, ответственным за предоставление муниципальной услуги, является Администрация городского округа Щёлково (далее – Администрация).</w:t>
      </w:r>
    </w:p>
    <w:p w14:paraId="38B3CBD1" w14:textId="3BD59E96" w:rsidR="00FB5F7A" w:rsidRDefault="00FB5F7A" w:rsidP="00FB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похоронного дела является Администрация городского округа Щёлково Московской области (далее – Администрация) на основании постановления Администрации Щёлковского муниципального района от 08.02.2019 № 590 (с изменениями от 13.02.2019 № 667).</w:t>
      </w:r>
    </w:p>
    <w:p w14:paraId="47726E15" w14:textId="0BF5EB6E" w:rsidR="00714484" w:rsidRPr="00D66394" w:rsidRDefault="00714484" w:rsidP="00FB5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Муниципальное казённое учреждение «Централизованная ритуальная служба»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МКУ), действующего на основании постановления Администрации Щёлковского муниципального района от 08.02.2019 № 590 (с изменениями от 13.02.2019 № 667).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3126560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26BEE2C0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714484">
        <w:rPr>
          <w:rFonts w:ascii="Times New Roman" w:hAnsi="Times New Roman" w:cs="Times New Roman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6550385F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МКУ в виде распечатанного на бумажном носителе экземпляра электронного документа.</w:t>
      </w:r>
    </w:p>
    <w:p w14:paraId="696F932D" w14:textId="518F80B5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6473FAC0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</w:t>
      </w:r>
      <w:r w:rsidR="00F5562C" w:rsidRPr="00791660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55CB2A41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</w:t>
      </w:r>
      <w:r w:rsidR="0000089B">
        <w:rPr>
          <w:rFonts w:ascii="Times New Roman" w:hAnsi="Times New Roman" w:cs="Times New Roman"/>
          <w:kern w:val="0"/>
          <w:sz w:val="28"/>
          <w:szCs w:val="28"/>
        </w:rPr>
        <w:t>полномоченного должностного лиц</w:t>
      </w:r>
      <w:r w:rsidR="0000089B">
        <w:rPr>
          <w:rFonts w:ascii="Times New Roman" w:hAnsi="Times New Roman" w:cs="Times New Roman"/>
          <w:kern w:val="0"/>
          <w:sz w:val="28"/>
          <w:szCs w:val="28"/>
          <w:lang w:val="en-US"/>
        </w:rPr>
        <w:t>a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1A8A533C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</w:t>
      </w:r>
      <w:r w:rsidR="00AE71B8" w:rsidRPr="00000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муниципальным служащим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47A7F0A0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783E3B36" w:rsidR="00037CAB" w:rsidRPr="005F3AC7" w:rsidRDefault="00206CEA" w:rsidP="00B8215F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Администрации, МКУ </w:t>
      </w:r>
      <w:hyperlink r:id="rId10" w:tgtFrame="_blank" w:history="1">
        <w:r w:rsidR="00B8215F">
          <w:rPr>
            <w:rStyle w:val="a7"/>
            <w:rFonts w:ascii="Arial" w:hAnsi="Arial" w:cs="Arial"/>
            <w:b/>
            <w:bCs/>
            <w:sz w:val="21"/>
            <w:szCs w:val="21"/>
          </w:rPr>
          <w:t>shhyolkovo.ru</w:t>
        </w:r>
      </w:hyperlink>
      <w:r w:rsidR="00B8215F" w:rsidRPr="005F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7CAB" w:rsidRPr="005F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ссылку на официальный сайт Администрации, МКУ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</w:t>
      </w:r>
      <w:proofErr w:type="gramStart"/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gramEnd"/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734BF0CA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43617B81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DCBE31A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подписывается ЭЦП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1EAD4B55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792FBEB6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"/>
      <w:bookmarkEnd w:id="13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37B44D38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F0047A4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Администрацию/МКУ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77777777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Администрации либо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3CB03121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4E599D06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5EE9C772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49953934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7CC06318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7BA67C70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3D00C41B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61701D8B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0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78C9587C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252A4041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предоставлении) муниципальной услуги принимается 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proofErr w:type="gramStart"/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60EFC086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68B9B662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3796C869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2E9332D2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</w:t>
      </w:r>
      <w:proofErr w:type="gramStart"/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proofErr w:type="gramEnd"/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</w:t>
      </w:r>
      <w:proofErr w:type="gramStart"/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</w:t>
      </w:r>
      <w:proofErr w:type="gramEnd"/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6011717D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должностным лицом</w:t>
      </w:r>
      <w:r w:rsidR="00C77251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муниципальным служащим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либо </w:t>
      </w:r>
      <w:r w:rsidR="00140A9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должностным лицом,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и исполнением </w:t>
      </w:r>
      <w:r w:rsidRPr="00E313BF">
        <w:rPr>
          <w:rFonts w:ascii="Times New Roman" w:hAnsi="Times New Roman" w:cs="Times New Roman"/>
          <w:sz w:val="28"/>
          <w:szCs w:val="28"/>
          <w:highlight w:val="yellow"/>
        </w:rPr>
        <w:t>ответственными должностными лицами</w:t>
      </w:r>
      <w:r w:rsidR="00140A98" w:rsidRPr="00E313BF">
        <w:rPr>
          <w:rFonts w:ascii="Times New Roman" w:hAnsi="Times New Roman" w:cs="Times New Roman"/>
          <w:sz w:val="28"/>
          <w:szCs w:val="28"/>
          <w:highlight w:val="yellow"/>
        </w:rPr>
        <w:t>, муниципальными служащими, работниками</w:t>
      </w:r>
      <w:r w:rsidRPr="00E313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26BB" w:rsidRPr="00E313BF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Администрации, </w:t>
      </w:r>
      <w:r w:rsidR="00140A98" w:rsidRPr="00E313BF">
        <w:rPr>
          <w:rFonts w:ascii="Times New Roman" w:hAnsi="Times New Roman" w:cs="Times New Roman"/>
          <w:sz w:val="28"/>
          <w:szCs w:val="28"/>
          <w:highlight w:val="yellow"/>
        </w:rPr>
        <w:t>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 xml:space="preserve">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577BA00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ответственными должностными лицами</w:t>
      </w:r>
      <w:r w:rsidR="00140A9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муниципальными служащими, работниками</w:t>
      </w:r>
      <w:r w:rsidR="00CD35C3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решения, действия (бездействие)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должностных лиц</w:t>
      </w:r>
      <w:r w:rsidR="00140A9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муниципальных служащих, работников</w:t>
      </w:r>
      <w:r w:rsidR="004D21C1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r w:rsidR="00140A9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либо должностных лиц,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BC2726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что должностное </w:t>
      </w:r>
      <w:r w:rsidR="00140A9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муниципальный служащий, работник Администрации либо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Должностные лица</w:t>
      </w:r>
      <w:r w:rsidR="00140A9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муниципальные служащие, работники</w:t>
      </w:r>
      <w:r w:rsidR="00CD35C3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r w:rsidR="00140A9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либо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</w:t>
      </w:r>
      <w:r w:rsidR="0010305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должностными лицами, </w:t>
      </w:r>
      <w:r w:rsidR="00103058" w:rsidRPr="00E313BF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муниципальными служащими, работниками </w:t>
      </w:r>
      <w:r w:rsidR="0010305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7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77777777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684FFD3B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7"/>
      <w:r w:rsidRPr="00D66394">
        <w:rPr>
          <w:rFonts w:ascii="Times New Roman" w:hAnsi="Times New Roman" w:cs="Times New Roman"/>
          <w:sz w:val="28"/>
          <w:szCs w:val="28"/>
        </w:rPr>
        <w:t xml:space="preserve">22. Ответственность </w:t>
      </w:r>
      <w:r w:rsidRPr="00E313BF">
        <w:rPr>
          <w:rFonts w:ascii="Times New Roman" w:hAnsi="Times New Roman" w:cs="Times New Roman"/>
          <w:sz w:val="28"/>
          <w:szCs w:val="28"/>
          <w:highlight w:val="yellow"/>
        </w:rPr>
        <w:t>должностных лиц</w:t>
      </w:r>
      <w:r w:rsidR="00103058" w:rsidRPr="00E313BF">
        <w:rPr>
          <w:rFonts w:ascii="Times New Roman" w:hAnsi="Times New Roman" w:cs="Times New Roman"/>
          <w:sz w:val="28"/>
          <w:szCs w:val="28"/>
          <w:highlight w:val="yellow"/>
        </w:rPr>
        <w:t>, муниципальных служащих, работников</w:t>
      </w:r>
      <w:r w:rsidRPr="00E313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26BB" w:rsidRPr="00E313BF">
        <w:rPr>
          <w:rFonts w:ascii="Times New Roman" w:hAnsi="Times New Roman" w:cs="Times New Roman"/>
          <w:sz w:val="28"/>
          <w:szCs w:val="28"/>
          <w:highlight w:val="yellow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8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680E5E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Должностн</w:t>
      </w:r>
      <w:r w:rsidR="004D21C1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ые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лиц</w:t>
      </w:r>
      <w:r w:rsidR="004D21C1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062AEB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муниципальны</w:t>
      </w:r>
      <w:r w:rsidR="004D21C1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 w:rsidR="00062AEB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служащи</w:t>
      </w:r>
      <w:r w:rsidR="004D21C1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 w:rsidR="0010305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работники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103058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либо должностные лица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A6C948A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22.2. 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Должностным лицом</w:t>
      </w:r>
      <w:r w:rsidR="004D21C1"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муниципальным служащим</w:t>
      </w:r>
      <w:r w:rsidRPr="00E313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034405ED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63A405CD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0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50338024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4FAF6C13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2341B0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аявление</w:t>
      </w:r>
      <w:r w:rsidR="007F0073" w:rsidRPr="007F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0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72C7D4DF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в Московской </w:t>
      </w: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</w:t>
      </w:r>
      <w:proofErr w:type="gramEnd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3F05449F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2A0D24C3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338BFFD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7"/>
    </w:p>
    <w:p w14:paraId="253F09B5" w14:textId="524A1C5E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29C86F6D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и действия (бездействие) исполнительных органов государственной власти Московской области, </w:t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5216B251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134EB4" w:rsidRPr="00134EB4">
        <w:rPr>
          <w:rFonts w:ascii="Times New Roman" w:hAnsi="Times New Roman" w:cs="Times New Roman"/>
          <w:highlight w:val="yellow"/>
        </w:rPr>
        <w:t xml:space="preserve"> </w:t>
      </w:r>
      <w:r w:rsidR="00134EB4" w:rsidRPr="00527A7C">
        <w:rPr>
          <w:rFonts w:ascii="Times New Roman" w:hAnsi="Times New Roman" w:cs="Times New Roman"/>
          <w:highlight w:val="yellow"/>
        </w:rPr>
        <w:t xml:space="preserve">Устав городского округа Щёлково  Московской области , утвержден Советом депутатов </w:t>
      </w:r>
      <w:proofErr w:type="spellStart"/>
      <w:r w:rsidR="00134EB4" w:rsidRPr="00527A7C">
        <w:rPr>
          <w:rFonts w:ascii="Times New Roman" w:hAnsi="Times New Roman" w:cs="Times New Roman"/>
          <w:highlight w:val="yellow"/>
        </w:rPr>
        <w:t>г.о</w:t>
      </w:r>
      <w:proofErr w:type="spellEnd"/>
      <w:r w:rsidR="00134EB4" w:rsidRPr="00527A7C">
        <w:rPr>
          <w:rFonts w:ascii="Times New Roman" w:hAnsi="Times New Roman" w:cs="Times New Roman"/>
          <w:highlight w:val="yellow"/>
        </w:rPr>
        <w:t xml:space="preserve"> Щёлково от 30.04.2019 № 964/88228 НПА.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bookmarkStart w:id="39" w:name="_GoBack"/>
      <w:bookmarkEnd w:id="39"/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0BC99A80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</w:t>
      </w:r>
      <w:proofErr w:type="gramStart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заявителя)   </w:t>
      </w:r>
      <w:proofErr w:type="gramEnd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1"/>
          <w:footerReference w:type="default" r:id="rId12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3B83149A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1E4A35D2" w:rsidR="00E24CC3" w:rsidRPr="0087024C" w:rsidRDefault="00E24CC3" w:rsidP="002079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5634BFB1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067985E6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289A033C" w:rsidR="00A5106D" w:rsidRPr="00E24CC3" w:rsidRDefault="0020790E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72375">
        <w:rPr>
          <w:rFonts w:ascii="Times New Roman" w:hAnsi="Times New Roman"/>
          <w:bCs/>
          <w:sz w:val="24"/>
          <w:szCs w:val="24"/>
        </w:rPr>
        <w:t>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2104556D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528BBE68" w:rsidR="00A5106D" w:rsidRPr="00B45531" w:rsidRDefault="00700EA6" w:rsidP="002079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561478F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3121A17A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11C7C203" w:rsidR="005A1F23" w:rsidRPr="00B45531" w:rsidRDefault="005A1F23" w:rsidP="00A17EE7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proofErr w:type="spellStart"/>
            <w:r w:rsidRPr="002B2451">
              <w:rPr>
                <w:sz w:val="22"/>
                <w:szCs w:val="22"/>
              </w:rPr>
              <w:t>Тотже</w:t>
            </w:r>
            <w:proofErr w:type="spellEnd"/>
            <w:r w:rsidRPr="002B2451">
              <w:rPr>
                <w:sz w:val="22"/>
                <w:szCs w:val="22"/>
              </w:rPr>
              <w:t xml:space="preserve">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4648ACE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Должностное лицо, работник МКУ, уполномоченное(</w:t>
            </w:r>
            <w:proofErr w:type="spellStart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</w:t>
            </w:r>
            <w:proofErr w:type="gramStart"/>
            <w:r w:rsidRPr="00B45531">
              <w:rPr>
                <w:rFonts w:eastAsiaTheme="minorHAnsi"/>
                <w:sz w:val="22"/>
                <w:szCs w:val="22"/>
              </w:rPr>
              <w:t>10.2  Административного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2BCC73BA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наличии оснований, предусмотренных пунктом 9.1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23240A4E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38AC04B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>уполномоченного должностного лица 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</w:t>
            </w:r>
            <w:proofErr w:type="gramStart"/>
            <w:r w:rsidR="00AE71B8" w:rsidRPr="00B45531">
              <w:rPr>
                <w:sz w:val="22"/>
                <w:szCs w:val="22"/>
              </w:rPr>
              <w:t xml:space="preserve">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2F0B259F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 xml:space="preserve">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</w:t>
            </w:r>
            <w:proofErr w:type="gramStart"/>
            <w:r w:rsidR="00AE71B8" w:rsidRPr="00B45531">
              <w:rPr>
                <w:sz w:val="22"/>
                <w:szCs w:val="22"/>
              </w:rPr>
              <w:t xml:space="preserve">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</w:t>
            </w:r>
            <w:proofErr w:type="gramStart"/>
            <w:r w:rsidR="00AE71B8" w:rsidRPr="00B45531">
              <w:rPr>
                <w:sz w:val="22"/>
                <w:szCs w:val="22"/>
              </w:rPr>
              <w:t xml:space="preserve">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lastRenderedPageBreak/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59AF1EF9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67ECB59F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F007544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4F9FB01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уполномоченного должностного лица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>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E10768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направление заявителю (представителю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489FDA2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45FAF0CD" w:rsidR="00F6398A" w:rsidRPr="00B45531" w:rsidRDefault="00F6398A" w:rsidP="00F11B3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46F4B69F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2A85EA1D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</w:t>
            </w: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лицо,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работник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МКУ на основании поступившего комплекта документов, исходя из критериев предоставления муниципальной услуги, установленных </w:t>
            </w:r>
            <w:r w:rsidR="00F11B30">
              <w:rPr>
                <w:rFonts w:eastAsia="Times New Roman"/>
                <w:sz w:val="22"/>
                <w:szCs w:val="22"/>
                <w:lang w:val="en-US"/>
              </w:rPr>
              <w:t>A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дминистративным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F11B30">
              <w:rPr>
                <w:rFonts w:eastAsia="Times New Roman"/>
                <w:sz w:val="22"/>
                <w:szCs w:val="22"/>
              </w:rPr>
              <w:t>р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егламентом, в том числе с учетом информации о поступлении платы за предоставление места для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6E732DB4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</w:t>
            </w:r>
            <w:r w:rsidRPr="00975B3D">
              <w:rPr>
                <w:rFonts w:eastAsia="Times New Roman"/>
                <w:sz w:val="22"/>
                <w:szCs w:val="22"/>
              </w:rPr>
              <w:lastRenderedPageBreak/>
              <w:t xml:space="preserve">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3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04F33F4E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должностному лицу,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02D03B20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B45531">
              <w:rPr>
                <w:sz w:val="22"/>
                <w:szCs w:val="22"/>
              </w:rPr>
              <w:lastRenderedPageBreak/>
              <w:t>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56ED700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или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2C40BD4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75F7A0AA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2F3B6A3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в случае выбора заявителем способа получения результата предоставления муниципальной услуги в 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1565978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75737CB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электронного документа, заверенного подписью должностного лица, муниципального служащего, работника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20E461E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076E26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37DB7E0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</w:t>
            </w:r>
            <w:proofErr w:type="gramEnd"/>
            <w:r w:rsidRPr="00B45531">
              <w:rPr>
                <w:rFonts w:ascii="Times New Roman" w:eastAsia="Times New Roman" w:hAnsi="Times New Roman" w:cs="Times New Roman"/>
              </w:rPr>
              <w:t xml:space="preserve">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79DD65B3" w:rsidR="00A85C45" w:rsidRPr="00B45531" w:rsidRDefault="00A85C45" w:rsidP="0080696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следу</w:t>
            </w:r>
            <w:r w:rsidR="00806968">
              <w:rPr>
                <w:rFonts w:eastAsia="Times New Roman"/>
                <w:sz w:val="22"/>
                <w:szCs w:val="22"/>
              </w:rPr>
              <w:t xml:space="preserve">ющего за днем принятия решения </w:t>
            </w:r>
            <w:r w:rsidRPr="00B45531">
              <w:rPr>
                <w:rFonts w:eastAsia="Times New Roman"/>
                <w:sz w:val="22"/>
                <w:szCs w:val="22"/>
              </w:rPr>
              <w:t>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063FCB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36E37F6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следующего за днем принятия решения, должностным лицом,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509B7AB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>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111D1B9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лично в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504E5C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7A7DB8E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уполномоченного должностного лица 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6D2A" w14:textId="77777777" w:rsidR="00A37541" w:rsidRDefault="00A37541" w:rsidP="00F40970">
      <w:pPr>
        <w:spacing w:after="0" w:line="240" w:lineRule="auto"/>
      </w:pPr>
      <w:r>
        <w:separator/>
      </w:r>
    </w:p>
  </w:endnote>
  <w:endnote w:type="continuationSeparator" w:id="0">
    <w:p w14:paraId="42CD3DB9" w14:textId="77777777" w:rsidR="00A37541" w:rsidRDefault="00A3754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E313BF" w:rsidRPr="00804067" w:rsidRDefault="00E313BF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E313BF" w:rsidRPr="00FF3AC8" w:rsidRDefault="00E313BF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36EA" w14:textId="77777777" w:rsidR="00A37541" w:rsidRDefault="00A37541" w:rsidP="00F40970">
      <w:pPr>
        <w:spacing w:after="0" w:line="240" w:lineRule="auto"/>
      </w:pPr>
      <w:r>
        <w:separator/>
      </w:r>
    </w:p>
  </w:footnote>
  <w:footnote w:type="continuationSeparator" w:id="0">
    <w:p w14:paraId="76A8A14F" w14:textId="77777777" w:rsidR="00A37541" w:rsidRDefault="00A3754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E313BF" w:rsidRDefault="00E313B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EB4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E313BF" w:rsidRPr="000B75C0" w:rsidRDefault="00A3754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89B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6E26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4EB4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90E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636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320A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605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1AE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169F"/>
    <w:rsid w:val="00612C7B"/>
    <w:rsid w:val="0061306F"/>
    <w:rsid w:val="00614513"/>
    <w:rsid w:val="00621083"/>
    <w:rsid w:val="00625343"/>
    <w:rsid w:val="00627EAE"/>
    <w:rsid w:val="00634028"/>
    <w:rsid w:val="006402F5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14484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0073"/>
    <w:rsid w:val="007F19E7"/>
    <w:rsid w:val="007F4112"/>
    <w:rsid w:val="007F527A"/>
    <w:rsid w:val="007F79E3"/>
    <w:rsid w:val="00804067"/>
    <w:rsid w:val="008049FB"/>
    <w:rsid w:val="008053DD"/>
    <w:rsid w:val="00806968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0623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17EE7"/>
    <w:rsid w:val="00A2036A"/>
    <w:rsid w:val="00A32AD4"/>
    <w:rsid w:val="00A34240"/>
    <w:rsid w:val="00A37541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8215F"/>
    <w:rsid w:val="00B914CF"/>
    <w:rsid w:val="00B92FCE"/>
    <w:rsid w:val="00B93FA4"/>
    <w:rsid w:val="00B964B2"/>
    <w:rsid w:val="00BA14B2"/>
    <w:rsid w:val="00BA346E"/>
    <w:rsid w:val="00BA53FE"/>
    <w:rsid w:val="00BA750A"/>
    <w:rsid w:val="00BA7A7D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3266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1682C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582E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13BF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A5F64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34"/>
    <w:rsid w:val="00F02D51"/>
    <w:rsid w:val="00F11B30"/>
    <w:rsid w:val="00F11B69"/>
    <w:rsid w:val="00F12CA0"/>
    <w:rsid w:val="00F14560"/>
    <w:rsid w:val="00F151E2"/>
    <w:rsid w:val="00F17939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B5F7A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08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96F1FBBC-C2FD-40CE-A05B-BAFB023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02B8-DC7C-4FA4-B2A5-B29F6F06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57</Pages>
  <Words>14268</Words>
  <Characters>81329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Adm6</cp:lastModifiedBy>
  <cp:revision>20</cp:revision>
  <cp:lastPrinted>2022-05-23T07:27:00Z</cp:lastPrinted>
  <dcterms:created xsi:type="dcterms:W3CDTF">2022-05-26T13:27:00Z</dcterms:created>
  <dcterms:modified xsi:type="dcterms:W3CDTF">2022-05-30T09:41:00Z</dcterms:modified>
</cp:coreProperties>
</file>