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A3" w:rsidRDefault="00C508A3" w:rsidP="00C508A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5" o:title=""/>
          </v:shape>
          <o:OLEObject Type="Embed" ProgID="MSPhotoEd.3" ShapeID="_x0000_i1025" DrawAspect="Content" ObjectID="_1575883636" r:id="rId6"/>
        </w:object>
      </w:r>
    </w:p>
    <w:p w:rsidR="00C508A3" w:rsidRDefault="00C508A3" w:rsidP="00C508A3">
      <w:pPr>
        <w:ind w:firstLine="85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СОВЕТ ДЕПУТАТОВ</w:t>
      </w:r>
    </w:p>
    <w:p w:rsidR="00C508A3" w:rsidRDefault="00C508A3" w:rsidP="00C508A3">
      <w:pPr>
        <w:ind w:firstLine="85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ЩЁЛКОВСКОГО МУНИЦИПАЛЬНОГО РАЙОНА</w:t>
      </w:r>
    </w:p>
    <w:p w:rsidR="00C508A3" w:rsidRDefault="00C508A3" w:rsidP="00C508A3">
      <w:pPr>
        <w:ind w:firstLine="85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МОСКОВСКОЙ  ОБЛАСТИ</w:t>
      </w:r>
    </w:p>
    <w:p w:rsidR="00C508A3" w:rsidRDefault="00C508A3" w:rsidP="00C508A3">
      <w:pPr>
        <w:pStyle w:val="2"/>
        <w:ind w:firstLine="851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C508A3" w:rsidRDefault="00C508A3" w:rsidP="00196937">
      <w:pPr>
        <w:pStyle w:val="1"/>
        <w:shd w:val="clear" w:color="auto" w:fill="FFFFFF"/>
        <w:spacing w:line="485" w:lineRule="exac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6937">
        <w:rPr>
          <w:sz w:val="28"/>
          <w:szCs w:val="28"/>
        </w:rPr>
        <w:t>26.12.2017</w:t>
      </w:r>
      <w:r>
        <w:rPr>
          <w:sz w:val="28"/>
          <w:szCs w:val="28"/>
        </w:rPr>
        <w:t xml:space="preserve"> № </w:t>
      </w:r>
      <w:r w:rsidR="00196937">
        <w:rPr>
          <w:sz w:val="28"/>
          <w:szCs w:val="28"/>
        </w:rPr>
        <w:t>642/68-166-НПА</w:t>
      </w:r>
    </w:p>
    <w:p w:rsidR="00196937" w:rsidRDefault="00196937" w:rsidP="00196937">
      <w:pPr>
        <w:pStyle w:val="1"/>
        <w:shd w:val="clear" w:color="auto" w:fill="FFFFFF"/>
        <w:spacing w:line="485" w:lineRule="exact"/>
        <w:ind w:firstLine="851"/>
        <w:jc w:val="center"/>
        <w:rPr>
          <w:sz w:val="28"/>
          <w:szCs w:val="28"/>
        </w:rPr>
      </w:pPr>
    </w:p>
    <w:p w:rsidR="00C508A3" w:rsidRDefault="00C508A3" w:rsidP="00196937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="0019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ежегодного отчёта Главы Щёлковского муниципального</w:t>
      </w:r>
      <w:r w:rsidR="0019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населением,</w:t>
      </w:r>
      <w:r w:rsidR="00196937">
        <w:rPr>
          <w:rFonts w:ascii="Times New Roman" w:hAnsi="Times New Roman" w:cs="Times New Roman"/>
          <w:sz w:val="28"/>
          <w:szCs w:val="28"/>
        </w:rPr>
        <w:t xml:space="preserve"> </w:t>
      </w:r>
      <w:r w:rsidR="00001582">
        <w:rPr>
          <w:rFonts w:ascii="Times New Roman" w:hAnsi="Times New Roman" w:cs="Times New Roman"/>
          <w:sz w:val="28"/>
          <w:szCs w:val="28"/>
        </w:rPr>
        <w:t xml:space="preserve"> 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 решением</w:t>
      </w:r>
      <w:r w:rsidR="0000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Щёлковского</w:t>
      </w:r>
      <w:r w:rsidR="0019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0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17.11.2016 № 375/46-111-НПА</w:t>
      </w:r>
    </w:p>
    <w:p w:rsidR="00C508A3" w:rsidRDefault="00C508A3" w:rsidP="00C50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8A3" w:rsidRDefault="00C508A3" w:rsidP="00C508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06.10.2033 № 131-ФЗ «Об общих принципах организации местного самоуправления в Российской Федерации», Уставом Щёлковского муниципального района, Совет депутатов Щёлковского муниципального 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йона </w:t>
      </w:r>
    </w:p>
    <w:p w:rsidR="00196937" w:rsidRPr="00196937" w:rsidRDefault="00196937" w:rsidP="00196937">
      <w:pPr>
        <w:spacing w:after="0" w:line="360" w:lineRule="auto"/>
        <w:ind w:firstLine="708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96937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C508A3" w:rsidRDefault="00001582" w:rsidP="00C508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Порядок проведения ежегодного отчёта Главы </w:t>
      </w:r>
      <w:r w:rsidR="00C508A3">
        <w:rPr>
          <w:rFonts w:ascii="Times New Roman" w:hAnsi="Times New Roman" w:cs="Times New Roman"/>
          <w:sz w:val="28"/>
          <w:szCs w:val="28"/>
        </w:rPr>
        <w:t>Щёлковского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перед населением, утверждённый</w:t>
      </w:r>
      <w:r w:rsidR="00C508A3">
        <w:rPr>
          <w:rFonts w:ascii="Times New Roman" w:hAnsi="Times New Roman" w:cs="Times New Roman"/>
          <w:sz w:val="28"/>
          <w:szCs w:val="28"/>
        </w:rPr>
        <w:t xml:space="preserve"> решением Совета депутатов Щёлковс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17.11.2016 № 375/46-111-НПА</w:t>
      </w:r>
      <w:r w:rsidR="00C508A3">
        <w:rPr>
          <w:rFonts w:ascii="Times New Roman" w:hAnsi="Times New Roman" w:cs="Times New Roman"/>
          <w:sz w:val="28"/>
          <w:szCs w:val="28"/>
        </w:rPr>
        <w:t>:</w:t>
      </w:r>
    </w:p>
    <w:p w:rsidR="00001582" w:rsidRDefault="00001582" w:rsidP="00C508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01582" w:rsidRDefault="00001582" w:rsidP="0000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Информация о дате, месте и времени проведения ежегодного отчёта Главы района публикуется в </w:t>
      </w:r>
      <w:r w:rsidR="00E46FBE">
        <w:rPr>
          <w:rFonts w:ascii="Times New Roman" w:hAnsi="Times New Roman" w:cs="Times New Roman"/>
          <w:sz w:val="28"/>
          <w:szCs w:val="28"/>
        </w:rPr>
        <w:t>Общественно-политической газете Щёлковского района «Время» и размещается на официальном сайте Администрации Щёлковского муниципального района не позднее, чем за 14 дней до даты его проведения.».</w:t>
      </w:r>
    </w:p>
    <w:p w:rsidR="00E46FBE" w:rsidRDefault="00E46FBE" w:rsidP="0000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Пункт 5 изложить в следующей редакции:</w:t>
      </w:r>
    </w:p>
    <w:p w:rsidR="00E46FBE" w:rsidRDefault="00E46FBE" w:rsidP="0000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Для подготовки ежегодного отчёта постановлением Главы района, которое принимается одновременно с постановлением о назначении даты, времени и места проведения ежегодного отчёта Главы района, создаётся рабочая группа.».</w:t>
      </w:r>
    </w:p>
    <w:p w:rsidR="00E46FBE" w:rsidRDefault="00E46FBE" w:rsidP="0000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13 изложить в следующей редакции:</w:t>
      </w:r>
    </w:p>
    <w:p w:rsidR="00E46FBE" w:rsidRDefault="00E46FBE" w:rsidP="0000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Ежегодный отчёт в течение 30 дней подлежит официальному опубликованию (обнародованию) в Общественно-политической газете Щёлковского района «Время», и в срок не позднее 3-х рабочих дней с момента проведения ежегодного отчёта размещается на официальном сайте Администрации Щёлковского муниципального района.».</w:t>
      </w:r>
    </w:p>
    <w:p w:rsidR="00C508A3" w:rsidRDefault="00C508A3" w:rsidP="00C508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размещению на официальном сайте Администрации Щёлковского муниципального района.</w:t>
      </w:r>
    </w:p>
    <w:p w:rsidR="00C508A3" w:rsidRDefault="00C508A3" w:rsidP="00C508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депутатов Щёлковского муниципального района по вопросам местного самоуправления, взаимодействия со средствами массовой информации и правоохранительной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C508A3" w:rsidRDefault="00C508A3" w:rsidP="00C50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8A3" w:rsidRDefault="00C508A3" w:rsidP="00C50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8A3" w:rsidRDefault="00C508A3" w:rsidP="00C50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BE" w:rsidRDefault="00E46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973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Щёлковского</w:t>
      </w:r>
      <w:proofErr w:type="gramEnd"/>
    </w:p>
    <w:p w:rsidR="00F843E8" w:rsidRDefault="00E46FBE"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63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Валов</w:t>
      </w:r>
    </w:p>
    <w:sectPr w:rsidR="00F8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8E"/>
    <w:rsid w:val="00001582"/>
    <w:rsid w:val="00196937"/>
    <w:rsid w:val="0083348E"/>
    <w:rsid w:val="00A26321"/>
    <w:rsid w:val="00B97318"/>
    <w:rsid w:val="00C508A3"/>
    <w:rsid w:val="00E46FBE"/>
    <w:rsid w:val="00F8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A3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C508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08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508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1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A3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C508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08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508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Агеева</cp:lastModifiedBy>
  <cp:revision>4</cp:revision>
  <dcterms:created xsi:type="dcterms:W3CDTF">2017-12-06T07:35:00Z</dcterms:created>
  <dcterms:modified xsi:type="dcterms:W3CDTF">2017-12-27T09:41:00Z</dcterms:modified>
</cp:coreProperties>
</file>