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CC" w:rsidRPr="007B4A12" w:rsidRDefault="002937CC" w:rsidP="002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ПОЯСНИТЕЛЬНАЯ ЗАПИСКА</w:t>
      </w:r>
    </w:p>
    <w:p w:rsidR="002937CC" w:rsidRPr="007B4A12" w:rsidRDefault="002937CC" w:rsidP="002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к проекту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решения Совета депутатов Щёлковского муниципального района </w:t>
      </w:r>
    </w:p>
    <w:p w:rsidR="002937CC" w:rsidRDefault="002937CC" w:rsidP="002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«Об исполнении бюджета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Щёлковского муниципального района Московской области </w:t>
      </w: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за 201</w:t>
      </w:r>
      <w:r w:rsidR="00A44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 год»</w:t>
      </w:r>
    </w:p>
    <w:p w:rsidR="001D2185" w:rsidRDefault="001D2185" w:rsidP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704BB" w:rsidRDefault="005704BB" w:rsidP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  <w:t xml:space="preserve">Основные параметры исполнения бюджета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  <w:t>Щелковского муниципального района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  <w:t>за 20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  <w:t>17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  <w:t xml:space="preserve"> год</w:t>
      </w:r>
    </w:p>
    <w:p w:rsidR="005704BB" w:rsidRPr="005704BB" w:rsidRDefault="005704BB" w:rsidP="005704BB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         тыс. рублей</w:t>
      </w:r>
    </w:p>
    <w:tbl>
      <w:tblPr>
        <w:tblW w:w="9235" w:type="dxa"/>
        <w:jc w:val="center"/>
        <w:tblInd w:w="-2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420"/>
        <w:gridCol w:w="1420"/>
        <w:gridCol w:w="1434"/>
        <w:gridCol w:w="1589"/>
      </w:tblGrid>
      <w:tr w:rsidR="005704BB" w:rsidRPr="005704BB" w:rsidTr="00B3534B">
        <w:trPr>
          <w:trHeight w:val="570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4BB" w:rsidRPr="005704BB" w:rsidRDefault="005704BB" w:rsidP="00B3534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</w:t>
            </w:r>
          </w:p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Назначено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Процент 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Отклонение</w:t>
            </w:r>
          </w:p>
        </w:tc>
      </w:tr>
      <w:tr w:rsidR="005704BB" w:rsidRPr="005704BB" w:rsidTr="00B3534B">
        <w:trPr>
          <w:trHeight w:val="285"/>
          <w:jc w:val="center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5704BB" w:rsidRPr="005704BB" w:rsidTr="00B3534B">
        <w:trPr>
          <w:trHeight w:val="272"/>
          <w:jc w:val="center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5704BB" w:rsidRDefault="005704BB" w:rsidP="00B353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6 217 757,9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6 561 433,4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105,5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343 675,5</w:t>
            </w:r>
          </w:p>
        </w:tc>
      </w:tr>
      <w:tr w:rsidR="005704BB" w:rsidRPr="005704BB" w:rsidTr="00B3534B">
        <w:trPr>
          <w:trHeight w:val="300"/>
          <w:jc w:val="center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5704BB" w:rsidRDefault="005704BB" w:rsidP="00B353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5704BB" w:rsidRDefault="00A54445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6 793 083,7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5704BB" w:rsidRDefault="00A54445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6 393 938,9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5704BB" w:rsidRDefault="00A54445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94,1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5704BB" w:rsidRDefault="00A54445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399 144,8</w:t>
            </w:r>
          </w:p>
        </w:tc>
      </w:tr>
      <w:tr w:rsidR="005704BB" w:rsidRPr="007B4A12" w:rsidTr="00B3534B">
        <w:trPr>
          <w:trHeight w:val="300"/>
          <w:jc w:val="center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5704BB" w:rsidRDefault="005704BB" w:rsidP="00B353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Дефицит (профицит)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5704BB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3534B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187 698,7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7B4A12" w:rsidRDefault="008C0E6D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167 494,5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7B4A12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4BB" w:rsidRPr="007B4A12" w:rsidRDefault="005704BB" w:rsidP="00B353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704BB" w:rsidRPr="007B4A12" w:rsidRDefault="005704BB" w:rsidP="0057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</w:pPr>
    </w:p>
    <w:p w:rsidR="005704BB" w:rsidRPr="005704BB" w:rsidRDefault="005704BB" w:rsidP="0057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Исполнение доходов</w:t>
      </w:r>
      <w:r w:rsidRPr="005704B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/>
        <w:t xml:space="preserve"> бюджета Щёлковского муниципального района за 2017 год</w:t>
      </w:r>
    </w:p>
    <w:p w:rsidR="005704BB" w:rsidRPr="005704BB" w:rsidRDefault="005704BB" w:rsidP="0057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704BB" w:rsidRPr="005704BB" w:rsidRDefault="005704BB" w:rsidP="0057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в бюджет Щёлковского муниципального района поступило 6 561 433,4 тыс. руб. при плане 6 217 757,9 тыс. руб. или 105,5%. </w:t>
      </w:r>
    </w:p>
    <w:p w:rsidR="005704BB" w:rsidRPr="005704BB" w:rsidRDefault="005704BB" w:rsidP="00570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Доходная часть бюджета сформирована за счет поступлений </w:t>
      </w:r>
      <w:r w:rsidRPr="005704BB">
        <w:rPr>
          <w:rFonts w:ascii="Times New Roman" w:eastAsia="Calibri" w:hAnsi="Times New Roman" w:cs="Times New Roman"/>
          <w:i/>
          <w:sz w:val="26"/>
          <w:szCs w:val="26"/>
        </w:rPr>
        <w:t xml:space="preserve">налоговых и неналоговых доходов </w:t>
      </w: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 в сумме 2 750 896,7 тыс. руб. и </w:t>
      </w:r>
      <w:r w:rsidRPr="005704BB">
        <w:rPr>
          <w:rFonts w:ascii="Times New Roman" w:eastAsia="Calibri" w:hAnsi="Times New Roman" w:cs="Times New Roman"/>
          <w:i/>
          <w:sz w:val="26"/>
          <w:szCs w:val="26"/>
        </w:rPr>
        <w:t>безвозмездных поступлений</w:t>
      </w: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  в сумме 3 810 536,7 тыс. руб.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поступлений доходов за 2017 год к 2016 году и выполнение плановых показателей отражено в таблице:</w:t>
      </w:r>
    </w:p>
    <w:tbl>
      <w:tblPr>
        <w:tblpPr w:leftFromText="180" w:rightFromText="180" w:vertAnchor="text" w:horzAnchor="margin" w:tblpY="194"/>
        <w:tblW w:w="5000" w:type="pct"/>
        <w:tblLayout w:type="fixed"/>
        <w:tblLook w:val="04A0" w:firstRow="1" w:lastRow="0" w:firstColumn="1" w:lastColumn="0" w:noHBand="0" w:noVBand="1"/>
      </w:tblPr>
      <w:tblGrid>
        <w:gridCol w:w="2949"/>
        <w:gridCol w:w="1416"/>
        <w:gridCol w:w="1275"/>
        <w:gridCol w:w="1275"/>
        <w:gridCol w:w="706"/>
        <w:gridCol w:w="1275"/>
        <w:gridCol w:w="674"/>
      </w:tblGrid>
      <w:tr w:rsidR="005704BB" w:rsidRPr="005704BB" w:rsidTr="00B3534B">
        <w:trPr>
          <w:trHeight w:val="1056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Исполнение за 2016 год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План на 2017 год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Исполнение за 2017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Выполнение плана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(+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 xml:space="preserve">-е, </w:t>
            </w:r>
            <w:proofErr w:type="gramEnd"/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 xml:space="preserve">-ум-е) </w:t>
            </w:r>
            <w:proofErr w:type="gramEnd"/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к 2016 году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Темп роста</w:t>
            </w:r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>к 2016 году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</w:tr>
      <w:tr w:rsidR="005704BB" w:rsidRPr="005704BB" w:rsidTr="00B3534B">
        <w:trPr>
          <w:trHeight w:val="264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5704BB" w:rsidRPr="005704BB" w:rsidTr="00B3534B">
        <w:trPr>
          <w:trHeight w:val="396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доходов</w:t>
            </w:r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5 565 507,5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6 217 757,9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6 561 433,4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+995 925,9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117,9</w:t>
            </w:r>
          </w:p>
        </w:tc>
      </w:tr>
      <w:tr w:rsidR="005704BB" w:rsidRPr="005704BB" w:rsidTr="00B3534B">
        <w:trPr>
          <w:trHeight w:val="264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налоговые и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2 477 150,3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2 521 754,0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2 750 896,7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+273 746,4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111,1</w:t>
            </w:r>
          </w:p>
        </w:tc>
      </w:tr>
      <w:tr w:rsidR="005704BB" w:rsidRPr="005704BB" w:rsidTr="00B3534B">
        <w:trPr>
          <w:trHeight w:val="264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3 088 357,2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3 696 003,9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3 810 536,7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+722 179,5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123,4</w:t>
            </w:r>
          </w:p>
        </w:tc>
      </w:tr>
    </w:tbl>
    <w:p w:rsidR="005704BB" w:rsidRPr="005704BB" w:rsidRDefault="005704BB" w:rsidP="005704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04BB" w:rsidRPr="005704BB" w:rsidRDefault="005704BB" w:rsidP="005704BB">
      <w:pPr>
        <w:numPr>
          <w:ilvl w:val="0"/>
          <w:numId w:val="17"/>
        </w:numPr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04BB">
        <w:rPr>
          <w:rFonts w:ascii="Times New Roman" w:eastAsia="Calibri" w:hAnsi="Times New Roman" w:cs="Times New Roman"/>
          <w:b/>
          <w:sz w:val="26"/>
          <w:szCs w:val="26"/>
          <w:u w:val="single"/>
        </w:rPr>
        <w:t>Н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алоговые и неналоговые доходы</w:t>
      </w:r>
    </w:p>
    <w:p w:rsidR="005704BB" w:rsidRPr="005704BB" w:rsidRDefault="005704BB" w:rsidP="0057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Исполнение бюджета по налоговым и неналоговым доходам составляет 109,1% от годового плана. При этом по сравнению с поступлениями в 2016 году, доходная часть бюджета увеличилась на 273 746,4 тыс. руб., темп роста 111,1%.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КБК  1 01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Налог на прибыль, доходы: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04BB" w:rsidRPr="005704BB" w:rsidRDefault="005704BB" w:rsidP="00570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налога на доходы физических лиц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района 1 838 694,2 тыс. руб.  Доля НДФЛ от общего объема налоговых и неналоговых доходов составляет 66,8%. Плановые назначения исполнены на 107,2%. (план 1 715 037,0 тыс. руб.). </w:t>
      </w:r>
      <w:r w:rsidRPr="005704BB">
        <w:rPr>
          <w:rFonts w:ascii="Times New Roman" w:eastAsia="Calibri" w:hAnsi="Times New Roman" w:cs="Times New Roman"/>
          <w:sz w:val="26"/>
          <w:szCs w:val="26"/>
        </w:rPr>
        <w:t>По сравнению с поступлением в 2016 году абсолютный прирост составил 179 279,4 тыс. руб. при неизменном нормативе отчислений налога в район.</w:t>
      </w:r>
    </w:p>
    <w:p w:rsidR="005704BB" w:rsidRPr="005704BB" w:rsidRDefault="005704BB" w:rsidP="0057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1 03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Налоги на товары (работы, услуги), реализуемые на территории Российской Федерации:  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от уплаты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акцизов на нефтепродукты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 18 947,7  тыс. рублей при годовом плане 19 510 тыс. рублей. Выполнение плановых показателей исполнено на 97,1 %. По сравнению с 2016 годом объём поступлений ниже на 5 223,1 тыс. руб. или на 21,6%, в связи с уменьшением норматива распределения акцизов на нефтепродукты в бюджет Московской области.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 1 05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Налоги на совокупный доход: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Налоги на совокупный доход в целом исполнены на 105,1% при плане 398 189,0 тыс. руб. Общий объем поступлений составил  418 506,1 тыс. руб., в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</w:p>
    <w:p w:rsidR="005704BB" w:rsidRPr="005704BB" w:rsidRDefault="005704BB" w:rsidP="00570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- поступление налога, взимаемого при применении </w:t>
      </w:r>
      <w:r w:rsidRPr="005704BB">
        <w:rPr>
          <w:rFonts w:ascii="Times New Roman" w:eastAsia="Calibri" w:hAnsi="Times New Roman" w:cs="Times New Roman"/>
          <w:i/>
          <w:sz w:val="26"/>
          <w:szCs w:val="26"/>
        </w:rPr>
        <w:t xml:space="preserve">упрощенной системы налогообложения (УСН) </w:t>
      </w:r>
      <w:r w:rsidRPr="005704BB">
        <w:rPr>
          <w:rFonts w:ascii="Times New Roman" w:eastAsia="Calibri" w:hAnsi="Times New Roman" w:cs="Times New Roman"/>
          <w:sz w:val="26"/>
          <w:szCs w:val="26"/>
        </w:rPr>
        <w:t>составило 298 252,1 тыс. руб., что выше поступлений 2016 года на 70 723,3 тыс. руб. или на 31,1%</w:t>
      </w:r>
      <w:r w:rsidRPr="005704BB">
        <w:rPr>
          <w:rFonts w:ascii="Times New Roman" w:hAnsi="Times New Roman" w:cs="Times New Roman"/>
          <w:sz w:val="26"/>
          <w:szCs w:val="26"/>
        </w:rPr>
        <w:t xml:space="preserve"> </w:t>
      </w:r>
      <w:r w:rsidRPr="005704BB">
        <w:rPr>
          <w:rFonts w:ascii="Times New Roman" w:eastAsia="Calibri" w:hAnsi="Times New Roman" w:cs="Times New Roman"/>
          <w:sz w:val="26"/>
          <w:szCs w:val="26"/>
        </w:rPr>
        <w:t>в связи с увеличением количества предпринимателей, применяющих данную систему налогообложения. План отчетного года (285 902,0 тыс. руб.) выполнен на 104,3%;</w:t>
      </w:r>
    </w:p>
    <w:p w:rsidR="005704BB" w:rsidRPr="005704BB" w:rsidRDefault="005704BB" w:rsidP="00570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поступление </w:t>
      </w:r>
      <w:r w:rsidRPr="005704BB">
        <w:rPr>
          <w:rFonts w:ascii="Times New Roman" w:eastAsia="Calibri" w:hAnsi="Times New Roman" w:cs="Times New Roman"/>
          <w:i/>
          <w:sz w:val="26"/>
          <w:szCs w:val="26"/>
        </w:rPr>
        <w:t>единого налога на вмененный доход для отдельных видов деятельности (ЕНВД</w:t>
      </w:r>
      <w:r w:rsidRPr="005704BB">
        <w:rPr>
          <w:rFonts w:ascii="Times New Roman" w:eastAsia="Calibri" w:hAnsi="Times New Roman" w:cs="Times New Roman"/>
          <w:sz w:val="26"/>
          <w:szCs w:val="26"/>
        </w:rPr>
        <w:t>) составляет 89 136,2 тыс. руб. или 102,5% от годового плана (86 974,0 тыс. руб.). В связи с переходом налогоплательщиков на иную систему налогообложения,</w:t>
      </w:r>
      <w:r w:rsidRPr="005704BB">
        <w:rPr>
          <w:rFonts w:ascii="Times New Roman" w:hAnsi="Times New Roman" w:cs="Times New Roman"/>
          <w:sz w:val="26"/>
          <w:szCs w:val="26"/>
        </w:rPr>
        <w:t xml:space="preserve"> </w:t>
      </w:r>
      <w:r w:rsidRPr="005704BB">
        <w:rPr>
          <w:rFonts w:ascii="Times New Roman" w:eastAsia="Calibri" w:hAnsi="Times New Roman" w:cs="Times New Roman"/>
          <w:sz w:val="26"/>
          <w:szCs w:val="26"/>
        </w:rPr>
        <w:t>поступления налога в район с каждым годом уменьшаются. Объем поступлений к уровню 2016 года ниже на 8,1%, в абсолютном выражении на 7 871,7 тыс. руб.;</w:t>
      </w:r>
    </w:p>
    <w:p w:rsidR="005704BB" w:rsidRPr="005704BB" w:rsidRDefault="005704BB" w:rsidP="005704B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- поступления по </w:t>
      </w:r>
      <w:r w:rsidRPr="005704BB">
        <w:rPr>
          <w:rFonts w:ascii="Times New Roman" w:eastAsia="Calibri" w:hAnsi="Times New Roman" w:cs="Times New Roman"/>
          <w:i/>
          <w:sz w:val="26"/>
          <w:szCs w:val="26"/>
        </w:rPr>
        <w:t>единому сельскохозяйственному налогу</w:t>
      </w: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 составляют 1 177,2 тыс. руб. или 100,4% от годового плана. По сравнению с 2016 годом поступления увеличились на 454,7 тыс. руб.;</w:t>
      </w:r>
    </w:p>
    <w:p w:rsidR="005704BB" w:rsidRPr="005704BB" w:rsidRDefault="005704BB" w:rsidP="00570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- налог, взимаемый в связи с применением </w:t>
      </w:r>
      <w:r w:rsidRPr="005704BB">
        <w:rPr>
          <w:rFonts w:ascii="Times New Roman" w:eastAsia="Calibri" w:hAnsi="Times New Roman" w:cs="Times New Roman"/>
          <w:i/>
          <w:sz w:val="26"/>
          <w:szCs w:val="26"/>
        </w:rPr>
        <w:t>патентной системы налогообложения</w:t>
      </w: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  29 940,5 тыс. руб., что соответствует 124,0% от годового плана    (24 140,0 тыс. руб.). По сравнению с 2016 годом  поступления возросли на 32%, в связи с увеличением количества индивидуальных предпринимателей, применяющих патентную систему налогообложения на 26% и количества выданных патентов.</w:t>
      </w:r>
    </w:p>
    <w:p w:rsidR="005704BB" w:rsidRPr="005704BB" w:rsidRDefault="005704BB" w:rsidP="0057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 1 06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Налоги на имущество: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году уточнился платеж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емельного налога  -29,4 тыс. руб., который в 2016 году ошибочно был зачислен УФК по Московской области в бюджет Щёлковского муниципального района.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 1 08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Государственная пошлина: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 пошлины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плане 29 380,0 тыс. руб. составили 32 929,1 тыс. руб. или 112,1% от годового плана.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часть поступлений составляет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государственная пошлина по делам,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рассматриваемым в судах общей юрисдикции, мировыми судьями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31 299,1 тыс. руб. или 111,7% от плановых назначений.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Государственная пошлина за выдачу разрешения на установку рекламной конструкции</w:t>
      </w:r>
      <w:r w:rsidRPr="005704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составила 1 630,0 тыс. руб., что составляет 120,7% от плана 2017 года. По сравнению с 2016 годом поступления увеличились на 235 тыс. руб. Увеличение поступлений за счет проводимых мероприятий по выявлению незаконных рекламных конструкций с последующей регистрацией и выдачей разрешений.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1 09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Задолженность и перерасчеты по отмененным налогам, сборам и иным обязательным платежам: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поступлений за 2017 год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доходному источнику составил 36,2 тыс. руб.   </w:t>
      </w:r>
    </w:p>
    <w:p w:rsidR="005704BB" w:rsidRPr="005704BB" w:rsidRDefault="005704BB" w:rsidP="005704BB">
      <w:pPr>
        <w:tabs>
          <w:tab w:val="left" w:pos="0"/>
        </w:tabs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704BB" w:rsidRPr="005704BB" w:rsidRDefault="005704BB" w:rsidP="005704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налог  на прибыль организаций, зачислявшийся до 01 января 2005 года в местные бюджеты 6,3 </w:t>
      </w:r>
      <w:proofErr w:type="spellStart"/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5704BB" w:rsidRPr="005704BB" w:rsidRDefault="005704BB" w:rsidP="005704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отмененные налоги и сборы субъектов Российской Федерации 8,3 тыс. </w:t>
      </w:r>
      <w:proofErr w:type="spellStart"/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руб</w:t>
      </w:r>
      <w:proofErr w:type="spellEnd"/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5704BB" w:rsidRPr="005704BB" w:rsidRDefault="005704BB" w:rsidP="00570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   - прочие налоги и сборы по отмененным местным налогам и сборам 21,5 </w:t>
      </w:r>
      <w:proofErr w:type="spellStart"/>
      <w:r w:rsidRPr="005704B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.</w:t>
      </w:r>
    </w:p>
    <w:p w:rsidR="005704BB" w:rsidRPr="005704BB" w:rsidRDefault="005704BB" w:rsidP="00570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704BB" w:rsidRPr="005704BB" w:rsidRDefault="005704BB" w:rsidP="005704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1 11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Доходы от использования имущества, находящегося в государственной и муниципальной собственности: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</w:t>
      </w:r>
      <w:r w:rsidRPr="005704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доходы от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использования муниципального имущества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поступили в сумме 266 552,7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., плановый показатель выполнен на 101,4%. Из них: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району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составили  15  тыс. руб. при плане 200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., в связи со снижением прибыли акционерных обществ по результатам финансово-хозяйственной деятельности за год;</w:t>
      </w:r>
    </w:p>
    <w:p w:rsidR="005704BB" w:rsidRPr="005704BB" w:rsidRDefault="005704BB" w:rsidP="005704BB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доходы от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арендной платы за земельные участки составили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200 468,7 тыс. руб.:</w:t>
      </w:r>
    </w:p>
    <w:p w:rsidR="005704BB" w:rsidRPr="005704BB" w:rsidRDefault="005704BB" w:rsidP="005704BB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0"/>
        <w:gridCol w:w="1135"/>
        <w:gridCol w:w="1133"/>
        <w:gridCol w:w="1137"/>
        <w:gridCol w:w="848"/>
        <w:gridCol w:w="995"/>
        <w:gridCol w:w="812"/>
      </w:tblGrid>
      <w:tr w:rsidR="005704BB" w:rsidRPr="005704BB" w:rsidTr="00B3534B">
        <w:trPr>
          <w:trHeight w:val="1056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наименование доходов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за 2016 год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на 2017 год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за 2017 год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плана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Отклонения</w:t>
            </w:r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(+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</w:t>
            </w:r>
            <w:proofErr w:type="spellEnd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-е,</w:t>
            </w:r>
            <w:proofErr w:type="gramEnd"/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-ум-е) </w:t>
            </w:r>
            <w:proofErr w:type="gramEnd"/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2016г.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 роста</w:t>
            </w:r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2016 году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</w:tr>
      <w:tr w:rsidR="005704BB" w:rsidRPr="005704BB" w:rsidTr="00B3534B">
        <w:trPr>
          <w:trHeight w:val="264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5704BB" w:rsidRPr="005704BB" w:rsidTr="00B3534B">
        <w:trPr>
          <w:trHeight w:val="39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Всего: </w:t>
            </w:r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аренда земельных участков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204 386,8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201 716,0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200 468,8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99,4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-3 918,0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98,1</w:t>
            </w:r>
          </w:p>
        </w:tc>
      </w:tr>
      <w:tr w:rsidR="005704BB" w:rsidRPr="005704BB" w:rsidTr="00B3534B">
        <w:trPr>
          <w:trHeight w:val="264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арендная плата за земельные участки государственная 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  <w:proofErr w:type="gramEnd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которые не разграничена, а также средства от продажи права на заключение договоров </w:t>
            </w: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аренды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197 716,8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195 068,0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193 718,9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99,3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- 3 997,9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98,0</w:t>
            </w:r>
          </w:p>
        </w:tc>
      </w:tr>
      <w:tr w:rsidR="005704BB" w:rsidRPr="005704BB" w:rsidTr="00B3534B">
        <w:trPr>
          <w:trHeight w:val="264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- арендная плата,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6 670,0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6 648,0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6749,9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101,5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+79,9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101,2</w:t>
            </w:r>
          </w:p>
        </w:tc>
      </w:tr>
    </w:tbl>
    <w:p w:rsidR="005704BB" w:rsidRPr="005704BB" w:rsidRDefault="005704BB" w:rsidP="005704BB">
      <w:pPr>
        <w:widowControl w:val="0"/>
        <w:tabs>
          <w:tab w:val="left" w:pos="851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поступлений связано с выбытием площадей в связи с вводом в эксплуатацию многоэтажных жилых домов и  расторжением договоров аренды, продажей земельных участков;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оходы </w:t>
      </w:r>
      <w:r w:rsidRPr="005704BB">
        <w:rPr>
          <w:rFonts w:ascii="Times New Roman" w:eastAsia="Calibri" w:hAnsi="Times New Roman" w:cs="Times New Roman"/>
          <w:i/>
          <w:sz w:val="26"/>
          <w:szCs w:val="26"/>
        </w:rPr>
        <w:t xml:space="preserve">от сдачи в аренду муниципального имущества </w:t>
      </w:r>
      <w:r w:rsidRPr="005704BB">
        <w:rPr>
          <w:rFonts w:ascii="Times New Roman" w:eastAsia="Calibri" w:hAnsi="Times New Roman" w:cs="Times New Roman"/>
          <w:sz w:val="26"/>
          <w:szCs w:val="26"/>
        </w:rPr>
        <w:t>составили       22 189 тыс. руб. или 127,9% от годового плана. Перевыполнение обеспечено заключением новых договоров аренды и погашением задолженности прошлых лет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перечисление части прибыли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муниципальными предприятиями, остающейся после уплаты налогов и иных обязательных платежей,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 района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финансово-хозяйственной деятельности за год составили 6 208,4 тыс. руб., что соответствует утверждённому плану;</w:t>
      </w:r>
    </w:p>
    <w:p w:rsidR="005704BB" w:rsidRPr="005704BB" w:rsidRDefault="005704BB" w:rsidP="0057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прочие поступления от использования имущества,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находящегося в собственности муниципальных районов составили 37 595,8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утвержденном плане 37 487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., т.е. 100,3% к плановым назначениям. Указанный доходный источник включает:</w:t>
      </w:r>
    </w:p>
    <w:p w:rsidR="005704BB" w:rsidRPr="005704BB" w:rsidRDefault="005704BB" w:rsidP="0057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доходы, получаемые муниципальным районом по результатам проведенных аукционов за право заключения договора на установку и эксплуатацию рекламных конструкций и платежей по заключенным договорам, в сумме 32 885,2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 или 104,4% от плановых назначений. По сравнению с 2016 годом, доходы в 1,2 раза ниже, т.к. в 2017 году закончился срок действия 9 договоров;</w:t>
      </w:r>
    </w:p>
    <w:p w:rsidR="005704BB" w:rsidRPr="005704BB" w:rsidRDefault="005704BB" w:rsidP="0057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доходы от платы за социальный  наём муниципального жилищного фонда - 4 710,6 тыс. руб., что меньше плановых назначений на 1 289,4 тыс. руб. Невыполнение связано с низкой собираемостью платежей с населения по причине частой смены управляющих компаний (выставление "двойных" платежных документов).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 1 12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Платежи при пользовании природными ресурсами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Поступление доходов от </w:t>
      </w:r>
      <w:r w:rsidRPr="005704BB">
        <w:rPr>
          <w:rFonts w:ascii="Times New Roman" w:eastAsia="Calibri" w:hAnsi="Times New Roman" w:cs="Times New Roman"/>
          <w:i/>
          <w:sz w:val="26"/>
          <w:szCs w:val="26"/>
        </w:rPr>
        <w:t>платы за негативное воздействие на окружающую среду</w:t>
      </w:r>
      <w:r w:rsidRPr="005704BB">
        <w:rPr>
          <w:rFonts w:ascii="Times New Roman" w:eastAsia="Calibri" w:hAnsi="Times New Roman" w:cs="Times New Roman"/>
          <w:sz w:val="26"/>
          <w:szCs w:val="26"/>
        </w:rPr>
        <w:t xml:space="preserve"> составляет 10 839,5 тыс. руб. или 72,9%  от плановых показателей отчетного года. Невыполнение вызвано уменьшением платежей по плате за негативное воздействие на окружающую среду за размещение отходов производства, в связи с их размещением в другом муниципальном образовании. Объем поступлений за негативное воздействие на окружающую среду ниже уровня 2016 года в 2 раза, т.к. в прошлом году поступали уточненные платежи прошлых периодов.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1 13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Доходы от оказания платных услуг (работ) и компенсации затрат государства: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Доходы от оказания платных услуг и компенсации затрат государства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составляют 4 804,4 тыс. руб., из них: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7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2980"/>
        <w:gridCol w:w="1500"/>
        <w:gridCol w:w="1480"/>
      </w:tblGrid>
      <w:tr w:rsidR="005704BB" w:rsidRPr="005704BB" w:rsidTr="00B3534B">
        <w:trPr>
          <w:trHeight w:val="818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001 11302065 05 0000 130</w:t>
            </w: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Доходы, поступающие в порядке возмещения расходов, понесенных в связи с эксплуатацией имущества муниципальных районов</w:t>
            </w:r>
            <w:r w:rsidRPr="00570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704BB" w:rsidRPr="005704BB" w:rsidTr="00B3534B">
        <w:trPr>
          <w:trHeight w:val="1606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коммунальных и эксплуатационных услуг ООО "Комплекс"</w:t>
            </w:r>
          </w:p>
        </w:tc>
        <w:tc>
          <w:tcPr>
            <w:tcW w:w="4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Администрация Щёлковского муниципального района</w:t>
            </w:r>
          </w:p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166,84</w:t>
            </w:r>
          </w:p>
        </w:tc>
      </w:tr>
      <w:tr w:rsidR="005704BB" w:rsidRPr="005704BB" w:rsidTr="00B3534B">
        <w:trPr>
          <w:trHeight w:val="770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коммунальных и эксплуатационных услуг ПАО "Московский кредитный банк"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40,47</w:t>
            </w:r>
          </w:p>
        </w:tc>
      </w:tr>
      <w:tr w:rsidR="005704BB" w:rsidRPr="005704BB" w:rsidTr="00B3534B">
        <w:trPr>
          <w:trHeight w:val="544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коммунальных и эксплуатационных услуг физическими лицами</w:t>
            </w:r>
          </w:p>
        </w:tc>
        <w:tc>
          <w:tcPr>
            <w:tcW w:w="4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234,36</w:t>
            </w:r>
          </w:p>
        </w:tc>
      </w:tr>
      <w:tr w:rsidR="005704BB" w:rsidRPr="005704BB" w:rsidTr="00B3534B">
        <w:trPr>
          <w:trHeight w:val="578"/>
        </w:trPr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441,67</w:t>
            </w:r>
          </w:p>
        </w:tc>
      </w:tr>
      <w:tr w:rsidR="005704BB" w:rsidRPr="005704BB" w:rsidTr="00B3534B">
        <w:trPr>
          <w:trHeight w:val="544"/>
        </w:trPr>
        <w:tc>
          <w:tcPr>
            <w:tcW w:w="9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001 11302995 05 0000 130</w:t>
            </w: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Прочие доходы от компенсации затрат бюджетов муниципальных районов</w:t>
            </w:r>
          </w:p>
        </w:tc>
      </w:tr>
      <w:tr w:rsidR="005704BB" w:rsidRPr="005704BB" w:rsidTr="00B3534B">
        <w:trPr>
          <w:trHeight w:val="544"/>
        </w:trPr>
        <w:tc>
          <w:tcPr>
            <w:tcW w:w="9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544"/>
        </w:trPr>
        <w:tc>
          <w:tcPr>
            <w:tcW w:w="9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683"/>
        </w:trPr>
        <w:tc>
          <w:tcPr>
            <w:tcW w:w="3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возврат сре</w:t>
            </w:r>
            <w:proofErr w:type="gramStart"/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дств пр</w:t>
            </w:r>
            <w:proofErr w:type="gramEnd"/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ошлых лет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МКУ ЩМР "</w:t>
            </w:r>
            <w:proofErr w:type="spellStart"/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Жилкомсубсидии</w:t>
            </w:r>
            <w:proofErr w:type="spellEnd"/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61,35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282,48</w:t>
            </w:r>
          </w:p>
        </w:tc>
      </w:tr>
      <w:tr w:rsidR="005704BB" w:rsidRPr="005704BB" w:rsidTr="00B3534B">
        <w:trPr>
          <w:trHeight w:val="683"/>
        </w:trPr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средства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18,30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589"/>
        </w:trPr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МКУ ЩМР "Комитет по организации закупок"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202,83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638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бюджетных средств по результатам проверок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МАОУ ДШИ </w:t>
            </w:r>
            <w:proofErr w:type="spellStart"/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</w:t>
            </w:r>
            <w:proofErr w:type="gramStart"/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.С</w:t>
            </w:r>
            <w:proofErr w:type="gramEnd"/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вердловский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48,31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80,16</w:t>
            </w:r>
          </w:p>
        </w:tc>
      </w:tr>
      <w:tr w:rsidR="005704BB" w:rsidRPr="005704BB" w:rsidTr="00B3534B">
        <w:trPr>
          <w:trHeight w:val="443"/>
        </w:trPr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д/с №30 МБДОУ ЩМР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31,85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589"/>
        </w:trPr>
        <w:tc>
          <w:tcPr>
            <w:tcW w:w="3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ФСС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Финансовое управление Администрации ЩМР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124,09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1 382,46</w:t>
            </w:r>
          </w:p>
        </w:tc>
      </w:tr>
      <w:tr w:rsidR="005704BB" w:rsidRPr="005704BB" w:rsidTr="00B3534B">
        <w:trPr>
          <w:trHeight w:val="443"/>
        </w:trPr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Совет депутатов ЩМР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29,31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660"/>
        </w:trPr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средства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97,66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660"/>
        </w:trPr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Администрация ЩМР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751,39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526"/>
        </w:trPr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МКУ ЩМР "Информационный центр"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172,35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660"/>
        </w:trPr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Контрольно-счетная палата ЩМР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86,87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660"/>
        </w:trPr>
        <w:tc>
          <w:tcPr>
            <w:tcW w:w="3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МКУ ЩМР "</w:t>
            </w:r>
            <w:proofErr w:type="spellStart"/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Стройинвест</w:t>
            </w:r>
            <w:proofErr w:type="spellEnd"/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120,80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540"/>
        </w:trPr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1 745,11</w:t>
            </w:r>
          </w:p>
        </w:tc>
      </w:tr>
      <w:tr w:rsidR="005704BB" w:rsidRPr="005704BB" w:rsidTr="00B3534B">
        <w:trPr>
          <w:trHeight w:val="889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004 11302995 05 0000 130</w:t>
            </w: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Прочие доходы от компенсации затрат бюджетов муниципальных районов</w:t>
            </w:r>
          </w:p>
        </w:tc>
      </w:tr>
      <w:tr w:rsidR="005704BB" w:rsidRPr="005704BB" w:rsidTr="00B3534B">
        <w:trPr>
          <w:trHeight w:val="939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бюджетных средств по результатам проверок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Комитет по физической культуре, спорту и работе с молодёжью ЩМР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sz w:val="26"/>
                <w:szCs w:val="26"/>
              </w:rPr>
              <w:t>17,01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sz w:val="26"/>
                <w:szCs w:val="26"/>
              </w:rPr>
              <w:t>17,01</w:t>
            </w:r>
          </w:p>
        </w:tc>
      </w:tr>
      <w:tr w:rsidR="005704BB" w:rsidRPr="005704BB" w:rsidTr="00B3534B">
        <w:trPr>
          <w:trHeight w:val="540"/>
        </w:trPr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17,01</w:t>
            </w:r>
          </w:p>
        </w:tc>
      </w:tr>
      <w:tr w:rsidR="005704BB" w:rsidRPr="005704BB" w:rsidTr="00B3534B">
        <w:trPr>
          <w:trHeight w:val="540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005 11302995 05 0000 130</w:t>
            </w: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Прочие доходы от компенсации затрат бюджетов муниципальных районов</w:t>
            </w:r>
          </w:p>
        </w:tc>
      </w:tr>
      <w:tr w:rsidR="005704BB" w:rsidRPr="005704BB" w:rsidTr="00B3534B">
        <w:trPr>
          <w:trHeight w:val="565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бюджетных средств по результатам проверок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Комитет по культуре и туризму ЩМР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23,41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30,48</w:t>
            </w:r>
          </w:p>
        </w:tc>
      </w:tr>
      <w:tr w:rsidR="005704BB" w:rsidRPr="005704BB" w:rsidTr="00B3534B">
        <w:trPr>
          <w:trHeight w:val="706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МКУ ЩМР "ЦБ по отрасли "Культура"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703"/>
        </w:trPr>
        <w:tc>
          <w:tcPr>
            <w:tcW w:w="3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ФСС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Комитет по культуре и туризму ЩМР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379,97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379,97</w:t>
            </w:r>
          </w:p>
        </w:tc>
      </w:tr>
      <w:tr w:rsidR="005704BB" w:rsidRPr="005704BB" w:rsidTr="00B3534B">
        <w:trPr>
          <w:trHeight w:val="540"/>
        </w:trPr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410,45</w:t>
            </w:r>
          </w:p>
        </w:tc>
      </w:tr>
      <w:tr w:rsidR="005704BB" w:rsidRPr="005704BB" w:rsidTr="00B3534B">
        <w:trPr>
          <w:trHeight w:val="544"/>
        </w:trPr>
        <w:tc>
          <w:tcPr>
            <w:tcW w:w="9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006 11302995 05 0000 130</w:t>
            </w: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Прочие доходы от компенсации затрат бюджетов муниципальных районов</w:t>
            </w:r>
          </w:p>
        </w:tc>
      </w:tr>
      <w:tr w:rsidR="005704BB" w:rsidRPr="005704BB" w:rsidTr="00B3534B">
        <w:trPr>
          <w:trHeight w:val="544"/>
        </w:trPr>
        <w:tc>
          <w:tcPr>
            <w:tcW w:w="9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544"/>
        </w:trPr>
        <w:tc>
          <w:tcPr>
            <w:tcW w:w="9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460"/>
        </w:trPr>
        <w:tc>
          <w:tcPr>
            <w:tcW w:w="3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возврат сре</w:t>
            </w:r>
            <w:proofErr w:type="gramStart"/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дств пр</w:t>
            </w:r>
            <w:proofErr w:type="gramEnd"/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ошлых лет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Комитет по образованию ЩМР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1,92</w:t>
            </w:r>
          </w:p>
        </w:tc>
      </w:tr>
      <w:tr w:rsidR="005704BB" w:rsidRPr="005704BB" w:rsidTr="00B3534B">
        <w:trPr>
          <w:trHeight w:val="546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возмещение бюджетных средств по результатам </w:t>
            </w: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проверок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Комитет по образованию ЩМР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14,32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736,58</w:t>
            </w:r>
          </w:p>
        </w:tc>
      </w:tr>
      <w:tr w:rsidR="005704BB" w:rsidRPr="005704BB" w:rsidTr="00B3534B">
        <w:trPr>
          <w:trHeight w:val="564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МАУДО Центр "романтик"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435,85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544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д/с №30 МБДОУ ЩМР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694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МАУДО ЩМР Детская художественная школа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230,41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4BB" w:rsidRPr="005704BB" w:rsidTr="00B3534B">
        <w:trPr>
          <w:trHeight w:val="458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ФСС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Комитет по образованию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1 451,64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1 451,64</w:t>
            </w:r>
          </w:p>
        </w:tc>
      </w:tr>
      <w:tr w:rsidR="005704BB" w:rsidRPr="005704BB" w:rsidTr="00B3534B">
        <w:trPr>
          <w:trHeight w:val="540"/>
        </w:trPr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2 190,14</w:t>
            </w:r>
          </w:p>
        </w:tc>
      </w:tr>
      <w:tr w:rsidR="005704BB" w:rsidRPr="005704BB" w:rsidTr="00B3534B">
        <w:trPr>
          <w:trHeight w:val="638"/>
        </w:trPr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04BB" w:rsidRPr="005704BB" w:rsidRDefault="005704BB" w:rsidP="005704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04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4 804,38</w:t>
            </w:r>
          </w:p>
        </w:tc>
      </w:tr>
    </w:tbl>
    <w:p w:rsidR="005704BB" w:rsidRPr="005704BB" w:rsidRDefault="005704BB" w:rsidP="005704BB">
      <w:pPr>
        <w:widowControl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1 14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Доходы от продажи материальных и нематериальных активов: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Доходы от реализации имущества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находящегося в муниципальной собственности,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году составили 10 284,2 тыс. руб. или 127,8% от плана (8 047,0 тыс. руб.). В 2017 году осуществлена приватизация имущества по реализации преимущественного права арендатора на приобретение  арендуемого имущества с рассрочкой платежа.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от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продажи земельных участков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составляют 47 169,3 тыс. руб., что соответствует 172,0% от плановых назначений, в том числе: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доходы от продажи земельных участков государственная собственность на которые не разграничена составляют 32 182,5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продажи земельных участков, находящихся в собственности муниципальных районов составляют 14 986,8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платы за увеличение площади земельных участков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находящихся в частной собственности, в результате перераспределения таких земельных участков и земель (или) земельных участков,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государственная собственность на которые не разграничена и которые расположены в границах поселений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 33 799,2 тыс. руб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плане 8 318,0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2017 года превысили уровень прошлого года в 5 раз (2016г.- 6 835,0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.), в связи с увеличением обращений физических лиц за оформлением в собственность участков земли, прилегающих к  участкам находящимся в частной собственности.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 1 16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Штрафы, санкции, возмещение ущерба: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Штрафные санкции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поступили в бюджет района в объёме 28 695,8 тыс. руб., что составило 158,5% от годового плана. Поступления превысили показатель 2016 года на 8 563,2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в связи с увеличением собираемости штрафов за неосновательное обогащение при пользовании земельным участком  - 9 034,8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  1 17</w:t>
      </w:r>
      <w:proofErr w:type="gramStart"/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П</w:t>
      </w:r>
      <w:proofErr w:type="gramEnd"/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рочие неналоговые доходы: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Прочие неналоговые доходы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плане  16 800,0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поступили в бюджет района в сумме 39 698,6 тыс. руб. и включают в себя: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80" w:type="dxa"/>
        <w:tblInd w:w="113" w:type="dxa"/>
        <w:tblLook w:val="04A0" w:firstRow="1" w:lastRow="0" w:firstColumn="1" w:lastColumn="0" w:noHBand="0" w:noVBand="1"/>
      </w:tblPr>
      <w:tblGrid>
        <w:gridCol w:w="3520"/>
        <w:gridCol w:w="3279"/>
        <w:gridCol w:w="1201"/>
        <w:gridCol w:w="1480"/>
      </w:tblGrid>
      <w:tr w:rsidR="005704BB" w:rsidRPr="005704BB" w:rsidTr="00B3534B">
        <w:trPr>
          <w:trHeight w:val="434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000 1 17 01050 05 0000 180</w:t>
            </w:r>
          </w:p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невыясненные поступления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невыясненные поступления (Комитет по образованию)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-145,55</w:t>
            </w:r>
          </w:p>
        </w:tc>
      </w:tr>
      <w:tr w:rsidR="005704BB" w:rsidRPr="005704BB" w:rsidTr="00B3534B">
        <w:trPr>
          <w:trHeight w:val="434"/>
        </w:trPr>
        <w:tc>
          <w:tcPr>
            <w:tcW w:w="3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уточненные платежи, поступившие 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прошлые года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-146,65</w:t>
            </w: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04BB" w:rsidRPr="005704BB" w:rsidTr="00B3534B">
        <w:trPr>
          <w:trHeight w:val="77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001 1 17 05050 05 0000 180- прочие неналоговые доходы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остатков средств со счетов депутатов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39 844,15</w:t>
            </w:r>
          </w:p>
        </w:tc>
      </w:tr>
      <w:tr w:rsidR="005704BB" w:rsidRPr="005704BB" w:rsidTr="00B3534B">
        <w:trPr>
          <w:trHeight w:val="912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"Гранит" плата за право заключения муниципального контракта по транспортировке умерших в морг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762,0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04BB" w:rsidRPr="005704BB" w:rsidTr="00B3534B">
        <w:trPr>
          <w:trHeight w:val="612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экосистемы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04BB" w:rsidRPr="005704BB" w:rsidTr="00B3534B">
        <w:trPr>
          <w:trHeight w:val="612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прошлых лет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04BB" w:rsidRPr="005704BB" w:rsidTr="00B3534B">
        <w:trPr>
          <w:trHeight w:val="1392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возмещение бюджетных средств МКУ ЩМР "ЦРС" при смене типа учреждения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153,93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04BB" w:rsidRPr="005704BB" w:rsidTr="00B3534B">
        <w:trPr>
          <w:trHeight w:val="1298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по договорам на создание объектов недвижимости (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инвестконтракты</w:t>
            </w:r>
            <w:proofErr w:type="spellEnd"/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 ИТОГО: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38 800,0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04BB" w:rsidRPr="005704BB" w:rsidTr="00B3534B">
        <w:trPr>
          <w:trHeight w:val="623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ООО «ВЕСТА-2001" ДОУ в квартале "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Пустовский</w:t>
            </w:r>
            <w:proofErr w:type="spellEnd"/>
            <w:r w:rsidRPr="0057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12 800,0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04BB" w:rsidRPr="005704BB" w:rsidTr="00B3534B">
        <w:trPr>
          <w:trHeight w:val="1178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ООО "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ЭлитКомплекс</w:t>
            </w:r>
            <w:proofErr w:type="spellEnd"/>
            <w:r w:rsidRPr="0057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" инвестиции в строительство пожарного депо мкр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."</w:t>
            </w:r>
            <w:proofErr w:type="gramEnd"/>
            <w:r w:rsidRPr="0057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Потапово-3"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22 000,0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704BB" w:rsidRPr="005704BB" w:rsidTr="00B3534B">
        <w:trPr>
          <w:trHeight w:val="1178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7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ООО "АРКАДА" (СОШ м-он № 4 "Солнечный"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4 000,0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704BB" w:rsidRPr="005704BB" w:rsidTr="00B3534B">
        <w:trPr>
          <w:trHeight w:val="63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BB" w:rsidRPr="005704BB" w:rsidRDefault="005704BB" w:rsidP="0057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39 698,60</w:t>
            </w:r>
          </w:p>
        </w:tc>
      </w:tr>
    </w:tbl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Перевыполнение планового показателя вызвано изменением обязательств со стороны инвестора-застройщика. К исполнению 2016 года доходы возросли на 16 836,8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 счет поступлений от реализации инвестиционных контрактов.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1 18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Поступления (перечисления) по урегулированию расчетов между бюджетами бюджетной системы Российской Федерации: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составили  минус 30,9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ГУ «Московское областное региональное отделение Фонда социального страхования РФ» от 16.08.2017 № 12-15/5002-8075 и справок Управления Федерального казначейства Московской области «О межбюджетной задолженности по доходам бюджетов за 2009 год» перечислена задолженность за 2009 год по распределенному единому налогу на вмененный доход  в сумме  30,9  тыс. руб. в бюджет Территориального фонда социального страхования. </w:t>
      </w:r>
      <w:proofErr w:type="gramEnd"/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2. Безвозмездные поступления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Безвозмездные поступления составили 3 810 536,7 тыс. руб. или  103,1% от  годового плана. 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КБК 2 02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Безвозмездные поступления от других бюджетов бюджетной системы Российской федерации:</w:t>
      </w:r>
    </w:p>
    <w:p w:rsidR="005704BB" w:rsidRPr="005704BB" w:rsidRDefault="005704BB" w:rsidP="005704BB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Безвозмездные поступления от других бюджетов бюджетной системы Российской Федерации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бюджет Щёлковского муниципального района составили 3 807 000,0 тыс. руб., в том числе: </w:t>
      </w:r>
    </w:p>
    <w:p w:rsidR="005704BB" w:rsidRPr="005704BB" w:rsidRDefault="005704BB" w:rsidP="005704BB">
      <w:pPr>
        <w:spacing w:after="0" w:line="240" w:lineRule="auto"/>
        <w:ind w:left="-9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дотации  302 332,0 тыс. руб. – 100% от плана;</w:t>
      </w:r>
    </w:p>
    <w:p w:rsidR="005704BB" w:rsidRPr="005704BB" w:rsidRDefault="005704BB" w:rsidP="005704BB">
      <w:pPr>
        <w:spacing w:after="0" w:line="240" w:lineRule="auto"/>
        <w:ind w:left="-9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 316 982,1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70,5% от плана. Низкое исполнение объясняется отсутствием или не утверждением ГРБС Московской области заявок на перечисление межбюджетных трансфертов главных администраторов доходов бюджета Щёлковского муниципального района на сумму 125 428,6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субсидии на капитальные вложения в общеобразовательные организации в целях ликвидации второй смены в связи с переносом сроков строительства;</w:t>
      </w:r>
    </w:p>
    <w:p w:rsidR="005704BB" w:rsidRPr="005704BB" w:rsidRDefault="005704BB" w:rsidP="005704BB">
      <w:pPr>
        <w:spacing w:after="0" w:line="240" w:lineRule="auto"/>
        <w:ind w:left="-9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субвенции  2 964 715,8 тыс. рублей – 103,2 % от плана;</w:t>
      </w:r>
    </w:p>
    <w:p w:rsidR="005704BB" w:rsidRPr="005704BB" w:rsidRDefault="005704BB" w:rsidP="005704BB">
      <w:pPr>
        <w:spacing w:after="0" w:line="240" w:lineRule="auto"/>
        <w:ind w:left="-9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межбюджетные трансферты  222 970,1 тыс. руб. или 341,8% от годового плана, в том числе: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поступили в сумме 13 930,0 тыс. руб. или 99,2% от плановых назначений в соответствии с </w:t>
      </w:r>
      <w:r w:rsidRPr="00570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Законом Московской области 02 марта 2017 года № 23/2017-ОЗ «О дополнительных мероприятиях по развитию жилищно-коммунального хозяйства и социально-культурной сферы на 2017 год и на плановый</w:t>
      </w:r>
      <w:proofErr w:type="gramEnd"/>
      <w:r w:rsidRPr="00570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период 2018 и 2019 годов» из них поступления по администраторам доходов: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5704B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006 Комитет по образованию Администрации Щёлковского муниципального района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13 630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004 Комитет по физической культуре, спорту и работе с молодёжью Администрации Щёлковского муниципального района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 на 2017 год составили 132 555,1 тыс. руб., которые представлены в таблице (тыс.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руб.):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11"/>
        <w:tblW w:w="9813" w:type="dxa"/>
        <w:tblInd w:w="2" w:type="dxa"/>
        <w:tblLook w:val="04A0" w:firstRow="1" w:lastRow="0" w:firstColumn="1" w:lastColumn="0" w:noHBand="0" w:noVBand="1"/>
      </w:tblPr>
      <w:tblGrid>
        <w:gridCol w:w="6910"/>
        <w:gridCol w:w="1323"/>
        <w:gridCol w:w="1580"/>
      </w:tblGrid>
      <w:tr w:rsidR="005704BB" w:rsidRPr="005704BB" w:rsidTr="00B3534B">
        <w:trPr>
          <w:trHeight w:val="287"/>
        </w:trPr>
        <w:tc>
          <w:tcPr>
            <w:tcW w:w="691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полномочия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</w:t>
            </w:r>
          </w:p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007</w:t>
            </w:r>
            <w:r w:rsidRPr="005704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704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Финансовое управление Администрации Щёлковского муниципального района</w:t>
            </w: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</w:t>
            </w: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4 710,5</w:t>
            </w: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5 110, 5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 исполнение бюджета поселения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4 710,5</w:t>
            </w: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5 110, 5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001 Администрация Щёлковского муниципального района                                                                                         </w:t>
            </w: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30 101,5</w:t>
            </w: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127 444,6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бюджета поселения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8 580,0</w:t>
            </w: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8 580,0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поставщиков, подрядчиков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8 696,2</w:t>
            </w: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8 696, 2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выдаче разрешений, ордеров на производство землеустроительных работ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178, 8</w:t>
            </w: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178,8</w:t>
            </w:r>
          </w:p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выдаче разрешений на вырубку, обрезку зеленых насаждений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</w:t>
            </w: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114,0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12 562,5</w:t>
            </w: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12 562,5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строительству и реконструкции объектов коммунальной инфраструктуры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3 750 ,0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капитальный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49 302,0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капитальному ремонту, приобретению, монтажу и вводу в эксплуатацию объектов коммунальной инфраструктуры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6 225,0</w:t>
            </w:r>
          </w:p>
        </w:tc>
      </w:tr>
      <w:tr w:rsidR="005704BB" w:rsidRPr="005704BB" w:rsidTr="00B3534B">
        <w:trPr>
          <w:trHeight w:val="199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 первоочередных мероприятий по восстановлению инфраструктуры военных городков на территории МО, переданных в собственность муниципальных образований Московской области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31 941,0</w:t>
            </w:r>
          </w:p>
        </w:tc>
      </w:tr>
      <w:tr w:rsidR="005704BB" w:rsidRPr="005704BB" w:rsidTr="00B3534B">
        <w:trPr>
          <w:trHeight w:val="315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создание, содержание и организацию деятельности аварийно-спасательных служб на территории поселений 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3 059,4</w:t>
            </w:r>
          </w:p>
        </w:tc>
      </w:tr>
      <w:tr w:rsidR="005704BB" w:rsidRPr="005704BB" w:rsidTr="00B3534B">
        <w:trPr>
          <w:trHeight w:val="945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осуществление  части полномочий по капитальному  ремонту, приобретению, монтажу и вводу в эксплуатацию объектов коммунальной инфраструктуры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3 035, 7</w:t>
            </w:r>
          </w:p>
        </w:tc>
      </w:tr>
      <w:tr w:rsidR="005704BB" w:rsidRPr="005704BB" w:rsidTr="00B3534B">
        <w:trPr>
          <w:trHeight w:val="564"/>
        </w:trPr>
        <w:tc>
          <w:tcPr>
            <w:tcW w:w="6910" w:type="dxa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323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34 812,0</w:t>
            </w:r>
          </w:p>
        </w:tc>
        <w:tc>
          <w:tcPr>
            <w:tcW w:w="1580" w:type="dxa"/>
          </w:tcPr>
          <w:p w:rsidR="005704BB" w:rsidRPr="005704BB" w:rsidRDefault="005704BB" w:rsidP="005704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132 555,1 </w:t>
            </w:r>
          </w:p>
        </w:tc>
      </w:tr>
    </w:tbl>
    <w:p w:rsidR="005704BB" w:rsidRPr="005704BB" w:rsidRDefault="005704BB" w:rsidP="005704BB">
      <w:pPr>
        <w:widowControl w:val="0"/>
        <w:snapToGrid w:val="0"/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прочие межбюджетные трансферты, передаваемые бюджетам муниципальных районов при плане 2016 года 16 385,1 тыс. руб. составили 76 485,0 из них: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006 Комитет по образованию Администрации Щёлковского муниципального района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- 100,0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иные межбюджетные трансферты в соответствии с </w:t>
      </w:r>
      <w:r w:rsidRPr="00570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Законом Московской области от  02 марта 2017 года № 23/2017-ОЗ «О дополнительных мероприятиях по развитию жилищно-коммунального хозяйства и социально-культурной сферы на 2017 год и на плановый период 2018 и 2019 </w:t>
      </w:r>
      <w:r w:rsidRPr="00570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годов» по отрасли «Образование»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001 Администрация Щёлковского муниципального района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- 60 000,0 тыс. руб. - премия Губернатора Московской области «Прорыв года»;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- 16 385,1 тыс. руб. в соответствии с заключенными соглашениями на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муниципальных программ, которые представлены в таблице:</w:t>
      </w:r>
    </w:p>
    <w:p w:rsidR="005704BB" w:rsidRPr="005704BB" w:rsidRDefault="005704BB" w:rsidP="005704BB">
      <w:pPr>
        <w:spacing w:after="0" w:line="360" w:lineRule="auto"/>
        <w:ind w:left="-9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678"/>
        <w:gridCol w:w="1418"/>
        <w:gridCol w:w="1394"/>
      </w:tblGrid>
      <w:tr w:rsidR="005704BB" w:rsidRPr="005704BB" w:rsidTr="00B3534B">
        <w:trPr>
          <w:trHeight w:val="462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704BB" w:rsidRPr="005704BB" w:rsidTr="00B3534B">
        <w:trPr>
          <w:trHeight w:val="82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004 Комитет по физической культуре, спорту и работе с молодёжью Администрации Щёлковского муниципального района</w:t>
            </w: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</w:t>
            </w: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3 868,8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3 868,8</w:t>
            </w:r>
          </w:p>
        </w:tc>
      </w:tr>
      <w:tr w:rsidR="005704BB" w:rsidRPr="005704BB" w:rsidTr="00B3534B">
        <w:trPr>
          <w:trHeight w:val="82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части 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 «Спорт Щёлковского муниципального района» на компенсационные выплаты иногородним врачам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2 340 ,0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2 340 ,0</w:t>
            </w:r>
          </w:p>
        </w:tc>
      </w:tr>
      <w:tr w:rsidR="005704BB" w:rsidRPr="005704BB" w:rsidTr="00B3534B">
        <w:trPr>
          <w:trHeight w:val="88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части 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 «Спорт Щёлковского муниципального района» содействие в организации временной занятости подростков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1 528, 8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1 528, 8</w:t>
            </w:r>
          </w:p>
        </w:tc>
      </w:tr>
      <w:tr w:rsidR="005704BB" w:rsidRPr="005704BB" w:rsidTr="00B3534B">
        <w:trPr>
          <w:trHeight w:val="406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001 Администрация Щёлковского муниципального района           </w:t>
            </w: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12 516,3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12 516,3</w:t>
            </w:r>
          </w:p>
        </w:tc>
      </w:tr>
      <w:tr w:rsidR="005704BB" w:rsidRPr="005704BB" w:rsidTr="00B3534B">
        <w:trPr>
          <w:trHeight w:val="406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муниципальной программы «Эффективная власть в Щёлковском муниципальном районе» (МФЦ)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9 609,0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9 609,0</w:t>
            </w:r>
          </w:p>
        </w:tc>
      </w:tr>
      <w:tr w:rsidR="005704BB" w:rsidRPr="005704BB" w:rsidTr="00B3534B">
        <w:trPr>
          <w:trHeight w:val="56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муниципальной программы Щёлковского муниципального района «Жилище» по предоставлению молодым семьям субсидии на приобретение жилого помещения (объекта индивидуального жилищного строительства)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2 907,3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2 907,3</w:t>
            </w:r>
          </w:p>
        </w:tc>
      </w:tr>
      <w:tr w:rsidR="005704BB" w:rsidRPr="005704BB" w:rsidTr="00B3534B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BB" w:rsidRPr="005704BB" w:rsidRDefault="005704BB" w:rsidP="005704B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16 385,1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4BB" w:rsidRPr="005704BB" w:rsidRDefault="005704BB" w:rsidP="0057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16 385,1</w:t>
            </w:r>
          </w:p>
        </w:tc>
      </w:tr>
    </w:tbl>
    <w:p w:rsidR="005704BB" w:rsidRPr="005704BB" w:rsidRDefault="005704BB" w:rsidP="005704BB">
      <w:pPr>
        <w:widowControl w:val="0"/>
        <w:snapToGrid w:val="0"/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КБК 2 07</w:t>
      </w:r>
      <w:proofErr w:type="gramStart"/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</w:t>
      </w:r>
      <w:proofErr w:type="gramEnd"/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рочие безвозмездные поступления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Прочие безвозмездные поступления в бюджеты муниципальных районов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поступили от  МП ЩР «Кадастровое производство» в сумме 8500,0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КБК 2 18 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межбюджетных трансфертов, имеющих целевое назначение, прошлых лет</w:t>
      </w:r>
      <w:r w:rsidRPr="005704BB">
        <w:rPr>
          <w:rFonts w:ascii="Times New Roman" w:hAnsi="Times New Roman" w:cs="Times New Roman"/>
          <w:sz w:val="26"/>
          <w:szCs w:val="26"/>
        </w:rPr>
        <w:t xml:space="preserve">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393,2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доходы бюджетов муниципальных районов от возврата бюджетными учреждениями остатков субсидий прошлых лет 59,9 тыс. руб.;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бюджетов муниципальных районов от возврата автономными учреждениями остатков субсидий прошлых лет 333,3 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704BB" w:rsidRPr="005704BB" w:rsidRDefault="005704BB" w:rsidP="005704BB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КБК 2 19 </w:t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ab/>
      </w:r>
      <w:r w:rsidRPr="00570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Возврат остатков субсидий, субвенций и иных межбюджетных трансфертов, имеющих  целевое назначение прошлых лет:</w:t>
      </w:r>
    </w:p>
    <w:p w:rsidR="005704BB" w:rsidRPr="005704BB" w:rsidRDefault="005704BB" w:rsidP="005704BB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составили  минус 5 356,5 тыс. руб., в том числе перечислено: </w:t>
      </w:r>
    </w:p>
    <w:p w:rsidR="005704BB" w:rsidRPr="005704BB" w:rsidRDefault="005704BB" w:rsidP="005704BB">
      <w:pPr>
        <w:spacing w:after="0" w:line="360" w:lineRule="auto"/>
        <w:ind w:firstLine="9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5704BB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5704BB" w:rsidRPr="005704BB" w:rsidRDefault="005704BB" w:rsidP="005704BB">
      <w:pPr>
        <w:spacing w:after="0" w:line="360" w:lineRule="auto"/>
        <w:ind w:firstLine="9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6020"/>
        <w:gridCol w:w="1524"/>
      </w:tblGrid>
      <w:tr w:rsidR="005704BB" w:rsidRPr="005704BB" w:rsidTr="00B3534B">
        <w:trPr>
          <w:trHeight w:val="6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государственного управления Московской области</w:t>
            </w: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остатки субсидии на обеспечение учреждений сети «Интернет» 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-248,9</w:t>
            </w:r>
          </w:p>
        </w:tc>
      </w:tr>
      <w:tr w:rsidR="005704BB" w:rsidRPr="005704BB" w:rsidTr="00B3534B">
        <w:trPr>
          <w:trHeight w:val="62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субвенции  на выплату вознаграждения за выполнение функций классного руководителя педагогическим работникам муниципальных образовательных организаций в Московской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- 42,4</w:t>
            </w:r>
          </w:p>
        </w:tc>
      </w:tr>
      <w:tr w:rsidR="005704BB" w:rsidRPr="005704BB" w:rsidTr="00B3534B">
        <w:trPr>
          <w:trHeight w:val="620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- 154,5</w:t>
            </w:r>
          </w:p>
        </w:tc>
      </w:tr>
      <w:tr w:rsidR="005704BB" w:rsidRPr="005704BB" w:rsidTr="00B3534B">
        <w:trPr>
          <w:trHeight w:val="286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-9,9</w:t>
            </w:r>
          </w:p>
        </w:tc>
      </w:tr>
      <w:tr w:rsidR="005704BB" w:rsidRPr="005704BB" w:rsidTr="00B3534B">
        <w:trPr>
          <w:trHeight w:val="618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остатки субвенции на частичную компенсацию стоимости питания отдельным категориям </w:t>
            </w: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области, прошедших государственную аккредитацию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-19,2</w:t>
            </w:r>
          </w:p>
        </w:tc>
      </w:tr>
      <w:tr w:rsidR="005704BB" w:rsidRPr="005704BB" w:rsidTr="00B3534B">
        <w:trPr>
          <w:trHeight w:val="618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остатки субвенции на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на 2016 год </w:t>
            </w:r>
            <w:r w:rsidRPr="005704B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-179,5</w:t>
            </w:r>
          </w:p>
        </w:tc>
      </w:tr>
      <w:tr w:rsidR="005704BB" w:rsidRPr="005704BB" w:rsidTr="00B3534B">
        <w:trPr>
          <w:trHeight w:val="416"/>
        </w:trPr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межбюджетных трансфертов за 2016 год в соответствии с Законом МО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«О</w:t>
            </w:r>
            <w:proofErr w:type="gramEnd"/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дополнительных мероприятиях по развитию жилищно-коммунального хозяйства и социально-культурной сферы» (наказы МОД)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-38,2</w:t>
            </w:r>
          </w:p>
        </w:tc>
      </w:tr>
      <w:tr w:rsidR="005704BB" w:rsidRPr="005704BB" w:rsidTr="00B3534B">
        <w:trPr>
          <w:trHeight w:val="416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здравоохранения Московской области</w:t>
            </w:r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субвенции на социальную поддержку беременных женщин, кормящих матерей, детей в возрасте до трех лет,  а также детей-сирот и детей, оставшихся без попечения родителей, находящихся в лечебно-профилактических учреждениях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- 416,0</w:t>
            </w:r>
          </w:p>
        </w:tc>
      </w:tr>
      <w:tr w:rsidR="005704BB" w:rsidRPr="005704BB" w:rsidTr="00B3534B">
        <w:trPr>
          <w:trHeight w:val="841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социального развития  Московской области </w:t>
            </w: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остатки субвенции на выплаты субсидий на оплату жилого помещения и коммунальных услуг гражданам Российской Федерации, имеющим место жительства в Московской области 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- 55,4</w:t>
            </w:r>
          </w:p>
        </w:tc>
      </w:tr>
      <w:tr w:rsidR="005704BB" w:rsidRPr="005704BB" w:rsidTr="00B3534B">
        <w:trPr>
          <w:trHeight w:val="1126"/>
        </w:trPr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4BB" w:rsidRPr="005704BB" w:rsidRDefault="005704BB" w:rsidP="005704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остатки субсидии 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мероприятия по организации отдыха детей в каникулярное время в соответствии с государственной программой</w:t>
            </w:r>
            <w:proofErr w:type="gramEnd"/>
            <w:r w:rsidRPr="005704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Московской области «Социальная защита населения Московской области»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-6,0</w:t>
            </w:r>
          </w:p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04BB" w:rsidRPr="005704BB" w:rsidTr="00B3534B">
        <w:trPr>
          <w:trHeight w:val="98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спорта Московской области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межбюджетных трансфертов за 2016 год в соответствии с Законом МО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proofErr w:type="gramEnd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дополнительных мероприятиях по развитию жилищно-коммунального хозяйства и социально-культурной сферы» (наказы МОД)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-0,5</w:t>
            </w:r>
          </w:p>
        </w:tc>
      </w:tr>
      <w:tr w:rsidR="005704BB" w:rsidRPr="005704BB" w:rsidTr="00B3534B">
        <w:trPr>
          <w:trHeight w:val="98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Щёлково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остатки иных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-2 399,5</w:t>
            </w:r>
          </w:p>
        </w:tc>
      </w:tr>
      <w:tr w:rsidR="005704BB" w:rsidRPr="005704BB" w:rsidTr="00B3534B">
        <w:trPr>
          <w:trHeight w:val="98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Медвежье-Озерское</w:t>
            </w:r>
            <w:proofErr w:type="gramEnd"/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остатки иных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соглашениями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-297,2</w:t>
            </w:r>
          </w:p>
        </w:tc>
      </w:tr>
      <w:tr w:rsidR="005704BB" w:rsidRPr="005704BB" w:rsidTr="00B3534B">
        <w:trPr>
          <w:trHeight w:val="98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Огудневское</w:t>
            </w:r>
            <w:proofErr w:type="spellEnd"/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иных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-9,2</w:t>
            </w:r>
          </w:p>
        </w:tc>
      </w:tr>
      <w:tr w:rsidR="005704BB" w:rsidRPr="005704BB" w:rsidTr="00B3534B">
        <w:trPr>
          <w:trHeight w:val="98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Трубинское</w:t>
            </w:r>
            <w:proofErr w:type="spellEnd"/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иных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-9,4</w:t>
            </w:r>
          </w:p>
        </w:tc>
      </w:tr>
      <w:tr w:rsidR="005704BB" w:rsidRPr="005704BB" w:rsidTr="00B3534B">
        <w:trPr>
          <w:trHeight w:val="98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Гребневское</w:t>
            </w:r>
            <w:proofErr w:type="spellEnd"/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иных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-9,2</w:t>
            </w:r>
          </w:p>
        </w:tc>
      </w:tr>
      <w:tr w:rsidR="005704BB" w:rsidRPr="005704BB" w:rsidTr="00B3534B">
        <w:trPr>
          <w:trHeight w:val="98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Загорнянское</w:t>
            </w:r>
            <w:proofErr w:type="spellEnd"/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иных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-9,2</w:t>
            </w:r>
          </w:p>
        </w:tc>
      </w:tr>
      <w:tr w:rsidR="005704BB" w:rsidRPr="005704BB" w:rsidTr="00B3534B">
        <w:trPr>
          <w:trHeight w:val="98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gramStart"/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Свердловский</w:t>
            </w:r>
            <w:proofErr w:type="gramEnd"/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остатки иных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-1 452,3</w:t>
            </w:r>
          </w:p>
        </w:tc>
      </w:tr>
      <w:tr w:rsidR="005704BB" w:rsidRPr="005704BB" w:rsidTr="00B3534B">
        <w:trPr>
          <w:trHeight w:val="431"/>
        </w:trPr>
        <w:tc>
          <w:tcPr>
            <w:tcW w:w="4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4BB" w:rsidRPr="005704BB" w:rsidRDefault="005704BB" w:rsidP="005704B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0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-5 356,5</w:t>
            </w:r>
          </w:p>
        </w:tc>
      </w:tr>
    </w:tbl>
    <w:p w:rsidR="005704BB" w:rsidRPr="005704BB" w:rsidRDefault="005704BB" w:rsidP="005704BB">
      <w:pPr>
        <w:widowControl w:val="0"/>
        <w:snapToGrid w:val="0"/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4BB" w:rsidRPr="005704BB" w:rsidRDefault="005704BB" w:rsidP="0057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704BB" w:rsidRPr="005704BB" w:rsidRDefault="005704BB" w:rsidP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704BB" w:rsidRPr="005704BB" w:rsidRDefault="005704BB" w:rsidP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704BB" w:rsidRPr="005704BB" w:rsidRDefault="005704BB" w:rsidP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704BB" w:rsidRDefault="005704BB" w:rsidP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704BB" w:rsidRDefault="005704BB" w:rsidP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1D2185" w:rsidRPr="00F9490E" w:rsidRDefault="001D2185" w:rsidP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</w:pP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  <w:t>Исполнение расходов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br/>
      </w: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Щёлковского муниципального района </w:t>
      </w: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7</w:t>
      </w: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  <w:t xml:space="preserve"> год</w:t>
      </w:r>
    </w:p>
    <w:p w:rsidR="001D2185" w:rsidRPr="00F9490E" w:rsidRDefault="001D2185" w:rsidP="001D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185" w:rsidRPr="00F9490E" w:rsidRDefault="001D2185" w:rsidP="001D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49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Расходы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Щёлковского муниципального района</w:t>
      </w:r>
      <w:r w:rsidRPr="00F94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94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исполнены в сумме  </w:t>
      </w:r>
      <w:bookmarkStart w:id="0" w:name="OLE_LINK163"/>
      <w:bookmarkStart w:id="1" w:name="OLE_LINK164"/>
      <w:bookmarkStart w:id="2" w:name="OLE_LINK181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6 393</w:t>
      </w:r>
      <w:r w:rsidR="00570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93</w:t>
      </w:r>
      <w:r w:rsidR="00570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8,9</w:t>
      </w: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0"/>
      <w:bookmarkEnd w:id="1"/>
      <w:bookmarkEnd w:id="2"/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тыс. рублей</w:t>
      </w:r>
      <w:r w:rsidRPr="00F94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94,1</w:t>
      </w:r>
      <w:r w:rsidRPr="00F94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к уточненным плановым назначениям года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6 793 083,7</w:t>
      </w:r>
      <w:r w:rsidRPr="00F94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рублей), в том числе:</w:t>
      </w:r>
    </w:p>
    <w:p w:rsidR="001D2185" w:rsidRPr="00C76327" w:rsidRDefault="00553988" w:rsidP="001D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6 362 399</w:t>
      </w:r>
      <w:r w:rsidR="001D2185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рублей или </w:t>
      </w:r>
      <w:r w:rsidR="00890F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94,1</w:t>
      </w:r>
      <w:r w:rsidR="001D21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2185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к плану (</w:t>
      </w:r>
      <w:r w:rsidR="00046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6 760 142,8 </w:t>
      </w:r>
      <w:r w:rsidR="001D2185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рублей)  расходы в составе муниципальных программ Щёлковского муниципального района;</w:t>
      </w:r>
    </w:p>
    <w:p w:rsidR="001D2185" w:rsidRPr="00C76327" w:rsidRDefault="00553988" w:rsidP="001D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31 540</w:t>
      </w:r>
      <w:r w:rsidR="001D2185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рублей или </w:t>
      </w:r>
      <w:r w:rsidR="00890F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95,7</w:t>
      </w:r>
      <w:r w:rsidR="001D2185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к плану (</w:t>
      </w:r>
      <w:r w:rsidR="00046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32 940,9 </w:t>
      </w:r>
      <w:r w:rsidR="001D2185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рублей) –   непрограммные расходы бюджета Щёлковского муниципального района.</w:t>
      </w:r>
    </w:p>
    <w:p w:rsidR="001D2185" w:rsidRPr="00F9490E" w:rsidRDefault="00601ABE" w:rsidP="001D2185">
      <w:pPr>
        <w:tabs>
          <w:tab w:val="left" w:pos="1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2016</w:t>
      </w:r>
      <w:r w:rsidR="001D2185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расходы бюджета Щёлковского муниципального района увеличились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886 068</w:t>
      </w:r>
      <w:r w:rsidR="001D2185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16,1 </w:t>
      </w:r>
      <w:r w:rsidR="001D2185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>% (</w:t>
      </w:r>
      <w:r w:rsidR="001D2185" w:rsidRPr="001D21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5 507 871 </w:t>
      </w:r>
      <w:r w:rsidR="001D2185" w:rsidRPr="001D218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r w:rsidR="001D2185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рублей).</w:t>
      </w:r>
    </w:p>
    <w:p w:rsidR="00A17C85" w:rsidRDefault="00A17C85" w:rsidP="002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7C85" w:rsidRPr="00A17C85" w:rsidRDefault="00A17C85" w:rsidP="00A17C85">
      <w:pPr>
        <w:pStyle w:val="af6"/>
        <w:numPr>
          <w:ilvl w:val="0"/>
          <w:numId w:val="15"/>
        </w:numPr>
        <w:jc w:val="center"/>
        <w:rPr>
          <w:rFonts w:ascii="Times New Roman" w:eastAsia="Times New Roman" w:hAnsi="Times New Roman"/>
          <w:bCs/>
          <w:iCs/>
          <w:sz w:val="26"/>
          <w:szCs w:val="26"/>
          <w:lang w:val="ru-RU" w:eastAsia="ru-RU"/>
        </w:rPr>
      </w:pPr>
      <w:r w:rsidRPr="00A17C85">
        <w:rPr>
          <w:rFonts w:ascii="Times New Roman" w:eastAsia="Times New Roman" w:hAnsi="Times New Roman"/>
          <w:b/>
          <w:bCs/>
          <w:iCs/>
          <w:sz w:val="26"/>
          <w:szCs w:val="26"/>
          <w:lang w:val="ru-RU" w:eastAsia="ru-RU"/>
        </w:rPr>
        <w:t>Муниципальная программа Щёлковского муниципального района  «Развитие и функционирование дорожно-транспортного комплекса Щёлковского муниципального района»</w:t>
      </w:r>
    </w:p>
    <w:p w:rsidR="00A17C85" w:rsidRPr="00A17C85" w:rsidRDefault="00A17C85" w:rsidP="00A17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C85" w:rsidRPr="00A17C85" w:rsidRDefault="00A17C85" w:rsidP="00A17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расходы на реализацию мероприятий муниципальной программы составили 61 060 </w:t>
      </w:r>
      <w:r w:rsidRPr="00A17C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рублей или 97,9% к уточненным плановым назначениям (62 399 тыс. рублей).</w:t>
      </w:r>
      <w:r w:rsidR="009C6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3" w:name="OLE_LINK124"/>
      <w:bookmarkStart w:id="4" w:name="OLE_LINK125"/>
      <w:bookmarkStart w:id="5" w:name="OLE_LINK189"/>
      <w:bookmarkStart w:id="6" w:name="OLE_LINK190"/>
      <w:bookmarkStart w:id="7" w:name="OLE_LINK191"/>
      <w:r w:rsidR="009C6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2016 годом расходы на реализацию муниципальной программы уменьшены на  62 532 тыс. рублей.</w:t>
      </w:r>
      <w:bookmarkEnd w:id="3"/>
      <w:bookmarkEnd w:id="4"/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A17C85" w:rsidRPr="00A17C85" w:rsidTr="000B3580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_Hlk507488252"/>
            <w:bookmarkEnd w:id="5"/>
            <w:bookmarkEnd w:id="6"/>
            <w:bookmarkEnd w:id="7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17C85" w:rsidRPr="00A17C85" w:rsidTr="000B3580">
        <w:trPr>
          <w:trHeight w:val="7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</w:t>
            </w: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2017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A17C85" w:rsidRPr="00A17C85" w:rsidTr="000B3580">
        <w:trPr>
          <w:trHeight w:val="52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«Транспортное обслуживание населения и безопасность дорожного движения»</w:t>
            </w:r>
          </w:p>
        </w:tc>
      </w:tr>
      <w:tr w:rsidR="00A17C85" w:rsidRPr="00A17C85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A17C85" w:rsidRPr="00A17C85" w:rsidTr="000B358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A17C85" w:rsidRPr="00A17C85" w:rsidTr="000B3580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дорожного хозяйства»</w:t>
            </w:r>
          </w:p>
        </w:tc>
      </w:tr>
      <w:tr w:rsidR="00A17C85" w:rsidRPr="00A17C85" w:rsidTr="000B358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A17C85" w:rsidRPr="00A17C85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A17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17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85" w:rsidRPr="00A17C85" w:rsidRDefault="00A17C85" w:rsidP="000B35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C85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</w:tr>
      <w:tr w:rsidR="00A17C85" w:rsidRPr="00A17C85" w:rsidTr="00611C40">
        <w:trPr>
          <w:trHeight w:val="2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85" w:rsidRPr="00A17C85" w:rsidRDefault="00A17C8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bookmarkEnd w:id="8"/>
    </w:tbl>
    <w:p w:rsidR="00A17C85" w:rsidRPr="00A17C85" w:rsidRDefault="00A17C85" w:rsidP="00A17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C85" w:rsidRPr="00A17C85" w:rsidRDefault="00A17C85" w:rsidP="00A17C8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A17C85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подпрограмме </w:t>
      </w:r>
      <w:r w:rsidRPr="00A17C85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«Транспортное обслуживание населения и безопасность дорожного движения»</w:t>
      </w:r>
      <w:r w:rsidRPr="00A17C85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85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4 332</w:t>
      </w: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85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92,8 </w:t>
      </w:r>
      <w:r w:rsidRPr="00A17C85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(4 667</w:t>
      </w: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85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A17C85" w:rsidRPr="00A17C85" w:rsidRDefault="00A17C85" w:rsidP="00A17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Щёлковского муниципального района</w:t>
      </w: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7C85" w:rsidRPr="00A17C85" w:rsidRDefault="00A17C85" w:rsidP="00A17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7C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A17C85" w:rsidRPr="00A17C85" w:rsidRDefault="00A17C85" w:rsidP="00A17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1 472 тыс. рублей или 81,6% к плану (1 805 тыс. рублей) - на создание условий для предоставления транспортных услуг населению и организация транспортного обслуживания населения; </w:t>
      </w:r>
    </w:p>
    <w:p w:rsidR="00A17C85" w:rsidRPr="00A17C85" w:rsidRDefault="00A17C85" w:rsidP="00A17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1 753 тыс. рублей или 99,9% к плану (1 755 тыс. рублей) – на мероприятия по обеспечению безопасности дорожного движения; </w:t>
      </w:r>
    </w:p>
    <w:p w:rsidR="00A17C85" w:rsidRPr="00A17C85" w:rsidRDefault="00A17C85" w:rsidP="00A17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>1 107 тыс. рублей или 100% к плану (1 107 тыс. рублей) – на мероприятия по устройству парковочных мест в сельских поселениях Щёлковского муниципального района.</w:t>
      </w:r>
    </w:p>
    <w:p w:rsidR="00A17C85" w:rsidRPr="00A17C85" w:rsidRDefault="00A17C85" w:rsidP="00A1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C85" w:rsidRPr="00A17C85" w:rsidRDefault="00A17C85" w:rsidP="00A1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C85" w:rsidRPr="007438E9" w:rsidRDefault="00A17C85" w:rsidP="00A17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подпрограмме </w:t>
      </w:r>
      <w:r w:rsidRPr="007438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«Развитие дорожного хозяйства»</w:t>
      </w:r>
      <w:r w:rsidRPr="00743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в сумме 56 728 тыс. рублей или на 98,3 % к плану (57 732 тыс. рублей).</w:t>
      </w:r>
    </w:p>
    <w:p w:rsidR="00BA40FB" w:rsidRPr="00A17C85" w:rsidRDefault="00BA40FB" w:rsidP="00A17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OLE_LINK159"/>
      <w:bookmarkStart w:id="10" w:name="OLE_LINK160"/>
      <w:r w:rsidRPr="007438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указанных расходов расходы</w:t>
      </w:r>
      <w:bookmarkEnd w:id="9"/>
      <w:bookmarkEnd w:id="10"/>
      <w:r w:rsidRPr="00743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1516" w:rsidRPr="00743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</w:t>
      </w:r>
      <w:r w:rsidRPr="00743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Дорожного фонда составили </w:t>
      </w:r>
      <w:r w:rsidR="00F3090B" w:rsidRPr="00743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19 510 тыс. рублей или 100% к уточненным </w:t>
      </w:r>
      <w:r w:rsidR="00F3090B" w:rsidRPr="000B509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плановым назначениям.</w:t>
      </w:r>
    </w:p>
    <w:p w:rsidR="00A17C85" w:rsidRPr="00A17C85" w:rsidRDefault="00A17C85" w:rsidP="00A17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Щёлковского муниципального района</w:t>
      </w: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11" w:name="OLE_LINK183"/>
      <w:bookmarkStart w:id="12" w:name="OLE_LINK184"/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proofErr w:type="gramStart"/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7C85" w:rsidRPr="00A17C85" w:rsidRDefault="00A17C85" w:rsidP="00A17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7C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bookmarkEnd w:id="11"/>
    <w:bookmarkEnd w:id="12"/>
    <w:p w:rsidR="00A17C85" w:rsidRPr="00A17C85" w:rsidRDefault="00A17C85" w:rsidP="00A17C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>55 344 тыс. рублей или 98,3% к плану (56 348 тыс. рублей) – на ремонт, капитальный ремонт, надлежащее содержание автомобильных дорог общего пользования местного значения, в том числе за счет</w:t>
      </w:r>
      <w:r w:rsidR="00F47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</w:t>
      </w:r>
      <w:r w:rsidRPr="00A17C8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Московской области 13 275 тыс. рублей;</w:t>
      </w:r>
    </w:p>
    <w:p w:rsidR="00A17C85" w:rsidRPr="00BA0F6E" w:rsidRDefault="00A17C85" w:rsidP="00A17C85">
      <w:pPr>
        <w:spacing w:after="0" w:line="240" w:lineRule="auto"/>
        <w:jc w:val="both"/>
        <w:rPr>
          <w:rFonts w:ascii="Arial" w:eastAsia="Times New Roman" w:hAnsi="Arial" w:cs="Arial"/>
          <w:color w:val="E26B0A"/>
          <w:sz w:val="16"/>
          <w:szCs w:val="16"/>
          <w:lang w:eastAsia="ru-RU"/>
        </w:rPr>
      </w:pPr>
    </w:p>
    <w:p w:rsidR="00A17C85" w:rsidRDefault="00A17C85" w:rsidP="00F47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BE2">
        <w:rPr>
          <w:rFonts w:ascii="Times New Roman" w:eastAsia="Times New Roman" w:hAnsi="Times New Roman" w:cs="Times New Roman"/>
          <w:sz w:val="26"/>
          <w:szCs w:val="26"/>
          <w:lang w:eastAsia="ru-RU"/>
        </w:rPr>
        <w:t>1 384 тыс. рублей или 100% к плану (1 384 тыс. рублей) - на ремонт автомобильных дорог общего пользования местного значения (в том числе внутриквартальных дорог) и установку линий искусственного освещения на территории военных городков, находящихся на территории Щё</w:t>
      </w:r>
      <w:r w:rsidR="00F47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лковского муниципального района. Указанные расходы произведены </w:t>
      </w:r>
      <w:r w:rsidRPr="00512B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512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F47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Pr="00512BE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Московской области (</w:t>
      </w:r>
      <w:r w:rsidR="00F47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остатки </w:t>
      </w:r>
      <w:r w:rsidRPr="00512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год</w:t>
      </w:r>
      <w:r w:rsidR="00F474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12BE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47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0DA4" w:rsidRDefault="005C0DA4" w:rsidP="00F47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5C0DA4" w:rsidRPr="005025BC" w:rsidTr="000B3580">
        <w:trPr>
          <w:trHeight w:val="51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DA4" w:rsidRPr="005025BC" w:rsidRDefault="005C0DA4" w:rsidP="005C0DA4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ru-RU" w:eastAsia="ru-RU"/>
              </w:rPr>
            </w:pPr>
            <w:r w:rsidRPr="005025B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ru-RU" w:eastAsia="ru-RU"/>
              </w:rPr>
              <w:t xml:space="preserve">Муниципальная  программа Щёлковского муниципального района «Архитектура и градостроительство Щёлковского муниципального района» </w:t>
            </w:r>
          </w:p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2154B5" w:rsidRPr="005025BC" w:rsidRDefault="005C0DA4" w:rsidP="002154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2017 году расходы на реализацию мероприятий муниципальной программы составили 925 </w:t>
            </w:r>
            <w:r w:rsidRPr="005025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 или 100% к уточненным плановым назначениям (925 тыс. рублей).</w:t>
            </w:r>
            <w:r w:rsidR="002154B5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сравнению с 2016 годом расходы на реализацию муниципальной программы уменьшены на  575 тыс. рублей.</w:t>
            </w:r>
          </w:p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DA4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C0DA4" w:rsidRPr="005025BC" w:rsidTr="000B3580">
        <w:trPr>
          <w:trHeight w:val="1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5C0DA4" w:rsidRPr="005025BC" w:rsidTr="000B358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A4" w:rsidRPr="005025BC" w:rsidRDefault="005C0DA4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DA4" w:rsidRPr="005025BC" w:rsidRDefault="005C0DA4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DA4" w:rsidRPr="005025BC" w:rsidRDefault="005C0DA4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DA4" w:rsidRPr="005025BC" w:rsidRDefault="005C0DA4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C0DA4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DA4" w:rsidRPr="005025BC" w:rsidRDefault="005C0DA4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DA4" w:rsidRPr="005025BC" w:rsidRDefault="005C0DA4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DA4" w:rsidRPr="005025BC" w:rsidRDefault="005C0DA4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C0DA4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DA4" w:rsidRPr="005025BC" w:rsidRDefault="005C0DA4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C0DA4" w:rsidRPr="005025BC" w:rsidRDefault="005C0DA4" w:rsidP="005C0D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Администрацией Щёлковского муниципального района на выделение бюджетных ассигнований в сумме:</w:t>
      </w:r>
    </w:p>
    <w:p w:rsidR="005C0DA4" w:rsidRPr="005025BC" w:rsidRDefault="005C0DA4" w:rsidP="005C0D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925 тыс. рублей или 100% к плану – на работы по подготовке градостроительных планов и нормативы градостроительного проектирования.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0E00C2" w:rsidRPr="005025BC" w:rsidTr="001F270A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FE7" w:rsidRPr="005025BC" w:rsidRDefault="00CF1FE7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0E00C2" w:rsidRPr="005025BC" w:rsidRDefault="000E00C2" w:rsidP="00CF1FE7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ru-RU" w:eastAsia="ru-RU"/>
              </w:rPr>
            </w:pPr>
            <w:r w:rsidRPr="005025B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ru-RU"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5025BC" w:rsidRPr="005025BC" w:rsidRDefault="000E00C2" w:rsidP="008875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2017 году расходы на реализацию мероприятий муниципальной программы составили </w:t>
            </w:r>
            <w:r w:rsidRPr="00502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4 613 031</w:t>
            </w: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 или 96,3% к уточненным плановым назначениям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</w:t>
            </w:r>
            <w:r w:rsidRPr="00502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4790 351</w:t>
            </w: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рублей).</w:t>
            </w:r>
            <w:r w:rsidR="00DB7DD3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сравнению с 2016 годом расходы на реализацию муниципально</w:t>
            </w:r>
            <w:r w:rsidR="00901C58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программы </w:t>
            </w:r>
            <w:proofErr w:type="spellStart"/>
            <w:r w:rsidR="00901C58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увеличины</w:t>
            </w:r>
            <w:proofErr w:type="spellEnd"/>
            <w:r w:rsidR="00DB7DD3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 440 739 тыс. рублей.</w:t>
            </w:r>
          </w:p>
        </w:tc>
      </w:tr>
      <w:tr w:rsidR="000E00C2" w:rsidRPr="005025BC" w:rsidTr="001F270A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E00C2" w:rsidRPr="005025BC" w:rsidRDefault="000E00C2" w:rsidP="000E00C2">
      <w:pPr>
        <w:jc w:val="right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502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</w:t>
      </w:r>
      <w:proofErr w:type="gramStart"/>
      <w:r w:rsidRPr="00502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502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</w:t>
      </w:r>
      <w:proofErr w:type="spellEnd"/>
      <w:r w:rsidRPr="00502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tbl>
      <w:tblPr>
        <w:tblW w:w="9640" w:type="dxa"/>
        <w:tblInd w:w="11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0E00C2" w:rsidRPr="005025BC" w:rsidTr="001F270A">
        <w:trPr>
          <w:trHeight w:val="11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0E00C2" w:rsidRPr="005025BC" w:rsidTr="001F270A">
        <w:trPr>
          <w:trHeight w:val="25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 "Дошкольное образование"</w:t>
            </w:r>
          </w:p>
        </w:tc>
      </w:tr>
      <w:tr w:rsidR="000E00C2" w:rsidRPr="005025BC" w:rsidTr="001F270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114A75" w:rsidP="00E35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1 885 75</w:t>
            </w:r>
            <w:r w:rsidR="00E359F5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5F4E0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1 885 153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E00C2" w:rsidRPr="005025BC" w:rsidTr="001F270A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114A75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5F4E0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E00C2" w:rsidRPr="005025BC" w:rsidTr="001F270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114A75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5F4E0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  <w:tr w:rsidR="000E00C2" w:rsidRPr="005025BC" w:rsidTr="001F270A">
        <w:trPr>
          <w:trHeight w:val="25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"Общее образование"</w:t>
            </w:r>
          </w:p>
        </w:tc>
      </w:tr>
      <w:tr w:rsidR="000E00C2" w:rsidRPr="005025BC" w:rsidTr="001F270A">
        <w:trPr>
          <w:trHeight w:val="16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E35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5F4E0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B41954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100,0</w:t>
            </w:r>
          </w:p>
        </w:tc>
      </w:tr>
      <w:tr w:rsidR="000E00C2" w:rsidRPr="005025BC" w:rsidTr="001F270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1 726 748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352AA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2 096 494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352AA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1 937 651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4519DD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0E00C2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0E00C2" w:rsidRPr="005025BC" w:rsidTr="001F270A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352AA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352AA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E83723" w:rsidP="00E83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95,1</w:t>
            </w:r>
          </w:p>
        </w:tc>
      </w:tr>
      <w:tr w:rsidR="000E00C2" w:rsidRPr="005025BC" w:rsidTr="001F270A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5F4E0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352AA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352AA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5F4E0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="003971B1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,0</w:t>
            </w:r>
          </w:p>
        </w:tc>
      </w:tr>
      <w:tr w:rsidR="000E00C2" w:rsidRPr="005025BC" w:rsidTr="001F270A">
        <w:trPr>
          <w:trHeight w:val="25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"Дополнительное образование, воспитание детей"</w:t>
            </w:r>
          </w:p>
        </w:tc>
      </w:tr>
      <w:tr w:rsidR="000E00C2" w:rsidRPr="005025BC" w:rsidTr="001F270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9C77DC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528 61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9C77DC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3D2D3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100,0</w:t>
            </w:r>
          </w:p>
        </w:tc>
      </w:tr>
      <w:tr w:rsidR="000E00C2" w:rsidRPr="005025BC" w:rsidTr="001F270A">
        <w:trPr>
          <w:trHeight w:val="58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3D2D3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3D2D3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3D2D39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100,0</w:t>
            </w:r>
          </w:p>
        </w:tc>
      </w:tr>
      <w:tr w:rsidR="000E00C2" w:rsidRPr="005025BC" w:rsidTr="001F270A">
        <w:trPr>
          <w:trHeight w:val="25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 "Обеспечивающая программа"</w:t>
            </w:r>
          </w:p>
        </w:tc>
      </w:tr>
      <w:tr w:rsidR="000E00C2" w:rsidRPr="005025BC" w:rsidTr="001F270A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F948B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24025C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169 10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C37ABB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99.5</w:t>
            </w:r>
          </w:p>
        </w:tc>
      </w:tr>
      <w:tr w:rsidR="000E00C2" w:rsidRPr="005025BC" w:rsidTr="001F270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CA1E04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4 172 292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980835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4 790 35</w:t>
            </w: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980835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4 613 031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0C2" w:rsidRPr="005025BC" w:rsidRDefault="000E00C2" w:rsidP="001F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</w:tbl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Дошкольное образование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1 944 388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тыс. рублей или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99,0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1 961 95</w:t>
      </w:r>
      <w:r w:rsidR="005A182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тыс. рублей). 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Комитетом по образованию Администрации Щёлковского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E00C2" w:rsidRPr="005025BC" w:rsidRDefault="00F41BFA" w:rsidP="00F4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</w:t>
      </w:r>
      <w:r w:rsidR="000E00C2"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сумме: 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1 794 685 тыс. рублей или 99,9 % к плану (1 795 102 тыс. рублей) – на финансовое обес</w:t>
      </w:r>
      <w:r w:rsidR="00F41BF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печение выполнения муниципального задания муниципальными детскими дошкольными образовательными учреждениями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за счет средств субвенции из бюджета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1 109 149 тыс. рублей. </w:t>
      </w:r>
      <w:proofErr w:type="gramEnd"/>
    </w:p>
    <w:p w:rsidR="000E00C2" w:rsidRPr="005025BC" w:rsidRDefault="005374DB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53 296 тыс. рублей или 99,6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 (53</w:t>
      </w:r>
      <w:r w:rsidR="00AE21A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483 тыс. рублей) – на иные цели (проведение мероприятий, ремонт</w:t>
      </w:r>
      <w:r w:rsidR="00796B1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работы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13" w:name="OLE_LINK192"/>
      <w:bookmarkStart w:id="14" w:name="OLE_LINK193"/>
      <w:bookmarkStart w:id="15" w:name="OLE_LINK194"/>
      <w:r w:rsidR="00796B1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наказов избирателей депутатам Московской областной Думы и депутатам Совета депутатов </w:t>
      </w:r>
      <w:r w:rsidR="00796B1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Щёлковского муниципального района, закупка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</w:t>
      </w:r>
      <w:bookmarkEnd w:id="13"/>
      <w:bookmarkEnd w:id="14"/>
      <w:bookmarkEnd w:id="15"/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96B1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межбюджетных трансфертов из бюджета Московской области 12 025 тыс. рублей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26 043 тыс. рублей или 100% к плану – на финансовое обеспечение получения гражданами дошкольного образования в частных дошкольных образовательных организациях в Московской области и государственную 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</w:t>
      </w:r>
      <w:r w:rsidR="0028254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ний, в том числе за счет межбюджетных трансфертов из бюджета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22 859 тыс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рублей. </w:t>
      </w:r>
    </w:p>
    <w:p w:rsidR="000E00C2" w:rsidRPr="005025BC" w:rsidRDefault="00F24AE9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16" w:name="OLE_LINK267"/>
      <w:bookmarkStart w:id="17" w:name="OLE_LINK268"/>
      <w:bookmarkStart w:id="18" w:name="OLE_LINK269"/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выплаты компенсаций</w:t>
      </w:r>
      <w:r w:rsidR="000E00C2"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гражданам в сумме:</w:t>
      </w:r>
    </w:p>
    <w:bookmarkEnd w:id="16"/>
    <w:bookmarkEnd w:id="17"/>
    <w:bookmarkEnd w:id="18"/>
    <w:p w:rsidR="000E00C2" w:rsidRPr="005025BC" w:rsidRDefault="007E59CA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55 958 тыс. рублей или 76,7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 (72 922 тыс. рублей) – на  компенсацию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деятельность. Выплат</w:t>
      </w:r>
      <w:r w:rsidR="00F24AE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осуществлялись за счет </w:t>
      </w:r>
      <w:r w:rsidR="0075557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субвенции  </w:t>
      </w:r>
      <w:bookmarkStart w:id="19" w:name="OLE_LINK187"/>
      <w:bookmarkStart w:id="20" w:name="OLE_LINK188"/>
      <w:r w:rsidR="0075557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Московской области.</w:t>
      </w:r>
      <w:bookmarkEnd w:id="19"/>
      <w:bookmarkEnd w:id="20"/>
    </w:p>
    <w:p w:rsidR="00EE45E7" w:rsidRPr="005025BC" w:rsidRDefault="00EE45E7" w:rsidP="00EE4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Расходы осуществлены </w:t>
      </w:r>
      <w:bookmarkStart w:id="21" w:name="OLE_LINK259"/>
      <w:bookmarkStart w:id="22" w:name="OLE_LINK260"/>
      <w:bookmarkStart w:id="23" w:name="OLE_LINK261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МКУ ЩМР «Централизованная бухгалтерия</w:t>
      </w:r>
      <w:bookmarkStart w:id="24" w:name="OLE_LINK204"/>
      <w:bookmarkStart w:id="25" w:name="OLE_LINK205"/>
      <w:bookmarkStart w:id="26" w:name="OLE_LINK206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bookmarkEnd w:id="24"/>
      <w:bookmarkEnd w:id="25"/>
      <w:bookmarkEnd w:id="26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21"/>
      <w:bookmarkEnd w:id="22"/>
      <w:bookmarkEnd w:id="23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сфере Образование</w:t>
      </w:r>
      <w:r w:rsidR="00E26576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744810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МКУ ЩМР «Централизованная бухгалтерия»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27" w:name="OLE_LINK207"/>
      <w:bookmarkStart w:id="28" w:name="OLE_LINK208"/>
      <w:bookmarkStart w:id="29" w:name="OLE_LINK209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E00C2" w:rsidRPr="005025BC" w:rsidRDefault="000E00C2" w:rsidP="000E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bookmarkEnd w:id="27"/>
    <w:bookmarkEnd w:id="28"/>
    <w:bookmarkEnd w:id="29"/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3 277 тыс. рублей или 100,0% к плану - на выплаты персоналу и закупку товаров, работ, услуг в целях обеспечения выплат компенсации родительской платы</w:t>
      </w:r>
      <w:r w:rsidR="00CD035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</w:t>
      </w:r>
      <w:r w:rsidR="00BA182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</w:t>
      </w:r>
      <w:r w:rsidR="00CD035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E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субвенции </w:t>
      </w:r>
      <w:r w:rsidR="00CD035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 Московской области.</w:t>
      </w:r>
    </w:p>
    <w:p w:rsidR="00325EA6" w:rsidRPr="005025BC" w:rsidRDefault="00325EA6" w:rsidP="00325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0" w:name="OLE_LINK201"/>
      <w:bookmarkStart w:id="31" w:name="OLE_LINK202"/>
      <w:bookmarkStart w:id="32" w:name="OLE_LINK203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МКУ ЩМР «Строительство и инвестиции»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bookmarkEnd w:id="30"/>
    <w:bookmarkEnd w:id="31"/>
    <w:bookmarkEnd w:id="32"/>
    <w:p w:rsidR="00325EA6" w:rsidRPr="005025BC" w:rsidRDefault="00325EA6" w:rsidP="00325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осуществление бюджетных инвестиций в сумме:</w:t>
      </w:r>
    </w:p>
    <w:p w:rsidR="00325EA6" w:rsidRPr="005025BC" w:rsidRDefault="00325EA6" w:rsidP="00325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11 129 тыс. рублей или 100,0% к плану – в объекты дошкольного образования: 1-й Советский пер. детский сад на 170 мест, д. Медвежьи-Озёра детский сад на 240 мест с бассейном, п. Новый городок детский сад на 140 мест, в том числе за счет субсидий из бюджета Московской области 7 807 тыс. рублей.</w:t>
      </w:r>
      <w:proofErr w:type="gramEnd"/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Общее образование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="002275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1 946 133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тыс. рублей или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92,4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2 104 979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Расходы осуществлены Комитетом по образованию Администрации Щёлковского муниципального района, в том числе </w:t>
      </w:r>
      <w:proofErr w:type="gramStart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E00C2" w:rsidRPr="005025BC" w:rsidRDefault="00D657C6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33" w:name="OLE_LINK227"/>
      <w:bookmarkStart w:id="34" w:name="OLE_LINK228"/>
      <w:bookmarkStart w:id="35" w:name="OLE_LINK229"/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0E00C2"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редоставление субсидий в сумме:</w:t>
      </w:r>
    </w:p>
    <w:bookmarkEnd w:id="33"/>
    <w:bookmarkEnd w:id="34"/>
    <w:bookmarkEnd w:id="35"/>
    <w:p w:rsidR="006F4EFB" w:rsidRPr="005025BC" w:rsidRDefault="006F4EFB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672 153 тыс. рублей или 100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плану 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на  </w:t>
      </w:r>
      <w:r w:rsidR="00D657C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обеспечение выполнения муниципального задания муниципальными общеобразовательными организациями, в том числе за счет средств субвенции из бюджета Московской области  на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1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418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125 тыс. р</w:t>
      </w:r>
      <w:r w:rsidR="001F225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00C2" w:rsidRPr="005025BC" w:rsidRDefault="00AF61DC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3F248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768</w:t>
      </w:r>
      <w:r w:rsidR="0006792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98,2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(169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1E1BD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 тыс. рублей)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цели </w:t>
      </w:r>
      <w:r w:rsidR="006D7A0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общеобразовательным организациям</w:t>
      </w:r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мероприятий, ремонтные работы, </w:t>
      </w:r>
      <w:bookmarkStart w:id="36" w:name="OLE_LINK236"/>
      <w:bookmarkStart w:id="37" w:name="OLE_LINK237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наказов избирателей депутатам Московской областной Думы и депутатам Совета депутатов Щёлковского муниципального района, закупк</w:t>
      </w:r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</w:t>
      </w:r>
      <w:bookmarkEnd w:id="36"/>
      <w:bookmarkEnd w:id="37"/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частичную компенсацию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питания</w:t>
      </w:r>
      <w:r w:rsidR="006D7A0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отдельным категориям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6D7A0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осуществление подвоза обучающихся к месту учёбы</w:t>
      </w:r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компенсацию</w:t>
      </w:r>
      <w:r w:rsidR="006D7A0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проезда к месту учебы, приобретение </w:t>
      </w:r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автобусов для</w:t>
      </w:r>
      <w:proofErr w:type="gramEnd"/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доставки обучающихся к месту учебы</w:t>
      </w:r>
      <w:r w:rsidR="00E07EE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повышение профессионального уровня педагогических работников</w:t>
      </w:r>
      <w:r w:rsidR="000B57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3538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межбюджетных трансфертов из бюджета Московской области 128</w:t>
      </w:r>
      <w:r w:rsidR="0013538D"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13538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824 тыс. рублей;</w:t>
      </w:r>
    </w:p>
    <w:p w:rsidR="00EA3B68" w:rsidRPr="005025BC" w:rsidRDefault="00D43A92" w:rsidP="00EA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75 431</w:t>
      </w:r>
      <w:r w:rsidR="00EA3B6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или 98,9% к плану (76 238</w:t>
      </w:r>
      <w:r w:rsidR="00EA3B6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- </w:t>
      </w:r>
      <w:r w:rsidR="00F8382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</w:t>
      </w:r>
      <w:r w:rsidR="00EA3B6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финансовое обеспечение получения гражданами дошкольного, начального общего, основного обще</w:t>
      </w:r>
      <w:r w:rsidR="00080F8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го, среднего общего образования</w:t>
      </w:r>
      <w:r w:rsidR="00EA3B6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proofErr w:type="gramEnd"/>
      <w:r w:rsidR="00EA3B6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коммунальных услуг)</w:t>
      </w:r>
      <w:r w:rsidR="00F8382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частичную компенсацию стоимости питания отдельным категориям обучающихся за счет средств субвенций</w:t>
      </w:r>
      <w:r w:rsidR="00EA3B6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Московской области;</w:t>
      </w:r>
    </w:p>
    <w:p w:rsidR="000E00C2" w:rsidRPr="005025BC" w:rsidRDefault="0094135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="00E331D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27F0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31D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100 % к плану - МБОУ «Учебно-методический образовательный центр»</w:t>
      </w:r>
      <w:r w:rsidR="00EB502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муниципального задания</w:t>
      </w:r>
      <w:r w:rsidR="0036223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(21 </w:t>
      </w:r>
      <w:r w:rsidR="00E331D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366</w:t>
      </w:r>
      <w:r w:rsidR="0036223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и на иные цели</w:t>
      </w:r>
      <w:r w:rsidR="006C5DF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(816</w:t>
      </w:r>
      <w:r w:rsidR="0036223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</w:t>
      </w:r>
      <w:r w:rsidR="001E1EE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межбюджетных трансфертов из бюджета Московской области 500 тыс. рублей.</w:t>
      </w:r>
    </w:p>
    <w:p w:rsidR="009B2FB7" w:rsidRPr="005025BC" w:rsidRDefault="000E00C2" w:rsidP="009B2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Щёлковского муниципального района</w:t>
      </w:r>
      <w:r w:rsidR="009B2FB7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B2FB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proofErr w:type="gramStart"/>
      <w:r w:rsidR="009B2FB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9B2FB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2FB7" w:rsidRPr="005025BC" w:rsidRDefault="009B2FB7" w:rsidP="009B2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38" w:name="OLE_LINK238"/>
      <w:bookmarkStart w:id="39" w:name="OLE_LINK239"/>
      <w:bookmarkStart w:id="40" w:name="OLE_LINK240"/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bookmarkEnd w:id="38"/>
    <w:bookmarkEnd w:id="39"/>
    <w:bookmarkEnd w:id="40"/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7 924 тыс. рублей или 100% к плану – на осуществление переданных государственных полномочий в сфере образования и организации деятельности комиссий по делам несовершеннолетних и за</w:t>
      </w:r>
      <w:r w:rsidR="000C75D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городов и районов з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счет средств субвенции из бюджета Московской области;  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осуществление бюджетных инвестиций в сумме:</w:t>
      </w:r>
    </w:p>
    <w:p w:rsidR="00CF17BE" w:rsidRPr="005025BC" w:rsidRDefault="000E00C2" w:rsidP="00DB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1 675 т</w:t>
      </w:r>
      <w:r w:rsidR="00DB15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ыс. рублей или </w:t>
      </w:r>
      <w:r w:rsidR="007F6B3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2,1</w:t>
      </w:r>
      <w:r w:rsidR="0004474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 (</w:t>
      </w:r>
      <w:r w:rsidR="00A611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78 78</w:t>
      </w:r>
      <w:r w:rsidR="0060310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– на строительство</w:t>
      </w:r>
      <w:r w:rsidR="00DB15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0DC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пристройки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275 мест к нежилому зданию школы, расположенному по адресу: МО, Щелковский район, д. Медвежьи Озера</w:t>
      </w:r>
      <w:r w:rsidR="00AD5D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средней общеобразовательной школы на 1100 учащихся по адресу: Московская область, г. Щелково, </w:t>
      </w:r>
      <w:proofErr w:type="spellStart"/>
      <w:r w:rsidR="00AD5D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="00AD5D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proofErr w:type="spellStart"/>
      <w:r w:rsidR="00AD5D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Жегалово</w:t>
      </w:r>
      <w:proofErr w:type="spellEnd"/>
      <w:r w:rsidR="00AD5D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17B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00C2" w:rsidRPr="005025BC" w:rsidRDefault="00CF17BE" w:rsidP="00DB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расходов, предусмотренных в бюджете Щёлковского муниципального района на осуществление бюджетных инвестиций в объекты муниципальной собственности:</w:t>
      </w:r>
      <w:r w:rsidRPr="005025BC"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Новый корпус на 550 учащихся МБОУ СОШ № 11 им. Титова </w:t>
      </w:r>
      <w:bookmarkStart w:id="41" w:name="OLE_LINK310"/>
      <w:bookmarkStart w:id="42" w:name="OLE_LINK311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bookmarkEnd w:id="41"/>
      <w:bookmarkEnd w:id="42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область, г. Щелково, ул. Институтская, д. 5 (2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A35CE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Общеобразовательная школа с количеством учащихся 1100 человек в микрорайоне № 4 "Солнечный"(72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000 тыс. рублей), Школа на 825 мест</w:t>
      </w:r>
      <w:r w:rsidR="00AD5D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54E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Потапово</w:t>
      </w:r>
      <w:proofErr w:type="spellEnd"/>
      <w:r w:rsidR="00154E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- 3А»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538 тыс. рублей)</w:t>
      </w:r>
      <w:r w:rsidR="00DB15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Пристройка на 150 мест </w:t>
      </w:r>
      <w:r w:rsidR="008306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МБОУ СОШ № 16, ул. Парковая, 3Б</w:t>
      </w:r>
      <w:r w:rsidR="00DB15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</w:t>
      </w:r>
      <w:r w:rsidR="00DB156E"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DB15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028 тыс. рублей)</w:t>
      </w:r>
      <w:r w:rsidR="0015459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156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 не производилось.</w:t>
      </w:r>
    </w:p>
    <w:p w:rsidR="00154E1F" w:rsidRPr="005025BC" w:rsidRDefault="00154E1F" w:rsidP="00DB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lastRenderedPageBreak/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Дополнительное образование, воспитание детей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»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553 402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тыс. рублей или </w:t>
      </w:r>
      <w:r w:rsidR="00ED7D8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553 407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Комитетом по образованию Администрации Щёлковского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8A30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A30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A3013" w:rsidRPr="005025BC" w:rsidRDefault="008A3013" w:rsidP="008A3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43" w:name="OLE_LINK241"/>
      <w:bookmarkStart w:id="44" w:name="OLE_LINK242"/>
      <w:bookmarkStart w:id="45" w:name="OLE_LINK243"/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в сумме:</w:t>
      </w:r>
    </w:p>
    <w:bookmarkEnd w:id="43"/>
    <w:bookmarkEnd w:id="44"/>
    <w:bookmarkEnd w:id="45"/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479 920 тыс. рублей или 100% к плану – на финансовое обеспечение выполнения муниципальных заданий муниципальными </w:t>
      </w:r>
      <w:bookmarkStart w:id="46" w:name="OLE_LINK233"/>
      <w:bookmarkStart w:id="47" w:name="OLE_LINK234"/>
      <w:bookmarkStart w:id="48" w:name="OLE_LINK235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8A30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дополнительного образования</w:t>
      </w:r>
      <w:bookmarkEnd w:id="46"/>
      <w:bookmarkEnd w:id="47"/>
      <w:bookmarkEnd w:id="48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</w:t>
      </w:r>
      <w:r w:rsidR="008A30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</w:t>
      </w:r>
      <w:r w:rsidR="008A30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30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Московской области</w:t>
      </w:r>
      <w:r w:rsidR="008A30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повышение заработной  платы</w:t>
      </w:r>
      <w:r w:rsidR="004D15D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</w:t>
      </w:r>
      <w:r w:rsidR="008A30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2 856 тыс. рублей</w:t>
      </w:r>
      <w:r w:rsidR="004D15D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20 441 тыс. рублей или 99,9 % к плану (20 446 тыс. рублей) - на иные ц</w:t>
      </w:r>
      <w:r w:rsidR="00B4523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 муниципальным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23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учреждениям дополнительного образования </w:t>
      </w:r>
      <w:r w:rsidR="00A30A4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4523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проведение мероприятий, </w:t>
      </w:r>
      <w:bookmarkStart w:id="49" w:name="OLE_LINK247"/>
      <w:bookmarkStart w:id="50" w:name="OLE_LINK248"/>
      <w:bookmarkStart w:id="51" w:name="OLE_LINK249"/>
      <w:bookmarkStart w:id="52" w:name="OLE_LINK250"/>
      <w:r w:rsidR="00B4523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наказов избирателей депутатам Московской областной Думы</w:t>
      </w:r>
      <w:bookmarkEnd w:id="49"/>
      <w:bookmarkEnd w:id="50"/>
      <w:bookmarkEnd w:id="51"/>
      <w:bookmarkEnd w:id="52"/>
      <w:r w:rsidR="00B4523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депутатам Совета депутатов Щёлковского муниципального района, закупку оборудования)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B4523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межбюджетных трансфертов из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Московской области</w:t>
      </w:r>
      <w:r w:rsidR="00B4523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C06CA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23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150 тыс. рублей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BD66D1" w:rsidRPr="005025BC" w:rsidRDefault="00BD66D1" w:rsidP="00BD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BD66D1" w:rsidRPr="005025BC" w:rsidRDefault="00BD66D1" w:rsidP="00BD6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24 332 тыс. рублей или 100% к плану – </w:t>
      </w:r>
      <w:bookmarkStart w:id="53" w:name="OLE_LINK251"/>
      <w:bookmarkStart w:id="54" w:name="OLE_LINK252"/>
      <w:bookmarkStart w:id="55" w:name="OLE_LINK253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создание условий для содержательного досуга, отдыха и оздоровления детей,</w:t>
      </w:r>
      <w:r w:rsidRPr="005025BC"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отдыха детей в каникулярное время</w:t>
      </w:r>
      <w:bookmarkEnd w:id="53"/>
      <w:bookmarkEnd w:id="54"/>
      <w:bookmarkEnd w:id="55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средств субсидии из бюджета Московской области 9 789 тыс. рублей</w:t>
      </w:r>
      <w:r w:rsidR="00026C9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6C94" w:rsidRPr="005025BC" w:rsidRDefault="00026C94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Комитетом по физической культуре, спорту и работе с молодежью  Администрации Щёлковского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026C9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26C9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30317" w:rsidRPr="005025BC" w:rsidRDefault="00930317" w:rsidP="00930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в сумме:</w:t>
      </w:r>
    </w:p>
    <w:p w:rsidR="00930317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C456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28 1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 тыс. рублей </w:t>
      </w:r>
      <w:bookmarkStart w:id="56" w:name="OLE_LINK244"/>
      <w:bookmarkStart w:id="57" w:name="OLE_LINK245"/>
      <w:bookmarkStart w:id="58" w:name="OLE_LINK246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100% к плану</w:t>
      </w:r>
      <w:bookmarkEnd w:id="56"/>
      <w:bookmarkEnd w:id="57"/>
      <w:bookmarkEnd w:id="58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финансовое обес</w:t>
      </w:r>
      <w:r w:rsidR="0093031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печение выполнения муниципального задания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31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ДОД ЩМР "Детско-юношеская  спортивная  школа"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средств</w:t>
      </w:r>
      <w:r w:rsidR="0093031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из бюджета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на повышение заработной платы</w:t>
      </w:r>
      <w:r w:rsidR="0093031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751 тыс. рублей; </w:t>
      </w:r>
      <w:r w:rsidR="0093031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00C2" w:rsidRPr="005025BC" w:rsidRDefault="00930317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тыс. рублей или 100% к плану или 100% к плану – на иные цели </w:t>
      </w:r>
      <w:bookmarkStart w:id="59" w:name="OLE_LINK264"/>
      <w:bookmarkStart w:id="60" w:name="OLE_LINK265"/>
      <w:bookmarkStart w:id="61" w:name="OLE_LINK266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наказов избирателей депутатам Московской областной Думы</w:t>
      </w:r>
      <w:bookmarkEnd w:id="59"/>
      <w:bookmarkEnd w:id="60"/>
      <w:bookmarkEnd w:id="61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иных межбюджетных трансфертов 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 Московской области;</w:t>
      </w:r>
      <w:r w:rsidR="000E00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457 тыс. рублей или 100% к плану – </w:t>
      </w:r>
      <w:r w:rsidR="0093031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иные цели </w:t>
      </w:r>
      <w:r w:rsidR="00CD148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создание условий для содержательного досуга, отдыха и оздоровления детей,</w:t>
      </w:r>
      <w:r w:rsidR="00CD1486" w:rsidRPr="005025BC">
        <w:t xml:space="preserve"> </w:t>
      </w:r>
      <w:r w:rsidR="00CD148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отдыха детей в каникулярное время</w:t>
      </w:r>
      <w:r w:rsidR="0058096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5D48" w:rsidRPr="005025BC" w:rsidRDefault="002B5D48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Обеспечивающая программа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»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169 108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99,0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170 009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тыс. рублей). 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произведены на финансовое обеспечение деятельности: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по образованию Администрации Щёлковского муниципального района в с</w:t>
      </w:r>
      <w:r w:rsidR="006B1E9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умме 31 505 тыс. рублей или 99,9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 (31 54</w:t>
      </w:r>
      <w:r w:rsidR="001C090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рублей);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2" w:name="OLE_LINK254"/>
      <w:bookmarkStart w:id="63" w:name="OLE_LINK255"/>
      <w:bookmarkStart w:id="64" w:name="OLE_LINK256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ЩМР «Централизованная бухгалтерия </w:t>
      </w:r>
      <w:bookmarkEnd w:id="62"/>
      <w:bookmarkEnd w:id="63"/>
      <w:bookmarkEnd w:id="64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отрасли «Образование» в су</w:t>
      </w:r>
      <w:r w:rsidR="0093458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мме 23 676</w:t>
      </w:r>
      <w:r w:rsidR="005B03E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bookmarkStart w:id="65" w:name="OLE_LINK257"/>
      <w:bookmarkStart w:id="66" w:name="OLE_LINK258"/>
      <w:r w:rsidR="005B03E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99,7</w:t>
      </w:r>
      <w:r w:rsidR="0093458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к плану (24 022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рублей);</w:t>
      </w:r>
      <w:bookmarkEnd w:id="65"/>
      <w:bookmarkEnd w:id="66"/>
    </w:p>
    <w:p w:rsidR="00050E1C" w:rsidRPr="005025BC" w:rsidRDefault="00050E1C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ЩМР «Централизованная бухгалтерия</w:t>
      </w:r>
      <w:r w:rsidR="007D10F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89 278 тыс. рублей или 99,7 % к плану (89 278 тыс. рублей);</w:t>
      </w:r>
    </w:p>
    <w:p w:rsidR="000E00C2" w:rsidRPr="005025BC" w:rsidRDefault="000E00C2" w:rsidP="000E0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МКУ ЩМР «Хозяйственно-транспортное управление по отрасли «Образование»  в с</w:t>
      </w:r>
      <w:r w:rsidR="00DF528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умме 24 649 тыс. рублей или 97,9</w:t>
      </w:r>
      <w:r w:rsidR="006A6A8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 (25 166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</w:t>
      </w:r>
    </w:p>
    <w:p w:rsidR="000E00C2" w:rsidRPr="005025BC" w:rsidRDefault="000E00C2" w:rsidP="005C0D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9C0E55" w:rsidRPr="005025BC" w:rsidTr="000B3580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9C0E55" w:rsidRPr="005025BC" w:rsidRDefault="009C0E55" w:rsidP="009C0E55">
            <w:pPr>
              <w:ind w:left="360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04.Муниципальная программа Щёл</w:t>
            </w:r>
            <w:r w:rsidR="000229A9" w:rsidRPr="005025B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ковского муниципального района «</w:t>
            </w:r>
            <w:r w:rsidRPr="005025B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Развитие жилищно-коммунального хозяйства Щёл</w:t>
            </w:r>
            <w:r w:rsidR="000229A9" w:rsidRPr="005025B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ковского муниципального района»</w:t>
            </w:r>
          </w:p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9C0E55" w:rsidRPr="005025BC" w:rsidRDefault="009C0E55" w:rsidP="000B35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2017 году расходы на реализацию мероприятий муниципальной программы составили 463 602 тыс. рублей или 69,2% к уточненным плановым назначениям (669 496 тыс. рублей).</w:t>
            </w:r>
            <w:r w:rsidR="000B3580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67" w:name="OLE_LINK224"/>
            <w:bookmarkStart w:id="68" w:name="OLE_LINK225"/>
            <w:bookmarkStart w:id="69" w:name="OLE_LINK226"/>
            <w:r w:rsidR="000B3580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сравнению с 2016 годом расходы на реализацию муниципальной программы увеличены на 284 667  тыс. рублей.</w:t>
            </w:r>
            <w:bookmarkEnd w:id="67"/>
            <w:bookmarkEnd w:id="68"/>
            <w:bookmarkEnd w:id="69"/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C0E55" w:rsidRPr="005025BC" w:rsidTr="000B3580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</w:t>
            </w: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2017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9C0E55" w:rsidRPr="005025BC" w:rsidTr="000B3580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"Развитие коммунальной инфраструктуры"   </w:t>
            </w: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550 446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362 192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9C0E55" w:rsidRPr="005025BC" w:rsidTr="000B3580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"Благоустройство и освещение" </w:t>
            </w: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9C0E55" w:rsidRPr="005025BC" w:rsidTr="000B3580">
        <w:trPr>
          <w:trHeight w:val="573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"Предоставление субсидий на оплату жилого помещения и коммунальных услуг гражданам Российской Федерации, имеющим место жительства в Щёлковском муниципальном районе"</w:t>
            </w:r>
          </w:p>
        </w:tc>
      </w:tr>
      <w:tr w:rsidR="009C0E55" w:rsidRPr="005025BC" w:rsidTr="000B358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0E55" w:rsidRPr="005025BC" w:rsidTr="000B358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669 496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463 602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</w:t>
            </w:r>
          </w:p>
        </w:tc>
      </w:tr>
      <w:tr w:rsidR="009C0E55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55" w:rsidRPr="005025BC" w:rsidRDefault="009C0E55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55" w:rsidRPr="005025BC" w:rsidRDefault="009C0E55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C0E55" w:rsidRPr="005025BC" w:rsidRDefault="009C0E55" w:rsidP="009C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C0E55" w:rsidRPr="005025BC" w:rsidRDefault="009C0E55" w:rsidP="009C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Развитие коммунальной инфраструктуры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393 623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66,4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592 787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9C0E55" w:rsidRPr="005025BC" w:rsidRDefault="009C0E55" w:rsidP="009C0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</w:p>
    <w:p w:rsidR="00621D20" w:rsidRPr="005025BC" w:rsidRDefault="009C0E55" w:rsidP="0062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Щё</w:t>
      </w:r>
      <w:r w:rsidR="00621D20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лковского муниципального района</w:t>
      </w:r>
      <w:bookmarkStart w:id="70" w:name="OLE_LINK165"/>
      <w:bookmarkStart w:id="71" w:name="OLE_LINK166"/>
      <w:bookmarkStart w:id="72" w:name="OLE_LINK167"/>
      <w:r w:rsidR="00621D2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="00621D2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621D2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1D20" w:rsidRPr="005025BC" w:rsidRDefault="00621D20" w:rsidP="0062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bookmarkEnd w:id="70"/>
    <w:bookmarkEnd w:id="71"/>
    <w:bookmarkEnd w:id="72"/>
    <w:p w:rsidR="00CC724E" w:rsidRDefault="00CC724E" w:rsidP="009C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18 801 тыс. рублей или 97% к плану (19 340 тыс. рублей) на к</w:t>
      </w:r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апитальный ремонт станции обезжелезивания на ВЗУ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Юность в</w:t>
      </w:r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Анискинское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средств бюджета Московской области 17 812 тыс. рублей;</w:t>
      </w:r>
    </w:p>
    <w:p w:rsidR="00CC724E" w:rsidRDefault="00CC724E" w:rsidP="009C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134 267 тыс. рублей или 100% к плану на к</w:t>
      </w:r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апитальный ремонт межрайонного самотечного коллектора от </w:t>
      </w:r>
      <w:proofErr w:type="spellStart"/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оролев</w:t>
      </w:r>
      <w:proofErr w:type="spellEnd"/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>пл.Валентиновская</w:t>
      </w:r>
      <w:proofErr w:type="spellEnd"/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Щёлково (КНС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«Соколовская»</w:t>
      </w:r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Д1500 мм-1600 </w:t>
      </w:r>
      <w:proofErr w:type="spellStart"/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>п,м</w:t>
      </w:r>
      <w:proofErr w:type="spellEnd"/>
      <w:r w:rsidRPr="00CC7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 счет средств бюджета Московской области 127 200 тыс. рублей;</w:t>
      </w:r>
    </w:p>
    <w:p w:rsidR="00CC724E" w:rsidRPr="005025BC" w:rsidRDefault="00CC724E" w:rsidP="00CC7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37 </w:t>
      </w:r>
      <w:r w:rsid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89 тыс. рублей или 72,3% к плану (51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962 тыс. рублей)</w:t>
      </w:r>
      <w:bookmarkStart w:id="73" w:name="OLE_LINK134"/>
      <w:bookmarkStart w:id="74" w:name="OLE_LINK135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проведение первоочередных мероприятий по восстановлению инфраструктуры военных городков на территории сельского поселения Медвежье – </w:t>
      </w:r>
      <w:proofErr w:type="spell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Озёрское</w:t>
      </w:r>
      <w:proofErr w:type="spellEnd"/>
      <w:r w:rsid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336EE" w:rsidRP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капитальный ремонт котельной</w:t>
      </w:r>
      <w:r w:rsid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336EE" w:rsidRP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капитальный ремонт тепловых сетей </w:t>
      </w:r>
      <w:r w:rsid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336EE" w:rsidRP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Новый городок в/г 36, в/ч 45757</w:t>
      </w:r>
      <w:r w:rsid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End w:id="73"/>
      <w:bookmarkEnd w:id="74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за счет средств субсидии бюджета Московской области 37 300 тыс. рублей</w:t>
      </w:r>
      <w:r w:rsid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CC724E" w:rsidRDefault="007336EE" w:rsidP="0090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5" w:name="OLE_LINK126"/>
      <w:bookmarkStart w:id="76" w:name="OLE_LINK127"/>
      <w:bookmarkStart w:id="77" w:name="OLE_LINK128"/>
      <w:bookmarkStart w:id="78" w:name="OLE_LINK129"/>
      <w:bookmarkStart w:id="79" w:name="OLE_LINK130"/>
      <w:r w:rsidRP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>83 </w:t>
      </w:r>
      <w:r w:rsidR="00C863D9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 w:rsidRP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на исполнение отдельных переданных полномочий городского поселения Щелково по водоснабжению и водоотведению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  <w:r w:rsidRP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6187" w:rsidRPr="00C863D9" w:rsidRDefault="00626187" w:rsidP="00626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86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55 465 тыс. рублей или 99,9% к плану (55 527 тыс. рублей) на капитальный ремонт объектов коммунальной инфраструктуры (капитальный ремонт двух ниток канализационного коллектора 2Д1200 мм от КНС «Соколовская» до камеры гашения), в том числе за счет средств бюджета Московск5ой области – 49 301 тыс. рублей;</w:t>
      </w:r>
    </w:p>
    <w:p w:rsidR="00626187" w:rsidRPr="00C863D9" w:rsidRDefault="00C863D9" w:rsidP="0090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86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3 750 тыс. рублей или 8,1% от плана (46 250 тыс. рублей) на модернизацию КНС «Соколовская». Средства бюджета Московской области в сумме  42 500 тыс. рублей </w:t>
      </w:r>
      <w:proofErr w:type="spellStart"/>
      <w:r w:rsidRPr="00C86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изв</w:t>
      </w:r>
      <w:proofErr w:type="spellEnd"/>
      <w:r w:rsidRPr="00C86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бюджета городского поселения не перечислены;</w:t>
      </w:r>
    </w:p>
    <w:p w:rsidR="007336EE" w:rsidRPr="007336EE" w:rsidRDefault="00C863D9" w:rsidP="00C86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23 907 тыс. рублей или 18,3 % к плану (130 313 тыс. рублей)- на проведение первоочередных мероприятий по восстановлению инфраструктуры военных городков на территории городского поселения Щёлково</w:t>
      </w:r>
      <w:r w:rsidR="000F7D1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из них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C86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7336EE" w:rsidRPr="00D44766" w:rsidRDefault="00C863D9" w:rsidP="0073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12 562 тыс. рублей или 100% к плану на оплату кредиторской задолженности за выполненные работы по ремонту канализационного коллектора в  2016 год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средств бюджета Московской области;</w:t>
      </w:r>
    </w:p>
    <w:p w:rsidR="007336EE" w:rsidRPr="00D44766" w:rsidRDefault="00C863D9" w:rsidP="0073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- 4 591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или 10% к плану (47 300 тыс. рублей) на капитальный ремонт самотечного канализационного коллектора диаметром 800 мм (от Щёлково-4, Щелковское шоссе КК-1901 до Щелково-3, Гагарина). Средства бюджета Московской области не перечислены в бюджет городского поселения Щелково.</w:t>
      </w:r>
    </w:p>
    <w:p w:rsidR="007336EE" w:rsidRPr="00D44766" w:rsidRDefault="001B6DDF" w:rsidP="0073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588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или 10% к плану (17 471 тыс. рублей) на капитальный ремонт канализационной насосной станции (Щелково-4, </w:t>
      </w:r>
      <w:proofErr w:type="spellStart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.Б</w:t>
      </w:r>
      <w:proofErr w:type="gramEnd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еляева</w:t>
      </w:r>
      <w:proofErr w:type="spellEnd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). Неиспользованный в 2017 году остаток межбюджетных трансфертов из бюджета Московской области в сумме 14 293 тыс. рублей перечислен в бюджет Московской области и возвращен в 2018 году;</w:t>
      </w:r>
    </w:p>
    <w:p w:rsidR="007336EE" w:rsidRPr="00D44766" w:rsidRDefault="000F7D19" w:rsidP="0073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- 1 571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или 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9,4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 к плану (16 631 тыс. рублей) на капитальные ремонт канализационной насосной станции (Щелково-4, </w:t>
      </w:r>
      <w:proofErr w:type="spellStart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Start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.Л</w:t>
      </w:r>
      <w:proofErr w:type="gramEnd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еониха</w:t>
      </w:r>
      <w:proofErr w:type="spellEnd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Неиспользованный в 2017 году остаток межбюджетных трансфертов из бюджета Московской области в сумме 14 129 тыс. рублей перечислен в бюджет Московской области и возвращен 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бюджет района 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2018 году;</w:t>
      </w:r>
    </w:p>
    <w:p w:rsidR="007336EE" w:rsidRPr="00D44766" w:rsidRDefault="000F7D19" w:rsidP="0073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- 2 241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или 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% к плану ( 22 518 тыс. рублей) на капитальный ремонт водозаборного уз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 (Щелково-3, </w:t>
      </w:r>
      <w:proofErr w:type="spellStart"/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.Ц</w:t>
      </w:r>
      <w:proofErr w:type="gramEnd"/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иалковского</w:t>
      </w:r>
      <w:proofErr w:type="spellEnd"/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Неиспользованный в 2017 году остаток межбюджетных трансфертов из бюджета Московской области в сумме 20 166 тыс. рублей перечислен в бюджет Московской области и возвращен в бюджет района в 2018 году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336EE" w:rsidRPr="00D44766" w:rsidRDefault="00D44766" w:rsidP="0073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- 693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или 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9,8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 к плану (7 07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рублей) на 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апитальны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наружных сетей канализации (Щелково-7, </w:t>
      </w:r>
      <w:proofErr w:type="spellStart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еделина</w:t>
      </w:r>
      <w:proofErr w:type="spellEnd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). Неиспользованный в 2017 году остаток межбюджетных трансфертов из бюджета Московской области в сумме 6 237 тыс. рублей перечислен в бюджет Московской области и возвращен в 2018 году;</w:t>
      </w:r>
    </w:p>
    <w:p w:rsidR="007336EE" w:rsidRPr="00D44766" w:rsidRDefault="00D44766" w:rsidP="0073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-661</w:t>
      </w:r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или 10% к плану (6 757 тыс. рублей) на капитальный ремонт наружных сетей водопровода (Щелково-7, </w:t>
      </w:r>
      <w:proofErr w:type="spellStart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еделина</w:t>
      </w:r>
      <w:proofErr w:type="spellEnd"/>
      <w:r w:rsidR="007336EE"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). Неиспользованный в 2017 году остаток межбюджетных трансфертов из бюджета Московской области в сумме 5 953 тыс. рублей перечислен в бюджет Московской области и возвращен в 2018 году;</w:t>
      </w:r>
    </w:p>
    <w:p w:rsidR="00D44766" w:rsidRDefault="00D44766" w:rsidP="00D4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3 007 </w:t>
      </w:r>
      <w:r w:rsidRP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на исполнение отдельных переданных полномочий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Загорянский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водоснабжению и водоотведению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  <w:r w:rsidRPr="0073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36EE" w:rsidRPr="00D44766" w:rsidRDefault="00D44766" w:rsidP="0090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- 3 007 тыс. рублей или 11% к плану на к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апитальный ремонт ВЗУ по ул. Льва Толстова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Загорянский</w:t>
      </w:r>
      <w:proofErr w:type="spellEnd"/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установкой станции обезжелезивания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44766">
        <w:t xml:space="preserve"> </w:t>
      </w:r>
      <w:proofErr w:type="gramStart"/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Неиспользованный в 2017 году остаток межбюджетных трансфертов из бюджета Московской области в сумме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24 285,6 </w:t>
      </w:r>
      <w:r w:rsidRPr="00D4476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 перечислен в бюджет Московской области и возвращен в 2018 году;</w:t>
      </w:r>
      <w:proofErr w:type="gramEnd"/>
    </w:p>
    <w:bookmarkEnd w:id="75"/>
    <w:bookmarkEnd w:id="76"/>
    <w:bookmarkEnd w:id="77"/>
    <w:bookmarkEnd w:id="78"/>
    <w:bookmarkEnd w:id="79"/>
    <w:p w:rsidR="009C0E55" w:rsidRPr="005025BC" w:rsidRDefault="009C0E55" w:rsidP="009C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1 330 тыс. рублей или 100% к плану </w:t>
      </w:r>
      <w:r w:rsidR="00CB0A3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A3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исследование развития систем отопления и горячего водоснабжения сельских поселений </w:t>
      </w:r>
      <w:r w:rsidR="00664DB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Щёлковского муниципального района </w:t>
      </w:r>
      <w:r w:rsidR="00CB0A3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до 2032 года;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C724E" w:rsidRPr="005025BC" w:rsidRDefault="00CC724E" w:rsidP="00CC7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20 802 тыс. рублей или 100% к плану  – на оплату взносов на капитальный ремонт имущества объектов муниципальной собственности;</w:t>
      </w:r>
    </w:p>
    <w:p w:rsidR="00CC724E" w:rsidRPr="005025BC" w:rsidRDefault="00CC724E" w:rsidP="00CC7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3 629 тыс. рублей или 24,9% к плану (14 539 тыс. рублей)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–н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2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подъездов многоквартирных домов, в том числе за счёт средств бюджета Московской области 3 008 тыс. рублей;</w:t>
      </w:r>
    </w:p>
    <w:p w:rsidR="00CC724E" w:rsidRDefault="00CC724E" w:rsidP="00CC7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7 000 тыс. рублей или 100% к плану – на формирование уставного фонда  МУП ЩМР "ДЕЗ ЖКУ";</w:t>
      </w:r>
    </w:p>
    <w:p w:rsidR="000A2309" w:rsidRPr="005025BC" w:rsidRDefault="009C0E55" w:rsidP="000A2309">
      <w:pPr>
        <w:pStyle w:val="a9"/>
        <w:ind w:left="0" w:firstLine="708"/>
        <w:jc w:val="both"/>
        <w:rPr>
          <w:color w:val="000000"/>
          <w:sz w:val="26"/>
          <w:szCs w:val="26"/>
        </w:rPr>
      </w:pPr>
      <w:r w:rsidRPr="005025BC">
        <w:rPr>
          <w:sz w:val="26"/>
          <w:szCs w:val="26"/>
        </w:rPr>
        <w:t>83 876 тыс. рублей или 100% от плана (83 876</w:t>
      </w:r>
      <w:r w:rsidR="000A2309" w:rsidRPr="005025BC">
        <w:rPr>
          <w:sz w:val="26"/>
          <w:szCs w:val="26"/>
        </w:rPr>
        <w:t xml:space="preserve"> тыс. рублей) - м</w:t>
      </w:r>
      <w:r w:rsidR="000A2309" w:rsidRPr="005025BC">
        <w:rPr>
          <w:color w:val="000000"/>
          <w:sz w:val="26"/>
          <w:szCs w:val="26"/>
        </w:rPr>
        <w:t>униципальная гарантия Щёлковского муниципального района</w:t>
      </w:r>
      <w:bookmarkStart w:id="80" w:name="OLE_LINK157"/>
      <w:bookmarkStart w:id="81" w:name="OLE_LINK158"/>
      <w:r w:rsidR="000A2309" w:rsidRPr="005025BC">
        <w:rPr>
          <w:color w:val="000000"/>
          <w:sz w:val="26"/>
          <w:szCs w:val="26"/>
        </w:rPr>
        <w:t xml:space="preserve"> на исполнение обязательств по договорам уступки права требования, заключаемым МУП ЩМР «Межрайонный Щелковский водоканал» с </w:t>
      </w:r>
      <w:r w:rsidR="00711F72" w:rsidRPr="005025BC">
        <w:rPr>
          <w:color w:val="000000"/>
          <w:sz w:val="26"/>
          <w:szCs w:val="26"/>
        </w:rPr>
        <w:t>ресурс снабжающими</w:t>
      </w:r>
      <w:r w:rsidR="000A2309" w:rsidRPr="005025BC">
        <w:rPr>
          <w:color w:val="000000"/>
          <w:sz w:val="26"/>
          <w:szCs w:val="26"/>
        </w:rPr>
        <w:t xml:space="preserve">  организациями, имеющими задолженность за поставленный газ</w:t>
      </w:r>
      <w:bookmarkEnd w:id="80"/>
      <w:bookmarkEnd w:id="81"/>
      <w:r w:rsidR="000A2309" w:rsidRPr="005025BC">
        <w:rPr>
          <w:color w:val="000000"/>
          <w:sz w:val="26"/>
          <w:szCs w:val="26"/>
        </w:rPr>
        <w:t>.</w:t>
      </w:r>
    </w:p>
    <w:p w:rsidR="009C0E55" w:rsidRPr="005025BC" w:rsidRDefault="009C0E55" w:rsidP="009C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C0E55" w:rsidRPr="005025BC" w:rsidRDefault="009C0E55" w:rsidP="009C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Благоустройство и освещение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»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расходы исполнены в сумме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7 305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59,1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E466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370</w:t>
      </w:r>
      <w:r w:rsidR="009E466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,3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9E466D" w:rsidRPr="005025BC" w:rsidRDefault="009C0E55" w:rsidP="009E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Щёлковского муниципального района</w:t>
      </w:r>
      <w:r w:rsidR="009E466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82" w:name="OLE_LINK168"/>
      <w:bookmarkStart w:id="83" w:name="OLE_LINK169"/>
      <w:bookmarkStart w:id="84" w:name="OLE_LINK170"/>
      <w:r w:rsidR="009E466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proofErr w:type="gramStart"/>
      <w:r w:rsidR="009E466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9E466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E466D" w:rsidRPr="005025BC" w:rsidRDefault="009E466D" w:rsidP="009E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bookmarkEnd w:id="82"/>
    <w:bookmarkEnd w:id="83"/>
    <w:bookmarkEnd w:id="84"/>
    <w:p w:rsidR="005550FB" w:rsidRPr="005025BC" w:rsidRDefault="009C0E55" w:rsidP="009C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5025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633 тыс. рублей или 18,2% к плану (3 482 тыс. рублей) –</w:t>
      </w:r>
      <w:r w:rsidR="005550F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переданных государственных полномочий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проведения мероприятий по отлову  и содержанию безнадзорных животных.</w:t>
      </w:r>
      <w:r w:rsidR="005550F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85" w:name="OLE_LINK178"/>
      <w:bookmarkStart w:id="86" w:name="OLE_LINK179"/>
      <w:bookmarkStart w:id="87" w:name="OLE_LINK180"/>
      <w:r w:rsidR="00617EB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5550F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произведены за счет</w:t>
      </w:r>
      <w:r w:rsidR="00E94CB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0F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="00E94CB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субвенции </w:t>
      </w:r>
      <w:r w:rsidR="005550F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Московской области;</w:t>
      </w:r>
      <w:bookmarkEnd w:id="85"/>
      <w:bookmarkEnd w:id="86"/>
      <w:bookmarkEnd w:id="87"/>
    </w:p>
    <w:p w:rsidR="009C0E55" w:rsidRPr="005025BC" w:rsidRDefault="009C0E55" w:rsidP="009C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6 672 тыс. рублей или 75,1% к плану (8 888 тыс. рублей) – на организацию сбора и вывоз бытовых отходов.</w:t>
      </w:r>
    </w:p>
    <w:p w:rsidR="009C0E55" w:rsidRPr="005025BC" w:rsidRDefault="009C0E55" w:rsidP="009C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C0E55" w:rsidRPr="005025BC" w:rsidRDefault="009C0E55" w:rsidP="009C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</w:t>
      </w:r>
      <w:bookmarkStart w:id="88" w:name="OLE_LINK171"/>
      <w:bookmarkStart w:id="89" w:name="OLE_LINK172"/>
      <w:bookmarkStart w:id="90" w:name="OLE_LINK173"/>
      <w:bookmarkStart w:id="91" w:name="OLE_LINK174"/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Предоставление субсидий на оплату жилого помещения и коммунальных услуг гражданам Российской Федерации, имеющим место жительства в Щёлковском муниципальном районе</w:t>
      </w:r>
      <w:bookmarkEnd w:id="88"/>
      <w:bookmarkEnd w:id="89"/>
      <w:bookmarkEnd w:id="90"/>
      <w:bookmarkEnd w:id="91"/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"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расходы исполнены в сумме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B6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62 674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тыс. рублей </w:t>
      </w:r>
      <w:bookmarkStart w:id="92" w:name="OLE_LINK175"/>
      <w:bookmarkStart w:id="93" w:name="OLE_LINK176"/>
      <w:bookmarkStart w:id="94" w:name="OLE_LINK177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97,4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64 339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  <w:bookmarkEnd w:id="92"/>
      <w:bookmarkEnd w:id="93"/>
      <w:bookmarkEnd w:id="94"/>
    </w:p>
    <w:p w:rsidR="00750523" w:rsidRPr="005025BC" w:rsidRDefault="009C0E55" w:rsidP="0075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Щёлковского муниципального района</w:t>
      </w:r>
      <w:r w:rsidR="0075052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052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proofErr w:type="gramStart"/>
      <w:r w:rsidR="0075052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75052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0523" w:rsidRPr="005025BC" w:rsidRDefault="00750523" w:rsidP="0075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9C0E55" w:rsidRPr="005025BC" w:rsidRDefault="00750523" w:rsidP="009C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62 674 тыс. рублей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97,4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64 339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 осуществление переданных государственных полномочий по предоставлению субсидий на оплату жилого помещения и коммунальных услуг гражданам Российской Федерации, имеющим место жительства в Щёлковском муниципальном районе. Указанных расходы произведены за счет средств </w:t>
      </w:r>
      <w:r w:rsidR="00685CE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субвенции из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Московской области.</w:t>
      </w:r>
    </w:p>
    <w:p w:rsidR="002937CC" w:rsidRPr="005025BC" w:rsidRDefault="002937CC" w:rsidP="002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F004AD" w:rsidRPr="005025BC" w:rsidTr="000B3580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05. Муниципальная программа Щёлковского муниципального района «Спорт Щёлковского муниципального района»</w:t>
            </w:r>
          </w:p>
          <w:p w:rsidR="00F004AD" w:rsidRPr="005025BC" w:rsidRDefault="00F004AD" w:rsidP="005D044B">
            <w:pPr>
              <w:spacing w:after="0" w:line="240" w:lineRule="auto"/>
              <w:ind w:right="19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5" w:name="OLE_LINK220"/>
            <w:bookmarkStart w:id="96" w:name="OLE_LINK221"/>
            <w:bookmarkStart w:id="97" w:name="OLE_LINK222"/>
            <w:bookmarkStart w:id="98" w:name="OLE_LINK223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2017 году расходы на реализацию мероприятий муниципальной программы составили  238 881 тыс. рублей или 98,5% к уточненным плановым назначениям (242 586  тыс. рублей).</w:t>
            </w: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99" w:name="OLE_LINK270"/>
            <w:bookmarkStart w:id="100" w:name="OLE_LINK271"/>
            <w:bookmarkStart w:id="101" w:name="OLE_LINK272"/>
            <w:bookmarkEnd w:id="95"/>
            <w:bookmarkEnd w:id="96"/>
            <w:bookmarkEnd w:id="97"/>
            <w:bookmarkEnd w:id="98"/>
            <w:r w:rsidR="005D044B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сравнению с 2016 годом расходы на реализацию муниципальной программы увеличены на 90 563  тыс. рублей.</w:t>
            </w:r>
            <w:bookmarkEnd w:id="99"/>
            <w:bookmarkEnd w:id="100"/>
            <w:bookmarkEnd w:id="101"/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D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="00F004AD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F004AD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F004AD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="00F004AD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004AD" w:rsidRPr="005025BC" w:rsidTr="000B3580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D" w:rsidRPr="005025BC" w:rsidRDefault="00F004AD" w:rsidP="0025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D" w:rsidRPr="005025BC" w:rsidRDefault="00F004AD" w:rsidP="0025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D" w:rsidRPr="005025BC" w:rsidRDefault="00F004AD" w:rsidP="0025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F004AD" w:rsidRPr="005025BC" w:rsidTr="000B3580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"Развитие физической культуры и спорта"   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132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BD4B8A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E7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5E7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5E7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04AD" w:rsidRPr="005025BC" w:rsidTr="000B3580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"Развитие спортивной инфраструктуры" 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BD4B8A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04AD" w:rsidRPr="005025BC" w:rsidTr="000B3580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"Молодое поколение"</w:t>
            </w:r>
          </w:p>
        </w:tc>
      </w:tr>
      <w:tr w:rsidR="00F004AD" w:rsidRPr="005025BC" w:rsidTr="000B358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004AD" w:rsidRPr="005025BC" w:rsidTr="000B3580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"Создание условий для оказания медицинской помощи населению"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004AD" w:rsidRPr="005025BC" w:rsidTr="000B358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32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  <w:tr w:rsidR="00F004AD" w:rsidRPr="005025BC" w:rsidTr="000B3580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"Обеспечивающая подпрограмма"</w:t>
            </w:r>
          </w:p>
        </w:tc>
      </w:tr>
      <w:tr w:rsidR="00F004AD" w:rsidRPr="005025BC" w:rsidTr="000B3580">
        <w:trPr>
          <w:trHeight w:val="7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F004AD" w:rsidRPr="005025BC" w:rsidTr="000B3580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"Доступная среда"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737805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737805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737805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5E7" w:rsidRPr="005025BC" w:rsidRDefault="002565E7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737805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65E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148</w:t>
            </w:r>
            <w:r w:rsidR="002565E7"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  <w:r w:rsidR="002565E7"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  <w:r w:rsidR="002565E7"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54529"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5E7" w:rsidRPr="005025BC" w:rsidRDefault="002565E7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F004AD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AD" w:rsidRPr="005025BC" w:rsidRDefault="00F004AD" w:rsidP="002565E7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«Развитие физической культуры и спорта»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132 816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132 816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2" w:name="OLE_LINK262"/>
      <w:bookmarkStart w:id="103" w:name="OLE_LINK263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Комитетом по физической культуре, спорту и работе с молодежью Администрации Щёлковского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в сумме:</w:t>
      </w:r>
    </w:p>
    <w:bookmarkEnd w:id="102"/>
    <w:bookmarkEnd w:id="103"/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33 295 тыс. рублей или 1</w:t>
      </w:r>
      <w:r w:rsidR="001F270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00% к плану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2F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финансовое обеспечение выполнения муниципального задания  и иные цели МАУ ЩМР ФОК «Ледовая арена»;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85 500 тыс. рублей или 100% к плану </w:t>
      </w:r>
      <w:r w:rsidR="007532F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финансовое обеспечение выполнения муниципального задания и иные цели МБУ ЩМР МО "Спортивная школа";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8 450</w:t>
      </w:r>
      <w:r w:rsidR="001F270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100% к плану</w:t>
      </w:r>
      <w:r w:rsidR="007532F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1F270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финансовое обеспечение выполнения муниципального задания  и иные цели МБУ ЩМР </w:t>
      </w:r>
      <w:proofErr w:type="spell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ЦАФКСиТ</w:t>
      </w:r>
      <w:proofErr w:type="spell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«Спартанец»;</w:t>
      </w:r>
    </w:p>
    <w:p w:rsidR="007532FC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5 046 тыс. рублей или  100% к план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у-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2F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иные цели учреждениям физической культуры и спорта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организацию и проведение физкультурно-оздоровительных, спортивных и спортивно-массовых мероприятий</w:t>
      </w:r>
      <w:r w:rsidR="007532F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32FC" w:rsidRPr="005025BC" w:rsidRDefault="007532FC" w:rsidP="00753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Расходы осуществлены Комитетом по </w:t>
      </w:r>
      <w:r w:rsidR="00E21C59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образованию</w:t>
      </w: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Щёлковского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32FC" w:rsidRPr="005025BC" w:rsidRDefault="007532FC" w:rsidP="00753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в сумме:</w:t>
      </w:r>
    </w:p>
    <w:p w:rsidR="00F004AD" w:rsidRPr="005025BC" w:rsidRDefault="007532FC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525 тыс. рублей или 100% к плану – на иные цел</w:t>
      </w:r>
      <w:r w:rsidR="000B6DB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учреждениям дополнительного образования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обеспечение условий для участия спортсменов соревнованиях</w:t>
      </w:r>
      <w:r w:rsidR="000B6DB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разного уровня.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F004A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«Молодое поколение»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21 351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99,9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21 363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Комитетом по физической культуре, спорту и работе с молодежью Администрации Щёлковского муниципального района</w:t>
      </w:r>
      <w:r w:rsidR="0055209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в сумме: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15 719 тыс. рублей или 100% к плану – на финансовое обеспечение выполнения муниципального задания муниципальными учреждениями МБУ ЩМР РМ «КДЦ «Навигатор» и МБУ ЩМР РМ «Клуб «</w:t>
      </w:r>
      <w:proofErr w:type="spell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Ровестник</w:t>
      </w:r>
      <w:proofErr w:type="spell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5 432 тыс. рублей или 99,8% к плану (5 444 тыс. рублей)- на организацию и осуществление мероприятий  по работе с детьми  и молодежью и создание временных трудовых мест для несовершеннолетних</w:t>
      </w:r>
      <w:r w:rsidR="000D110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межбюджетных трансфертов из бюджетов поселений 1 529 тыс. рублей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200 тыс. рублей или 100% от плана</w:t>
      </w:r>
      <w:r w:rsidR="00526AE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иные цели МБУ ЩМР РМ «Клуб Ровесник»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AE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наказов избирателей депутатам Московской областной Думы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(приобретение</w:t>
      </w:r>
      <w:r w:rsidR="00526AE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6AE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киностудийного</w:t>
      </w:r>
      <w:proofErr w:type="spellEnd"/>
      <w:r w:rsidR="00526AE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оборудования)</w:t>
      </w:r>
      <w:r w:rsidR="000D110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иных межбюджетных трансфертов из бюджета Московской области.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«Создание условий для оказания медицинской помощи населению</w:t>
      </w:r>
      <w:r w:rsidRPr="005025BC">
        <w:rPr>
          <w:rFonts w:ascii="Times New Roman CYR" w:eastAsia="Times New Roman" w:hAnsi="Times New Roman CYR" w:cs="Times New Roman CYR"/>
          <w:u w:val="single"/>
          <w:lang w:eastAsia="ru-RU"/>
        </w:rPr>
        <w:t>»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40 704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92,6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43 980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AE0A24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Комитетом по физической культуре, спорту и работе с молодежью Администрации Щёлковского муниципального района</w:t>
      </w:r>
      <w:r w:rsidR="00AE0A24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AE0A2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 </w:t>
      </w:r>
      <w:proofErr w:type="gramStart"/>
      <w:r w:rsidR="00AE0A2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AE0A2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004AD" w:rsidRPr="005025BC" w:rsidRDefault="00AE0A24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выделение бюджетных ассигнований </w:t>
      </w:r>
      <w:r w:rsidR="00F004AD"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сумме: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36 509 тыс. рублей или 91,8% к лану (39 785 тыс. рублей) – на социальную поддержку беременных женщин, кормящих матерей, детей в возрасте до трех лет, а также детей-сирот и детей, оставшихся без попечения родителей, находящихся в лечебно-профилактических учреждениях Московской области за счет субвенции из бюджета Московской области;</w:t>
      </w:r>
    </w:p>
    <w:p w:rsidR="00AE0A24" w:rsidRPr="005025BC" w:rsidRDefault="00AE0A24" w:rsidP="00AE0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выплаты компенсаций гражданам в сумме: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4 195 тыс. рублей или 100% к плану – на компенсационные выплаты иногородним в</w:t>
      </w:r>
      <w:r w:rsidR="00AE0A2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рачам для оплаты съемного жилья, в том числе за счет межбюджетных трансфертов из бюджета городского поселения Щёлково 2 340 тыс. рублей.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Обеспечивающая подпрограмма»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39 313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98,9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39 730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произведены на финансовое обеспечение деятельности: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по физической культуре, спорту и работе с молодежью Администрации Щёлковского муниципального района в сумме 18 865 тыс. рублей или 100% к плану (18 865 тыс. рублей);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ЩМР «Централизованная бухгалтерия Щёлковского муниципального района» в сфере «Спорт» в сумме 3 289 тыс. рублей или 88,7 % к плану (3 706 тыс. рублей);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ЩМР «Централизованная бухгалтерия Щёлковского муниципального района» в сумме 17 159 тыс. рублей</w:t>
      </w:r>
      <w:r w:rsidR="001D62E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100% к плану(17 159 тыс. руб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лей).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«Доступная среда»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4 697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4 697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</w:p>
    <w:p w:rsidR="00F004AD" w:rsidRPr="005025BC" w:rsidRDefault="00F004AD" w:rsidP="002565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Комитетом по физической культуре, спорту и работе с молодежью Администрации Щёлковско</w:t>
      </w:r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муниципального района </w:t>
      </w:r>
      <w:proofErr w:type="gramStart"/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1 200 тыс. рублей</w:t>
      </w:r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Комитетом по культуре и туризму Администрации Щёлковского муниципального района </w:t>
      </w:r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1 866 тыс. рублей</w:t>
      </w:r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образованию Администрации Щёлковского муниципального района</w:t>
      </w:r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1 631 тыс. рублей</w:t>
      </w:r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предоставление субсидий на иные цели подведомственным муниципальным учреждениям</w:t>
      </w:r>
      <w:r w:rsidR="008747DD" w:rsidRPr="005025BC">
        <w:t xml:space="preserve"> </w:t>
      </w:r>
      <w:r w:rsidR="00F0126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0126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беспечения</w:t>
      </w:r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доступной среды жизнедеятельности  маломобильных групп населения</w:t>
      </w:r>
      <w:r w:rsidR="00F0126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47D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F0126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субсидий из бюджета Московской области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840 тыс. рублей</w:t>
      </w:r>
      <w:r w:rsidR="00E135B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6A2A" w:rsidRPr="005025BC" w:rsidRDefault="00ED6A2A" w:rsidP="00ED6A2A">
      <w:pPr>
        <w:ind w:firstLine="84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ED6A2A" w:rsidRPr="005025BC" w:rsidRDefault="00ED6A2A" w:rsidP="00ED6A2A">
      <w:pPr>
        <w:ind w:firstLine="84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06. Муниципальная программа Щёлковского муниципального района «Культура Щёлковского муниципального района»</w:t>
      </w:r>
    </w:p>
    <w:p w:rsidR="00ED6A2A" w:rsidRPr="005025BC" w:rsidRDefault="00ED6A2A" w:rsidP="00ED6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расходы на реализацию мероприятий муниципальной программы составили  </w:t>
      </w:r>
      <w:r w:rsidR="000D061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133 109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98,5% к уточненным плановым назначениям (</w:t>
      </w:r>
      <w:r w:rsidR="000D061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  <w:r w:rsidR="003D0B2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D061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382</w:t>
      </w:r>
      <w:r w:rsidR="003D0B2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рублей). По сравнению с 2016 годом расходы на реализацию муниципальной программы увеличены на 16 521 тыс. рублей.</w:t>
      </w:r>
    </w:p>
    <w:tbl>
      <w:tblPr>
        <w:tblW w:w="100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6"/>
        <w:gridCol w:w="3598"/>
        <w:gridCol w:w="1418"/>
        <w:gridCol w:w="1418"/>
        <w:gridCol w:w="1418"/>
        <w:gridCol w:w="956"/>
        <w:gridCol w:w="405"/>
      </w:tblGrid>
      <w:tr w:rsidR="00F004AD" w:rsidRPr="005025BC" w:rsidTr="003D0DBD">
        <w:trPr>
          <w:gridAfter w:val="1"/>
          <w:wAfter w:w="405" w:type="dxa"/>
          <w:trHeight w:val="57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4AD" w:rsidRPr="005025BC" w:rsidRDefault="00F004AD" w:rsidP="000B35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tbl>
            <w:tblPr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9546"/>
            </w:tblGrid>
            <w:tr w:rsidR="00C72D95" w:rsidRPr="005025BC" w:rsidTr="003D4C66">
              <w:trPr>
                <w:trHeight w:val="570"/>
              </w:trPr>
              <w:tc>
                <w:tcPr>
                  <w:tcW w:w="9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9701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0"/>
                    <w:gridCol w:w="2592"/>
                    <w:gridCol w:w="808"/>
                    <w:gridCol w:w="751"/>
                    <w:gridCol w:w="589"/>
                    <w:gridCol w:w="829"/>
                    <w:gridCol w:w="653"/>
                    <w:gridCol w:w="906"/>
                    <w:gridCol w:w="434"/>
                    <w:gridCol w:w="983"/>
                    <w:gridCol w:w="356"/>
                  </w:tblGrid>
                  <w:tr w:rsidR="00C72D95" w:rsidRPr="005025BC" w:rsidTr="005B108D">
                    <w:trPr>
                      <w:trHeight w:val="260"/>
                    </w:trPr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тыс</w:t>
                        </w:r>
                        <w:proofErr w:type="gramStart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.р</w:t>
                        </w:r>
                        <w:proofErr w:type="gramEnd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уб</w:t>
                        </w:r>
                        <w:proofErr w:type="spellEnd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980"/>
                    </w:trPr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РзПРз</w:t>
                        </w:r>
                        <w:proofErr w:type="spellEnd"/>
                      </w:p>
                    </w:tc>
                    <w:tc>
                      <w:tcPr>
                        <w:tcW w:w="25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за 2016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2D95" w:rsidRPr="005025BC" w:rsidRDefault="00C72D95" w:rsidP="005B108D">
                        <w:pPr>
                          <w:spacing w:after="0" w:line="240" w:lineRule="auto"/>
                          <w:ind w:right="-1" w:firstLine="34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Уточненный план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2017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2D95" w:rsidRPr="005025BC" w:rsidRDefault="00C72D95" w:rsidP="005B108D">
                        <w:pPr>
                          <w:spacing w:after="0" w:line="240" w:lineRule="auto"/>
                          <w:ind w:right="-1" w:firstLine="34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за 2017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2D95" w:rsidRPr="005025BC" w:rsidRDefault="00C72D95" w:rsidP="005B108D">
                        <w:pPr>
                          <w:spacing w:after="0" w:line="240" w:lineRule="auto"/>
                          <w:ind w:right="-1" w:firstLine="34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% исполнения к уточненному плану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260"/>
                    </w:trPr>
                    <w:tc>
                      <w:tcPr>
                        <w:tcW w:w="9345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Подпрограмма 1 "Развитие библиотечного дела" 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26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801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38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672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45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294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45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99,5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260"/>
                    </w:trPr>
                    <w:tc>
                      <w:tcPr>
                        <w:tcW w:w="9345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            Подпрограмма 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cr/>
                          <w:t xml:space="preserve"> "Организация культурно-досуговой деятельности"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26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="000358EC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801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52740" w:rsidRPr="005025BC" w:rsidRDefault="00A52740" w:rsidP="005B108D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42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978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484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ED6A2A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260"/>
                    </w:trPr>
                    <w:tc>
                      <w:tcPr>
                        <w:tcW w:w="9345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4 "Развитие туризма"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52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0</w:t>
                        </w:r>
                        <w:r w:rsidR="000358EC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412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960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960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B108D" w:rsidRPr="005025BC" w:rsidRDefault="005B108D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ED6A2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="00ED6A2A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260"/>
                    </w:trPr>
                    <w:tc>
                      <w:tcPr>
                        <w:tcW w:w="9345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5 "Обеспечивающая подпрограмма"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52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="000358EC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804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33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438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37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644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37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599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99,9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26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116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588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133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382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133</w:t>
                        </w:r>
                        <w:r w:rsidR="005B108D"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B108D" w:rsidRPr="005025BC" w:rsidRDefault="005B108D" w:rsidP="005B108D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72D95" w:rsidRPr="005025BC" w:rsidRDefault="00C72D95" w:rsidP="005B108D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99,8</w:t>
                        </w:r>
                      </w:p>
                    </w:tc>
                  </w:tr>
                  <w:tr w:rsidR="00C72D95" w:rsidRPr="005025BC" w:rsidTr="005B108D">
                    <w:trPr>
                      <w:gridAfter w:val="1"/>
                      <w:wAfter w:w="356" w:type="dxa"/>
                      <w:trHeight w:val="26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72D95" w:rsidRPr="005025BC" w:rsidTr="005B108D">
                    <w:trPr>
                      <w:trHeight w:val="260"/>
                    </w:trPr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2D95" w:rsidRPr="005025BC" w:rsidTr="005B108D">
                    <w:trPr>
                      <w:trHeight w:val="260"/>
                    </w:trPr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72D95" w:rsidRPr="005025BC" w:rsidRDefault="00C72D95" w:rsidP="002565E7">
                        <w:pPr>
                          <w:spacing w:after="0" w:line="240" w:lineRule="auto"/>
                          <w:ind w:right="-1" w:firstLine="840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 xml:space="preserve">По подпрограмме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«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>Развитие библиотечного дела</w:t>
                  </w:r>
                  <w:r w:rsidRPr="005025BC">
                    <w:rPr>
                      <w:rFonts w:ascii="Times New Roman CYR" w:eastAsia="Times New Roman" w:hAnsi="Times New Roman CYR" w:cs="Times New Roman CYR"/>
                      <w:u w:val="single"/>
                      <w:lang w:eastAsia="ru-RU"/>
                    </w:rPr>
                    <w:t>»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расходы исполнены в сумме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45 071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>тыс. рублей или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97,4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>% к плану (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45 294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тыс. рублей).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Расходы осуществлены Комитетом по культуре и туризму Администрации Щёлковского муниципального района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в том числе  </w:t>
                  </w:r>
                  <w:proofErr w:type="gramStart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предоставление субсидий в сумме: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42 156 тыс. рублей или 100% к плану – на финансовое обеспечение выполнения муниципального задания на оказание муниципальных услуг </w:t>
                  </w:r>
                  <w:bookmarkStart w:id="104" w:name="OLE_LINK273"/>
                  <w:bookmarkStart w:id="105" w:name="OLE_LINK274"/>
                  <w:bookmarkStart w:id="106" w:name="OLE_LINK275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МБУК ЩМР "МЦРБ"</w:t>
                  </w:r>
                  <w:bookmarkEnd w:id="104"/>
                  <w:bookmarkEnd w:id="105"/>
                  <w:bookmarkEnd w:id="106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в том числе</w:t>
                  </w:r>
                  <w:r w:rsidR="00C505DA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за счет субсидий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на повышение заработной платы </w:t>
                  </w:r>
                  <w:r w:rsidR="00C505DA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 бюджета Московской области </w:t>
                  </w:r>
                  <w:r w:rsidR="00833BB9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397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тыс. рублей;</w:t>
                  </w:r>
                </w:p>
                <w:p w:rsidR="001145A0" w:rsidRPr="005025BC" w:rsidRDefault="003D4C66" w:rsidP="001145A0">
                  <w:pPr>
                    <w:tabs>
                      <w:tab w:val="left" w:pos="9126"/>
                    </w:tabs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2 915 тыс. рублей или 47,3% к плану (3138 тыс. рублей) – на</w:t>
                  </w:r>
                  <w:r w:rsidR="001145A0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иные цели МБУК ЩМР "МЦРБ" (на проведение мероприятий, ремонтных работ, комплектование библиотечных фондов, приобретение программного оборудования), в том числе за счет средств субсиди</w:t>
                  </w:r>
                  <w:r w:rsidR="00F90377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й из бюджета Московской области 952</w:t>
                  </w:r>
                  <w:r w:rsidR="001145A0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тыс. рублей.</w:t>
                  </w:r>
                </w:p>
                <w:p w:rsidR="001145A0" w:rsidRPr="005025BC" w:rsidRDefault="001145A0" w:rsidP="00ED6D40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 xml:space="preserve">По подпрограмме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«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>Организация культурно-досуговой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>деятельности</w:t>
                  </w:r>
                  <w:r w:rsidRPr="005025BC">
                    <w:rPr>
                      <w:rFonts w:ascii="Times New Roman CYR" w:eastAsia="Times New Roman" w:hAnsi="Times New Roman CYR" w:cs="Times New Roman CYR"/>
                      <w:u w:val="single"/>
                      <w:lang w:eastAsia="ru-RU"/>
                    </w:rPr>
                    <w:t>»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расходы исполнены в сумме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47 479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тыс. рублей или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99,9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>% к плану (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47 484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тыс. рублей).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Расходы осуществлены Комитетом по культуре и туризму Администрации Щёлковского муниципального района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в том числе  </w:t>
                  </w:r>
                  <w:proofErr w:type="gramStart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предоставление субсидий в сумме: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42 397 тыс. рублей </w:t>
                  </w:r>
                  <w:bookmarkStart w:id="107" w:name="OLE_LINK279"/>
                  <w:bookmarkStart w:id="108" w:name="OLE_LINK280"/>
                  <w:bookmarkStart w:id="109" w:name="OLE_LINK281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или 100% к плану </w:t>
                  </w:r>
                  <w:bookmarkEnd w:id="107"/>
                  <w:bookmarkEnd w:id="108"/>
                  <w:bookmarkEnd w:id="109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 на финансовое обеспечение выполнения муниципального задания </w:t>
                  </w:r>
                  <w:bookmarkStart w:id="110" w:name="OLE_LINK276"/>
                  <w:bookmarkStart w:id="111" w:name="OLE_LINK277"/>
                  <w:bookmarkStart w:id="112" w:name="OLE_LINK278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МАУ ЩМР «ЩРКК»</w:t>
                  </w:r>
                  <w:bookmarkEnd w:id="110"/>
                  <w:bookmarkEnd w:id="111"/>
                  <w:bookmarkEnd w:id="112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в том числе</w:t>
                  </w:r>
                  <w:r w:rsidR="004B659E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за счет средств субсидии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на повышение заработной платы</w:t>
                  </w:r>
                  <w:r w:rsidR="004B659E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2017 году  426,5 тыс. рублей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5 082 тыс. рублей или 99,9% к плану (5 087 тыс. рублей) –</w:t>
                  </w:r>
                  <w:r w:rsidR="004B659E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на иные цели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B659E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МАУ ЩМР «ЩРКК» (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на </w:t>
                  </w:r>
                  <w:r w:rsidR="004B659E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проведение мероприятий, ремонтных работ).</w:t>
                  </w:r>
                </w:p>
                <w:p w:rsidR="00766B1D" w:rsidRPr="005025BC" w:rsidRDefault="00766B1D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C254D9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 xml:space="preserve">По подпрограмме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«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>Развитие туризма</w:t>
                  </w:r>
                  <w:r w:rsidRPr="005025BC">
                    <w:rPr>
                      <w:rFonts w:ascii="Times New Roman CYR" w:eastAsia="Times New Roman" w:hAnsi="Times New Roman CYR" w:cs="Times New Roman CYR"/>
                      <w:u w:val="single"/>
                      <w:lang w:eastAsia="ru-RU"/>
                    </w:rPr>
                    <w:t>»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 xml:space="preserve">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расходы исполнены в сумме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2 960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тыс. рублей или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100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>% к плану (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2 960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тыс</w:t>
                  </w:r>
                  <w:r w:rsidR="00C254D9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 рублей).</w:t>
                  </w:r>
                </w:p>
                <w:p w:rsidR="00C254D9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Расходы осуществлены Комитетом по культуре и туризму Администрации Щёлковского муниципального района</w:t>
                  </w:r>
                  <w:r w:rsidR="00C254D9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в том числе</w:t>
                  </w:r>
                  <w:r w:rsidR="00D90109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="00D90109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="00C254D9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C254D9" w:rsidRPr="005025BC" w:rsidRDefault="00C254D9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выделение бюджетных ассигнований в сумме:</w:t>
                  </w:r>
                </w:p>
                <w:p w:rsidR="003D4C66" w:rsidRPr="005025BC" w:rsidRDefault="00455D62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2 960 тыс. рублей </w:t>
                  </w:r>
                  <w:r w:rsidR="003D4C66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или 100% к плану - </w:t>
                  </w:r>
                  <w:r w:rsidR="003D4C66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  проведение мероприятия «</w:t>
                  </w:r>
                  <w:proofErr w:type="spellStart"/>
                  <w:r w:rsidR="003D4C66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Душоновские</w:t>
                  </w:r>
                  <w:proofErr w:type="spellEnd"/>
                  <w:r w:rsidR="003D4C66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маневры»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C254D9" w:rsidRPr="005025BC" w:rsidRDefault="00C254D9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 xml:space="preserve">По подпрограмме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«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val="x-none" w:eastAsia="ru-RU"/>
                    </w:rPr>
                    <w:t>Обеспечивающая подпрограмма</w:t>
                  </w:r>
                  <w:r w:rsidRPr="005025BC">
                    <w:rPr>
                      <w:rFonts w:ascii="Times New Roman CYR" w:eastAsia="Times New Roman" w:hAnsi="Times New Roman CYR" w:cs="Times New Roman CYR"/>
                      <w:u w:val="single"/>
                      <w:lang w:eastAsia="ru-RU"/>
                    </w:rPr>
                    <w:t>»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расходы исполнены в сумме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37 599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тыс. рублей или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99,9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>% к плану (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37 644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x-none" w:eastAsia="ru-RU"/>
                    </w:rPr>
                    <w:t xml:space="preserve"> тыс. рублей).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Расходы произведены на финансовое обеспечение деятельности: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Комитета по культуре и туризму Администрации Щёлковского 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муниципального района в сумме 14 572 тыс. рублей или 100% к плану;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МКУ ЩМР «Централизованная бухгалтерия Щёлковского муниципального района» в сфере «Культура» в сумме </w:t>
                  </w:r>
                  <w:r w:rsidR="00F16D69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5 310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тыс. рублей или 99,2% к плану(5 355 тыс. рублей);</w:t>
                  </w:r>
                </w:p>
                <w:p w:rsidR="003D4C66" w:rsidRPr="005025BC" w:rsidRDefault="003D4C66" w:rsidP="003D4C66">
                  <w:pPr>
                    <w:spacing w:after="0" w:line="240" w:lineRule="auto"/>
                    <w:ind w:right="-1" w:firstLine="8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МКУ ЩМР «Централизованная бухгалтерия Щёлковского муниципального района» в сумме </w:t>
                  </w:r>
                  <w:r w:rsidR="00DD7747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17 717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тыс. рублей или 100</w:t>
                  </w:r>
                  <w:r w:rsidR="00454333"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% к плану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3D4C66" w:rsidRPr="005025BC" w:rsidRDefault="003D4C66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</w:pPr>
                </w:p>
                <w:p w:rsidR="003D4C66" w:rsidRPr="005025BC" w:rsidRDefault="003D4C66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W w:w="9394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9"/>
                    <w:gridCol w:w="3481"/>
                    <w:gridCol w:w="1372"/>
                    <w:gridCol w:w="1372"/>
                    <w:gridCol w:w="1167"/>
                    <w:gridCol w:w="205"/>
                    <w:gridCol w:w="929"/>
                    <w:gridCol w:w="49"/>
                  </w:tblGrid>
                  <w:tr w:rsidR="00C72D95" w:rsidRPr="005025BC" w:rsidTr="003D0DBD">
                    <w:trPr>
                      <w:trHeight w:val="570"/>
                    </w:trPr>
                    <w:tc>
                      <w:tcPr>
                        <w:tcW w:w="939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3D0DBD">
                        <w:pPr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sz w:val="26"/>
                            <w:szCs w:val="26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sz w:val="26"/>
                            <w:szCs w:val="26"/>
                            <w:lang w:eastAsia="ru-RU"/>
                          </w:rPr>
                          <w:t xml:space="preserve">07. Муниципальная программа Щёлковского муниципального района "Экология и окружающая среда Щёлковского муниципального района" </w:t>
                        </w:r>
                      </w:p>
                      <w:p w:rsidR="00C72D95" w:rsidRPr="005025BC" w:rsidRDefault="00C72D95" w:rsidP="001F270A">
                        <w:pPr>
                          <w:spacing w:after="0" w:line="240" w:lineRule="auto"/>
                          <w:ind w:right="-1"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 2017 году расходы на реализацию мероприятий муниципальной программы составили  8 935 тыс. рублей или 100% к уточненным плановым назначениям (8 936 тыс. рублей).</w:t>
                        </w:r>
                        <w:r w:rsidR="003F1221" w:rsidRPr="005025B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bookmarkStart w:id="113" w:name="OLE_LINK282"/>
                        <w:bookmarkStart w:id="114" w:name="OLE_LINK283"/>
                        <w:bookmarkStart w:id="115" w:name="OLE_LINK284"/>
                        <w:r w:rsidR="003F1221" w:rsidRPr="005025B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 сравнению с 2016 годом расходы на реализацию муниципальной программы увеличены на 3 324 тыс. рублей.</w:t>
                        </w:r>
                        <w:bookmarkEnd w:id="113"/>
                        <w:bookmarkEnd w:id="114"/>
                        <w:bookmarkEnd w:id="115"/>
                      </w:p>
                    </w:tc>
                  </w:tr>
                  <w:tr w:rsidR="00C72D95" w:rsidRPr="005025BC" w:rsidTr="003D0DBD">
                    <w:trPr>
                      <w:trHeight w:val="260"/>
                    </w:trPr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тыс</w:t>
                        </w:r>
                        <w:proofErr w:type="gramStart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.р</w:t>
                        </w:r>
                        <w:proofErr w:type="gramEnd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уб</w:t>
                        </w:r>
                        <w:proofErr w:type="spellEnd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72D95" w:rsidRPr="005025BC" w:rsidTr="00363DDF">
                    <w:trPr>
                      <w:gridAfter w:val="1"/>
                      <w:wAfter w:w="49" w:type="dxa"/>
                      <w:trHeight w:val="980"/>
                    </w:trPr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РзПРз</w:t>
                        </w:r>
                        <w:proofErr w:type="spellEnd"/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за 2016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Уточненный план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2017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</w:t>
                        </w: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за 2017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% исполнения к уточненному плану</w:t>
                        </w:r>
                      </w:p>
                    </w:tc>
                  </w:tr>
                  <w:tr w:rsidR="00C72D95" w:rsidRPr="005025BC" w:rsidTr="00363DDF">
                    <w:trPr>
                      <w:gridAfter w:val="1"/>
                      <w:wAfter w:w="49" w:type="dxa"/>
                      <w:trHeight w:val="650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0603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Охрана объектов растительного и животного мира и среды их обитания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5 611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8 936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8 935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C72D95" w:rsidRPr="005025BC" w:rsidTr="00363DDF">
                    <w:trPr>
                      <w:gridAfter w:val="1"/>
                      <w:wAfter w:w="49" w:type="dxa"/>
                      <w:trHeight w:val="260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5 611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8 936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8 935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C72D95" w:rsidRPr="005025BC" w:rsidTr="00363DDF">
                    <w:trPr>
                      <w:gridAfter w:val="1"/>
                      <w:wAfter w:w="49" w:type="dxa"/>
                      <w:trHeight w:val="260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D95" w:rsidRPr="005025BC" w:rsidRDefault="00C72D95" w:rsidP="001F270A">
                        <w:pPr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025B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72D95" w:rsidRPr="005025BC" w:rsidRDefault="00C72D95" w:rsidP="001F270A">
                  <w:pPr>
                    <w:spacing w:after="0" w:line="240" w:lineRule="auto"/>
                    <w:ind w:right="-1" w:firstLine="7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C72D95" w:rsidRPr="005025BC" w:rsidRDefault="00C72D95" w:rsidP="001F270A">
                  <w:pPr>
                    <w:spacing w:after="0" w:line="240" w:lineRule="auto"/>
                    <w:ind w:right="-1" w:firstLine="7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Расходы осуществлены Администрацией Щёлковского муниципального района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в том числе </w:t>
                  </w:r>
                  <w:proofErr w:type="gramStart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C72D95" w:rsidRPr="005025BC" w:rsidRDefault="00C72D95" w:rsidP="001F270A">
                  <w:pPr>
                    <w:spacing w:after="0" w:line="240" w:lineRule="auto"/>
                    <w:ind w:right="-1" w:firstLine="708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выделение бюджетных ассигнований в сумме:</w:t>
                  </w:r>
                </w:p>
                <w:p w:rsidR="00C72D95" w:rsidRPr="005025BC" w:rsidRDefault="00C72D95" w:rsidP="001F270A">
                  <w:pPr>
                    <w:spacing w:after="0" w:line="240" w:lineRule="auto"/>
                    <w:ind w:right="-1" w:firstLine="7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8 435 тыс. рублей или 100% к плану – на мероприятия</w:t>
                  </w:r>
                  <w:r w:rsidRPr="00502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о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рганизации и проведение исследований и измерений состояния окружающей среды, восстановление и сохранение благоприятной окружающей среды, экологическое образование, воспитание и информирование населения; </w:t>
                  </w:r>
                </w:p>
                <w:p w:rsidR="00C72D95" w:rsidRPr="005025BC" w:rsidRDefault="00C72D95" w:rsidP="001F270A">
                  <w:pPr>
                    <w:spacing w:after="0" w:line="240" w:lineRule="auto"/>
                    <w:ind w:right="-1" w:firstLine="7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Расходы осуществлены Комитетом по образованию Администрации Щёлковского муниципального района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в том числе </w:t>
                  </w:r>
                  <w:proofErr w:type="gramStart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C72D95" w:rsidRPr="005025BC" w:rsidRDefault="00C72D95" w:rsidP="001F270A">
                  <w:pPr>
                    <w:spacing w:after="0" w:line="240" w:lineRule="auto"/>
                    <w:ind w:right="-1" w:firstLine="708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предоставление субсидий учреждениям в сумме:</w:t>
                  </w:r>
                </w:p>
                <w:p w:rsidR="00C72D95" w:rsidRPr="005025BC" w:rsidRDefault="00C72D95" w:rsidP="001F270A">
                  <w:pPr>
                    <w:spacing w:after="0" w:line="240" w:lineRule="auto"/>
                    <w:ind w:right="-1"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250 тыс. рублей или 100% к плану – на осуществление мероприятий по экологическому  образованию и воспитанию.</w:t>
                  </w:r>
                </w:p>
              </w:tc>
            </w:tr>
          </w:tbl>
          <w:p w:rsidR="00C72D95" w:rsidRPr="005025BC" w:rsidRDefault="00C72D95" w:rsidP="00C72D95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Расходы осуществлены Комитетом по физической культуре, спорту и работе с молодежью Администрации Щёлковского муниципального района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том числе 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C72D95" w:rsidRPr="005025BC" w:rsidRDefault="00C72D95" w:rsidP="00C72D95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предоставление субсидий учреждениям в сумме:</w:t>
            </w:r>
          </w:p>
          <w:p w:rsidR="00C72D95" w:rsidRPr="005025BC" w:rsidRDefault="00C72D95" w:rsidP="00C72D95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 тыс. рублей или 100% к плану – на осуществление мероприятий на организацию и проведение мероприятия «Экологическая экспедиция молодёжи»</w:t>
            </w:r>
            <w:r w:rsidR="00363DDF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87251" w:rsidRPr="005025BC" w:rsidRDefault="00587251" w:rsidP="00D61B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D61B62" w:rsidRPr="005025BC" w:rsidRDefault="00D61B62" w:rsidP="00D61B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08. Муниципальная программа Щёлковского муниципального района "Безопасность Щёлковского муниципального района" </w:t>
            </w:r>
          </w:p>
          <w:p w:rsidR="00D61B62" w:rsidRPr="005025BC" w:rsidRDefault="00D61B62" w:rsidP="00D61B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D61B62" w:rsidRPr="005025BC" w:rsidRDefault="00D61B62" w:rsidP="00D61B62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2017 году расходы на реализацию мероприятий муниципальной программы составили  40 602 тыс. рублей или 96,8% к уточненным плановым назначениям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(41957</w:t>
            </w:r>
            <w:r w:rsidR="005E4836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рублей).</w:t>
            </w:r>
            <w:r w:rsidR="006E7BBE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сравнению с 2016 годом расходы на реализацию муниципальной программы увеличены на 7 409 тыс. рублей.</w:t>
            </w:r>
          </w:p>
          <w:tbl>
            <w:tblPr>
              <w:tblW w:w="945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800"/>
              <w:gridCol w:w="3400"/>
              <w:gridCol w:w="1340"/>
              <w:gridCol w:w="1340"/>
              <w:gridCol w:w="1340"/>
              <w:gridCol w:w="1233"/>
            </w:tblGrid>
            <w:tr w:rsidR="006C1589" w:rsidRPr="005025BC" w:rsidTr="00D61B62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D61B6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D61B62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6C1589" w:rsidRPr="005025BC" w:rsidTr="00D61B62">
              <w:trPr>
                <w:trHeight w:val="980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РзПРз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за 2016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2017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за 2017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 к уточненному плану</w:t>
                  </w:r>
                </w:p>
              </w:tc>
            </w:tr>
            <w:tr w:rsidR="006C1589" w:rsidRPr="005025BC" w:rsidTr="00D61B62">
              <w:trPr>
                <w:trHeight w:val="260"/>
              </w:trPr>
              <w:tc>
                <w:tcPr>
                  <w:tcW w:w="94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1 "Профилактика преступлений и иных правонарушений"  </w:t>
                  </w:r>
                </w:p>
              </w:tc>
            </w:tr>
            <w:tr w:rsidR="006C1589" w:rsidRPr="005025BC" w:rsidTr="00D61B62">
              <w:trPr>
                <w:trHeight w:val="809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9799D"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E9799D"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E9799D"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98,4</w:t>
                  </w:r>
                </w:p>
              </w:tc>
            </w:tr>
            <w:tr w:rsidR="006C1589" w:rsidRPr="005025BC" w:rsidTr="00D61B62">
              <w:trPr>
                <w:trHeight w:val="260"/>
              </w:trPr>
              <w:tc>
                <w:tcPr>
                  <w:tcW w:w="94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2 "Обеспечение безопасности жизнедеятельности населения" </w:t>
                  </w:r>
                </w:p>
              </w:tc>
            </w:tr>
            <w:tr w:rsidR="006C1589" w:rsidRPr="005025BC" w:rsidTr="00D61B62">
              <w:trPr>
                <w:trHeight w:val="11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  <w:r w:rsidR="00E9799D"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  <w:r w:rsidR="00E9799D"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  <w:r w:rsidR="00E9799D"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96,3</w:t>
                  </w:r>
                </w:p>
              </w:tc>
            </w:tr>
            <w:tr w:rsidR="006C1589" w:rsidRPr="005025BC" w:rsidTr="00D61B62">
              <w:trPr>
                <w:trHeight w:val="67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587251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E9799D"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E9799D"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799D" w:rsidRPr="005025BC" w:rsidRDefault="00E9799D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99,5</w:t>
                  </w:r>
                </w:p>
              </w:tc>
            </w:tr>
            <w:tr w:rsidR="006C1589" w:rsidRPr="005025BC" w:rsidTr="00D61B62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33 193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41 957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40 602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96,8</w:t>
                  </w:r>
                </w:p>
              </w:tc>
            </w:tr>
          </w:tbl>
          <w:p w:rsidR="006C1589" w:rsidRPr="005025BC" w:rsidRDefault="006C1589" w:rsidP="006C1589">
            <w:pPr>
              <w:ind w:right="-1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  <w:p w:rsidR="006C1589" w:rsidRPr="005025BC" w:rsidRDefault="006C1589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>По подпрограмме «Профилактика преступлений и иных правонарушений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расходы исполнены в сумме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6 026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 или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98,4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% к плану (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6 126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рублей)</w:t>
            </w:r>
            <w:r w:rsidR="00E77C73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D4407" w:rsidRPr="005025BC" w:rsidRDefault="00AD4407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Расходы осуществлены МКУ ЩМР «Центр гражданской защиты»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(до октября 2017 года – МКУ ЩМР «Единая дежурно-диспетчерская служба Щёлковского муниципального района»), в том числе 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D42750" w:rsidRPr="005025BC" w:rsidRDefault="00AD4407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6C1589" w:rsidRPr="005025B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выделение бюджетных ассигнований в сумме:</w:t>
            </w:r>
          </w:p>
          <w:p w:rsidR="006C1589" w:rsidRPr="005025BC" w:rsidRDefault="00D42750" w:rsidP="00D42750">
            <w:pPr>
              <w:spacing w:after="0" w:line="240" w:lineRule="auto"/>
              <w:ind w:right="-1" w:firstLine="7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27</w:t>
            </w:r>
            <w:r w:rsidR="006C1589"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bookmarkStart w:id="116" w:name="OLE_LINK285"/>
            <w:bookmarkStart w:id="117" w:name="OLE_LINK286"/>
            <w:bookmarkStart w:id="118" w:name="OLE_LINK287"/>
            <w:r w:rsidR="006C1589"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</w:t>
            </w:r>
            <w:r w:rsidR="004F06BE"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с. рублей или 26,0</w:t>
            </w:r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 к плану (1</w:t>
            </w:r>
            <w:r w:rsidR="00F143BB"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05</w:t>
            </w:r>
            <w:r w:rsidR="006C1589"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рублей)</w:t>
            </w:r>
            <w:bookmarkEnd w:id="116"/>
            <w:bookmarkEnd w:id="117"/>
            <w:bookmarkEnd w:id="118"/>
            <w:r w:rsidR="006C1589"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</w:t>
            </w:r>
            <w:r w:rsidR="008F0031"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проведение мероприятий, направленных на повышение степени антитеррористической защищенности социально значимых объектов и мест с массовым пребыванием людей;</w:t>
            </w:r>
          </w:p>
          <w:p w:rsidR="009A12C5" w:rsidRPr="005025BC" w:rsidRDefault="009A12C5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119" w:name="OLE_LINK288"/>
            <w:bookmarkStart w:id="120" w:name="OLE_LINK289"/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5 378 тыс.</w:t>
            </w:r>
            <w:r w:rsidR="00C022E7"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рублей или 99,6</w:t>
            </w:r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 к плану (5 400 тыс. рублей)- на установку и обслуживание систем видеонаблюдения в местах массового пребывания жителей.</w:t>
            </w:r>
          </w:p>
          <w:bookmarkEnd w:id="119"/>
          <w:bookmarkEnd w:id="120"/>
          <w:p w:rsidR="006C1589" w:rsidRPr="005025BC" w:rsidRDefault="006C1589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Расходы осуществлены Комитетом по образованию Администрации Щёлковского муниципального района</w:t>
            </w:r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в том числе 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  <w:p w:rsidR="006C1589" w:rsidRPr="005025BC" w:rsidRDefault="006C1589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предоставление субсидий учреждениям в сумме:</w:t>
            </w:r>
          </w:p>
          <w:p w:rsidR="006C1589" w:rsidRPr="005025BC" w:rsidRDefault="006C1589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50 тыс. рублей или 100% к плану – на проведение мероприятий по обеспечению правопорядка и безопасности граждан.</w:t>
            </w:r>
          </w:p>
          <w:p w:rsidR="006C1589" w:rsidRPr="005025BC" w:rsidRDefault="006C1589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Расходы осуществлены Комитетом по культуре и туризму Администрации Щёлковского муниципального района</w:t>
            </w:r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в том числе 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  <w:p w:rsidR="006C1589" w:rsidRPr="005025BC" w:rsidRDefault="006C1589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предоставление субсидий учреждениям в сумме:</w:t>
            </w:r>
          </w:p>
          <w:p w:rsidR="006C1589" w:rsidRPr="005025BC" w:rsidRDefault="006C1589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571 тыс. рублей или 100% к плану – на проведение мероприятий по обеспечению правоп</w:t>
            </w:r>
            <w:r w:rsidR="008A60B9" w:rsidRPr="005025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орядка и безопасности граждан;</w:t>
            </w:r>
          </w:p>
          <w:p w:rsidR="006C1589" w:rsidRPr="005025BC" w:rsidRDefault="006C1589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 xml:space="preserve">По подпрограмме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>Обеспечение безопасности жизнедеятельности населения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расходы исполнены в сумме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34 576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 или 9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,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% к плану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(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35 831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рублей)</w:t>
            </w:r>
            <w:r w:rsidR="00BB31E4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C1589" w:rsidRPr="005025BC" w:rsidRDefault="006C1589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1" w:name="OLE_LINK293"/>
            <w:bookmarkStart w:id="122" w:name="OLE_LINK294"/>
            <w:bookmarkStart w:id="123" w:name="OLE_LINK295"/>
            <w:r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Расходы осуществлены </w:t>
            </w:r>
            <w:r w:rsidR="00126BA0"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МКУ ЩМР «Центр гражданской защиты»</w:t>
            </w:r>
            <w:r w:rsidR="005D52D8"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D52D8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(до октября 2017 года – МКУ ЩМР «Единая дежурно-диспетчерская служба </w:t>
            </w:r>
            <w:r w:rsidR="005D52D8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Щёлковского муниципального района»)</w:t>
            </w:r>
            <w:r w:rsidR="00126BA0"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26BA0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сумме</w:t>
            </w:r>
            <w:bookmarkEnd w:id="121"/>
            <w:bookmarkEnd w:id="122"/>
            <w:bookmarkEnd w:id="123"/>
            <w:r w:rsidR="00126BA0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6C1589" w:rsidRPr="005025BC" w:rsidRDefault="00F06582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26 814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 или </w:t>
            </w:r>
            <w:r w:rsidR="009223C6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плану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(27 047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рублей)</w:t>
            </w:r>
            <w:r w:rsidR="00586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 финансовое обеспечение деятельности</w:t>
            </w:r>
            <w:r w:rsidR="00126BA0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учреждения, в том числе за счет межбюджетных трансфертов из бюджета городского поселения Щёлково в рамках исполнения переданных полномочий по созданию, содержанию и организации деятельности аварийно-спасательных служб на территории поселения 2 951 тыс. рублей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54F4C" w:rsidRPr="005025BC" w:rsidRDefault="0058642D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5 898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 </w:t>
            </w:r>
            <w:bookmarkStart w:id="124" w:name="OLE_LINK296"/>
            <w:bookmarkStart w:id="125" w:name="OLE_LINK297"/>
            <w:bookmarkStart w:id="126" w:name="OLE_LINK298"/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</w:t>
            </w:r>
            <w:r w:rsidR="009223C6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88,4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плану</w:t>
            </w:r>
            <w:r w:rsidR="005F20EE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6 911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рублей)</w:t>
            </w:r>
            <w:bookmarkEnd w:id="124"/>
            <w:bookmarkEnd w:id="125"/>
            <w:bookmarkEnd w:id="126"/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мероприятия </w:t>
            </w:r>
            <w:r w:rsidR="005F20EE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гражданской обороны, на обеспечение безопасности людей на водных объектах, на предупреждение возникновения и ликвидацию последствий чрезвычайных ситуаций;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C1589" w:rsidRPr="005025BC" w:rsidRDefault="00154F4C" w:rsidP="006C1589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1 864 тыс. рублей или </w:t>
            </w:r>
            <w:r w:rsidR="003A12B4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99,5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плану (</w:t>
            </w:r>
            <w:r w:rsidR="003A12B4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1 873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рублей)</w:t>
            </w:r>
            <w:r w:rsidR="00586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оснащение автономными дымовыми пожарными </w:t>
            </w:r>
            <w:proofErr w:type="spellStart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извещателями</w:t>
            </w:r>
            <w:proofErr w:type="spellEnd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помещений, в которых проживают многодетные семьи и семьи, находящиеся в трудной жизненной ситуации</w:t>
            </w:r>
            <w:r w:rsidR="008852D4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за счет средств</w:t>
            </w:r>
            <w:r w:rsidR="008852D4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субсидии из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Московской области 1639 тыс. рублей</w:t>
            </w:r>
            <w:r w:rsidR="00586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C158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E5A7E" w:rsidRPr="005025BC" w:rsidRDefault="006E5A7E" w:rsidP="006E5A7E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31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3405"/>
              <w:gridCol w:w="1342"/>
              <w:gridCol w:w="1342"/>
              <w:gridCol w:w="1342"/>
              <w:gridCol w:w="1080"/>
            </w:tblGrid>
            <w:tr w:rsidR="006E5A7E" w:rsidRPr="005025BC" w:rsidTr="00FA5F1D">
              <w:trPr>
                <w:trHeight w:val="571"/>
              </w:trPr>
              <w:tc>
                <w:tcPr>
                  <w:tcW w:w="93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  <w:t>09. Муниципальная программа Щёлковского муниципального района «</w:t>
                  </w:r>
                  <w:proofErr w:type="spellStart"/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  <w:t>Энергоэффективность</w:t>
                  </w:r>
                  <w:proofErr w:type="spellEnd"/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  <w:t xml:space="preserve"> и развитие энергетики на территории Щёлковского муниципального района»      </w:t>
                  </w:r>
                </w:p>
                <w:p w:rsidR="006E5A7E" w:rsidRPr="005025BC" w:rsidRDefault="006E5A7E" w:rsidP="00FA5F1D">
                  <w:pPr>
                    <w:spacing w:after="0" w:line="240" w:lineRule="auto"/>
                    <w:ind w:right="-1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2017 году расходы на реализацию мероприятий муниципальной программы составили  1 667 тыс. рублей или 100% к уточненным плановым назначениям (1 667,0тыс. рублей). </w:t>
                  </w:r>
                  <w:bookmarkStart w:id="127" w:name="OLE_LINK114"/>
                  <w:bookmarkStart w:id="128" w:name="OLE_LINK115"/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сравнению с 2016 годом расходы на реализацию муниципальной программы уменьшены на  3 000 тыс. рублей.</w:t>
                  </w:r>
                  <w:bookmarkEnd w:id="127"/>
                  <w:bookmarkEnd w:id="128"/>
                </w:p>
              </w:tc>
            </w:tr>
            <w:tr w:rsidR="006E5A7E" w:rsidRPr="005025BC" w:rsidTr="00FA5F1D">
              <w:trPr>
                <w:trHeight w:val="261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E5A7E" w:rsidRPr="005025BC" w:rsidTr="00FA5F1D">
              <w:trPr>
                <w:trHeight w:val="982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РзПРз</w:t>
                  </w:r>
                  <w:proofErr w:type="spellEnd"/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за 2016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2017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за 2017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 к уточненному плану</w:t>
                  </w:r>
                </w:p>
              </w:tc>
            </w:tr>
            <w:tr w:rsidR="006E5A7E" w:rsidRPr="005025BC" w:rsidTr="00FA5F1D">
              <w:trPr>
                <w:trHeight w:val="391"/>
              </w:trPr>
              <w:tc>
                <w:tcPr>
                  <w:tcW w:w="93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9" w:name="OLE_LINK78"/>
                  <w:bookmarkStart w:id="130" w:name="OLE_LINK79"/>
                  <w:bookmarkStart w:id="131" w:name="OLE_LINK80"/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1 "Энергосбережение и повышение энергетической эффективности"  </w:t>
                  </w:r>
                  <w:bookmarkEnd w:id="129"/>
                  <w:bookmarkEnd w:id="130"/>
                  <w:bookmarkEnd w:id="131"/>
                </w:p>
              </w:tc>
            </w:tr>
            <w:tr w:rsidR="006E5A7E" w:rsidRPr="005025BC" w:rsidTr="00FA5F1D">
              <w:trPr>
                <w:trHeight w:val="2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707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6E5A7E" w:rsidRPr="005025BC" w:rsidTr="00FA5F1D">
              <w:trPr>
                <w:trHeight w:val="2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6E5A7E" w:rsidRPr="005025BC" w:rsidTr="00FA5F1D">
              <w:trPr>
                <w:trHeight w:val="2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235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6E5A7E" w:rsidRPr="005025BC" w:rsidTr="00FA5F1D">
              <w:trPr>
                <w:trHeight w:val="261"/>
              </w:trPr>
              <w:tc>
                <w:tcPr>
                  <w:tcW w:w="931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32" w:name="_Hlk507483549"/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2 "Развитие газификации сельских населенных пунктов»</w:t>
                  </w:r>
                </w:p>
              </w:tc>
            </w:tr>
            <w:bookmarkEnd w:id="132"/>
            <w:tr w:rsidR="006E5A7E" w:rsidRPr="005025BC" w:rsidTr="00FA5F1D">
              <w:trPr>
                <w:trHeight w:val="2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3 326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E5A7E" w:rsidRPr="005025BC" w:rsidTr="00FA5F1D">
              <w:trPr>
                <w:trHeight w:val="2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E5A7E" w:rsidRPr="005025BC" w:rsidTr="00FA5F1D">
              <w:trPr>
                <w:trHeight w:val="2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5A7E" w:rsidRPr="005025BC" w:rsidTr="00FA5F1D">
              <w:trPr>
                <w:trHeight w:val="2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4 667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1 667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5A7E" w:rsidRPr="005025BC" w:rsidRDefault="006E5A7E" w:rsidP="001F270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</w:tbl>
          <w:p w:rsidR="006E5A7E" w:rsidRPr="005025BC" w:rsidRDefault="006E5A7E" w:rsidP="006E5A7E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5A7E" w:rsidRPr="005025BC" w:rsidRDefault="006E5A7E" w:rsidP="006E5A7E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Расходы произведены на реализацию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 xml:space="preserve"> подпрограмм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ы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 xml:space="preserve"> «Энергосбережение и повышение энергетической эффективности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».</w:t>
            </w:r>
          </w:p>
          <w:p w:rsidR="006E5A7E" w:rsidRPr="005025BC" w:rsidRDefault="006E5A7E" w:rsidP="006E5A7E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осуществлены Комитетом по образованию Администрации Щёлковского муниципального района</w:t>
            </w:r>
            <w:r w:rsidR="0054385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(1 107 тыс. рублей)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Комитетом по культуре и туризму </w:t>
            </w:r>
            <w:bookmarkStart w:id="133" w:name="OLE_LINK210"/>
            <w:bookmarkStart w:id="134" w:name="OLE_LINK211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Щёлковского муниципального района</w:t>
            </w:r>
            <w:r w:rsidR="00543859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(560 тыс. рублей)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End w:id="133"/>
            <w:bookmarkEnd w:id="134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предоставление субсидий на иные цели муниципальным учреждениям на проведение мероприятий по энергосбережению и повышению энергетической эффективности в бюджетной сфере.</w:t>
            </w:r>
          </w:p>
          <w:tbl>
            <w:tblPr>
              <w:tblW w:w="931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3402"/>
              <w:gridCol w:w="140"/>
              <w:gridCol w:w="1136"/>
              <w:gridCol w:w="1340"/>
              <w:gridCol w:w="1340"/>
              <w:gridCol w:w="1088"/>
            </w:tblGrid>
            <w:tr w:rsidR="006C1589" w:rsidRPr="005025BC" w:rsidTr="000F0738">
              <w:trPr>
                <w:trHeight w:val="570"/>
              </w:trPr>
              <w:tc>
                <w:tcPr>
                  <w:tcW w:w="93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C00000"/>
                      <w:sz w:val="26"/>
                      <w:szCs w:val="26"/>
                      <w:lang w:eastAsia="ru-RU"/>
                    </w:rPr>
                  </w:pPr>
                </w:p>
                <w:p w:rsidR="006C1589" w:rsidRPr="005025BC" w:rsidRDefault="006C1589" w:rsidP="006C1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  <w:t>1</w:t>
                  </w:r>
                  <w:r w:rsidR="00CF1355" w:rsidRPr="005025B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  <w:t>0</w:t>
                  </w: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  <w:t xml:space="preserve">. Муниципальная программа Щёлковского муниципального района </w:t>
                  </w: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eastAsia="ru-RU"/>
                    </w:rPr>
                    <w:lastRenderedPageBreak/>
                    <w:t>"Жилище"</w:t>
                  </w:r>
                </w:p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C1589" w:rsidRPr="005025BC" w:rsidRDefault="006C1589" w:rsidP="006C15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В 2017 году расходы на реализацию мероприятий муниципальной программы составили  50 949 тыс. рублей или 98,1% к уточненным плановым назначениям (51 931 тыс. рублей). По сравнению с 2016 годом расходы на реализацию муниципально</w:t>
                  </w:r>
                  <w:r w:rsidR="002501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й программы уменьшились на 5 006</w:t>
                  </w:r>
                  <w:r w:rsidRPr="005025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тыс. рублей.</w:t>
                  </w:r>
                </w:p>
              </w:tc>
            </w:tr>
            <w:tr w:rsidR="006C1589" w:rsidRPr="005025BC" w:rsidTr="000F0738">
              <w:trPr>
                <w:trHeight w:val="260"/>
              </w:trPr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6C1589" w:rsidRPr="005025BC" w:rsidTr="000F0738">
              <w:trPr>
                <w:trHeight w:val="980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РзПРз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за 2016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2017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</w:t>
                  </w: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за 2017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 к уточненному плану</w:t>
                  </w:r>
                </w:p>
              </w:tc>
            </w:tr>
            <w:tr w:rsidR="006C1589" w:rsidRPr="005025BC" w:rsidTr="000F0738">
              <w:trPr>
                <w:trHeight w:val="260"/>
              </w:trPr>
              <w:tc>
                <w:tcPr>
                  <w:tcW w:w="93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1 "Обеспечение жильем отдельных категорий граждан"</w:t>
                  </w:r>
                </w:p>
              </w:tc>
            </w:tr>
            <w:tr w:rsidR="006C1589" w:rsidRPr="005025BC" w:rsidTr="000F0738">
              <w:trPr>
                <w:trHeight w:val="26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D7259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10 691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C1589" w:rsidRPr="005025BC" w:rsidTr="000F0738">
              <w:trPr>
                <w:trHeight w:val="26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D7259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38 323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44 920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44 062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  <w:tr w:rsidR="006C1589" w:rsidRPr="005025BC" w:rsidTr="000F0738">
              <w:trPr>
                <w:trHeight w:val="238"/>
              </w:trPr>
              <w:tc>
                <w:tcPr>
                  <w:tcW w:w="9312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2 "Социальная ипотека"</w:t>
                  </w:r>
                </w:p>
              </w:tc>
            </w:tr>
            <w:tr w:rsidR="006C1589" w:rsidRPr="005025BC" w:rsidTr="000F0738">
              <w:trPr>
                <w:trHeight w:val="26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35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6C1589" w:rsidRPr="005025BC" w:rsidTr="000F0738">
              <w:trPr>
                <w:trHeight w:val="260"/>
              </w:trPr>
              <w:tc>
                <w:tcPr>
                  <w:tcW w:w="93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3 "Обеспечение жильём молодых семей"</w:t>
                  </w:r>
                </w:p>
              </w:tc>
            </w:tr>
            <w:tr w:rsidR="006C1589" w:rsidRPr="005025BC" w:rsidTr="000F0738">
              <w:trPr>
                <w:trHeight w:val="26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6 941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6 758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6 635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6C1589" w:rsidRPr="005025BC" w:rsidTr="000F0738">
              <w:trPr>
                <w:trHeight w:val="26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D7259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55 955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51 931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50 949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589" w:rsidRPr="005025BC" w:rsidRDefault="006C1589" w:rsidP="001F27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</w:tbl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 xml:space="preserve">По подпрограмме «Обеспечение жильем отдельных категорий граждан»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расходы исполнены в сумме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44 062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 или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98,1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% к плану (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44 920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рублей)</w:t>
            </w:r>
            <w:r w:rsidR="003700CE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Расходы осуществлены Администрацией Щелковского муниципального района</w:t>
            </w:r>
            <w:r w:rsidR="005453BB"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осуществление бюджетных инвестиций в сумме:</w:t>
            </w:r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44 062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 или на 98,1% к плану (44 920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рублей) на обеспечение жильем детей-сирот и детей, оставшихся бе</w:t>
            </w:r>
            <w:r w:rsidR="00F0558C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 попечения родителей, за счет средств субсидии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бюджета Московской области. </w:t>
            </w:r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>По подпрограмме «Социальная ипотека»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расходы исполнены в сумме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 или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99,6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% к плану (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рублей).</w:t>
            </w:r>
          </w:p>
          <w:p w:rsidR="006C1589" w:rsidRPr="000E645E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Расходы осуществлены Администрацией Щелковского муниципального района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Pr="000E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погашение </w:t>
            </w:r>
            <w:r w:rsidR="00F0558C" w:rsidRPr="000E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части </w:t>
            </w:r>
            <w:r w:rsidRPr="000E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 долга по ипотечному жилищному кредиту</w:t>
            </w:r>
            <w:r w:rsidR="000E645E" w:rsidRPr="000E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отдельным категориям граждан - </w:t>
            </w:r>
            <w:r w:rsidR="000E645E" w:rsidRPr="000E645E">
              <w:rPr>
                <w:rFonts w:ascii="Times New Roman" w:hAnsi="Times New Roman" w:cs="Times New Roman"/>
                <w:sz w:val="26"/>
                <w:szCs w:val="26"/>
              </w:rPr>
              <w:t>участникам подпрограммы "Социальная ипотека" государственной программы Московской области "Жилище"</w:t>
            </w:r>
            <w:r w:rsidRPr="000E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за счет средств бюджета Московской области 249 тыс. рублей, за счет средств бюджета Щёлковского муниципального района - 2,5 тыс. рублей.</w:t>
            </w:r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>По подпрограмме «Обеспечение жильём молодых семей»</w:t>
            </w:r>
            <w:r w:rsidRPr="000E645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расходы исполнены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в сумме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6 635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 или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98,2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% к плану (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6 758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рублей)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2016 год 6 941 тыс. рублей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.</w:t>
            </w:r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Расходы осуществлены Администрацией Щелковского муниципального района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том числе 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предоставление субсидий гражданам в сумме:</w:t>
            </w:r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6 635 тыс. рублей или 98,2% к плану (6 758 тыс. рублей) – на обеспечение жильем молодых семей (пять семей), в том числе за счет средств бюджета Московской области 2 907 тыс. рублей, за счет средств федерального бюджета 821 тыс. рублей и за счет средств</w:t>
            </w:r>
            <w:r w:rsidR="00F9692A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поселения Щёлково 2 907 тыс.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рублей.  </w:t>
            </w:r>
            <w:proofErr w:type="gramEnd"/>
          </w:p>
          <w:p w:rsidR="006C1589" w:rsidRPr="005025BC" w:rsidRDefault="006C1589" w:rsidP="006C158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5A7E" w:rsidRPr="005025BC" w:rsidRDefault="006E5A7E" w:rsidP="006E5A7E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242D" w:rsidRPr="005025BC" w:rsidTr="003D0DBD">
        <w:trPr>
          <w:trHeight w:val="570"/>
        </w:trPr>
        <w:tc>
          <w:tcPr>
            <w:tcW w:w="10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C2D" w:rsidRPr="005025BC" w:rsidRDefault="00B527FD" w:rsidP="00F91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1</w:t>
            </w:r>
            <w:r w:rsidR="00CF1355" w:rsidRPr="005025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</w:t>
            </w:r>
            <w:r w:rsidRPr="005025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. </w:t>
            </w:r>
            <w:r w:rsidR="002A3C2D" w:rsidRPr="005025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Муниципальная программа Щёлковского муниципального района "Предпринимательство Щёлковского муниципального района"                    </w:t>
            </w:r>
          </w:p>
          <w:p w:rsidR="002A3C2D" w:rsidRPr="005025BC" w:rsidRDefault="002A3C2D" w:rsidP="00F91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636BFF" w:rsidRPr="005025BC" w:rsidRDefault="002A3C2D" w:rsidP="00D403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2017</w:t>
            </w:r>
            <w:r w:rsidR="007D2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расходы на реализацию мероприятий муниципальной программы составили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48 999</w:t>
            </w:r>
            <w:r w:rsidR="007D2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 или 98,6 </w:t>
            </w:r>
            <w:r w:rsidR="007D2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уто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чненным плановым назначениям                 (49 667,4 </w:t>
            </w:r>
            <w:r w:rsidR="007D2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рублей).</w:t>
            </w:r>
            <w:r w:rsidR="00ED45A4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135" w:name="OLE_LINK81"/>
            <w:bookmarkStart w:id="136" w:name="OLE_LINK82"/>
            <w:bookmarkStart w:id="137" w:name="OLE_LINK83"/>
            <w:r w:rsidR="00ED45A4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сравнению с 2016 годом расходы на реализацию муниципальной программы уменьшены на  3 857 тыс. рублей.</w:t>
            </w:r>
            <w:bookmarkEnd w:id="135"/>
            <w:bookmarkEnd w:id="136"/>
            <w:bookmarkEnd w:id="137"/>
          </w:p>
        </w:tc>
      </w:tr>
      <w:tr w:rsidR="007D242D" w:rsidRPr="005025BC" w:rsidTr="003D0DBD">
        <w:trPr>
          <w:trHeight w:val="2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D242D" w:rsidRPr="005025BC" w:rsidTr="003D0DBD">
        <w:trPr>
          <w:trHeight w:val="9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5025BC" w:rsidRDefault="002A3C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5025BC" w:rsidRDefault="002A3C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5025BC" w:rsidRDefault="002A3C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E6279A" w:rsidRPr="005025BC" w:rsidTr="003D0DBD">
        <w:trPr>
          <w:trHeight w:val="453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9A" w:rsidRPr="005025BC" w:rsidRDefault="00E6279A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"Развитие малого и среднего предпринимательства"</w:t>
            </w:r>
          </w:p>
        </w:tc>
      </w:tr>
      <w:tr w:rsidR="00E6279A" w:rsidRPr="005025BC" w:rsidTr="003D0DBD">
        <w:trPr>
          <w:trHeight w:val="9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79A" w:rsidRPr="005025BC" w:rsidRDefault="00E6279A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79A" w:rsidRPr="005025BC" w:rsidRDefault="00E6279A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9A" w:rsidRPr="005025BC" w:rsidRDefault="00E6279A" w:rsidP="00E6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9A" w:rsidRPr="005025BC" w:rsidRDefault="00E6279A" w:rsidP="00E6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9A" w:rsidRPr="005025BC" w:rsidRDefault="00E6279A" w:rsidP="00E6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9A" w:rsidRPr="005025BC" w:rsidRDefault="00E6279A" w:rsidP="00E6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79A" w:rsidRPr="005025BC" w:rsidTr="003D0DBD">
        <w:trPr>
          <w:trHeight w:val="43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"Развитие потребительского рынка и услуг"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6279A" w:rsidRPr="005025BC" w:rsidTr="003D0DBD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6279A" w:rsidRPr="005025BC" w:rsidTr="003D0DBD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E6279A" w:rsidRPr="005025BC" w:rsidTr="003D0DBD">
        <w:trPr>
          <w:trHeight w:val="5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8" w:name="_Hlk507483029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17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bookmarkEnd w:id="138"/>
      <w:tr w:rsidR="00E6279A" w:rsidRPr="005025BC" w:rsidTr="003D0DBD">
        <w:trPr>
          <w:trHeight w:val="260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 "Развитие конкуренции" </w:t>
            </w:r>
          </w:p>
        </w:tc>
      </w:tr>
      <w:tr w:rsidR="00E6279A" w:rsidRPr="005025BC" w:rsidTr="003D0DBD">
        <w:trPr>
          <w:trHeight w:val="5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89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89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9" w:name="OLE_LINK10"/>
            <w:bookmarkStart w:id="140" w:name="OLE_LINK11"/>
            <w:bookmarkStart w:id="141" w:name="OLE_LINK12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34 442</w:t>
            </w:r>
            <w:bookmarkEnd w:id="139"/>
            <w:bookmarkEnd w:id="140"/>
            <w:bookmarkEnd w:id="14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89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34 321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7A5EB3" w:rsidP="0089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E6279A" w:rsidRPr="005025BC" w:rsidTr="003D0DBD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9A" w:rsidRPr="005025BC" w:rsidRDefault="00E6279A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9A" w:rsidRPr="005025BC" w:rsidRDefault="00E6279A" w:rsidP="00E6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9A" w:rsidRPr="005025BC" w:rsidRDefault="00E6279A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9A" w:rsidRPr="005025BC" w:rsidRDefault="00E6279A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48 999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9A" w:rsidRPr="005025BC" w:rsidRDefault="00E6279A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E6279A" w:rsidRPr="005025BC" w:rsidTr="003D0DBD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9A" w:rsidRPr="005025BC" w:rsidRDefault="00E6279A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9A" w:rsidRPr="005025BC" w:rsidRDefault="00E6279A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242D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</w:pPr>
    </w:p>
    <w:p w:rsidR="000070C6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«Развитие потребительского рынка и услуг»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0070C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7F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678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</w:t>
      </w:r>
      <w:bookmarkStart w:id="142" w:name="OLE_LINK47"/>
      <w:bookmarkStart w:id="143" w:name="OLE_LINK48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="00A517F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96,3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</w:t>
      </w:r>
      <w:bookmarkEnd w:id="142"/>
      <w:bookmarkEnd w:id="143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(</w:t>
      </w:r>
      <w:r w:rsidR="004A377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15 235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242D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</w:t>
      </w:r>
      <w:r w:rsidR="00A517F2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</w:t>
      </w:r>
      <w:r w:rsidR="00685EF7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Щелковского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242D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7D242D" w:rsidRPr="005025BC" w:rsidRDefault="00A517F2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328</w:t>
      </w:r>
      <w:r w:rsidR="00894C2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1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44" w:name="OLE_LINK49"/>
      <w:bookmarkStart w:id="145" w:name="OLE_LINK50"/>
      <w:bookmarkStart w:id="146" w:name="OLE_LINK54"/>
      <w:bookmarkStart w:id="147" w:name="OLE_LINK55"/>
      <w:bookmarkStart w:id="148" w:name="OLE_LINK56"/>
      <w:bookmarkStart w:id="149" w:name="OLE_LINK57"/>
      <w:bookmarkStart w:id="150" w:name="OLE_LINK58"/>
      <w:r w:rsidR="00A14A8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="00A1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r w:rsidR="00A14A8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</w:t>
      </w:r>
      <w:bookmarkEnd w:id="144"/>
      <w:bookmarkEnd w:id="145"/>
      <w:r w:rsidR="00A1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46"/>
      <w:bookmarkEnd w:id="147"/>
      <w:bookmarkEnd w:id="148"/>
      <w:bookmarkEnd w:id="149"/>
      <w:bookmarkEnd w:id="150"/>
      <w:r w:rsidR="00A1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070C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пункты, в том числе 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154</w:t>
      </w:r>
      <w:r w:rsidR="000070C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Московской области;</w:t>
      </w:r>
    </w:p>
    <w:p w:rsidR="00AE5B82" w:rsidRPr="005025BC" w:rsidRDefault="00AE5B82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60 тыс. рублей</w:t>
      </w:r>
      <w:r w:rsidR="00A1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51" w:name="OLE_LINK51"/>
      <w:bookmarkStart w:id="152" w:name="OLE_LINK52"/>
      <w:bookmarkStart w:id="153" w:name="OLE_LINK53"/>
      <w:r w:rsidR="00A14A8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="00A1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66,7</w:t>
      </w:r>
      <w:r w:rsidR="00A14A8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</w:t>
      </w:r>
      <w:r w:rsidR="00A1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(90 тыс. рублей) </w:t>
      </w:r>
      <w:bookmarkEnd w:id="151"/>
      <w:bookmarkEnd w:id="152"/>
      <w:bookmarkEnd w:id="153"/>
      <w:r w:rsidR="00A1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работ по оформлению права собственности на земельные участки под кладбища;</w:t>
      </w:r>
    </w:p>
    <w:p w:rsidR="00736AB4" w:rsidRPr="005025BC" w:rsidRDefault="00736AB4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1 393 </w:t>
      </w:r>
      <w:bookmarkStart w:id="154" w:name="OLE_LINK4"/>
      <w:bookmarkStart w:id="155" w:name="OLE_LINK5"/>
      <w:bookmarkStart w:id="156" w:name="OLE_LINK6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bookmarkEnd w:id="154"/>
      <w:bookmarkEnd w:id="155"/>
      <w:bookmarkEnd w:id="156"/>
      <w:r w:rsidR="00380166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="0038016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B0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99,5 </w:t>
      </w:r>
      <w:r w:rsidR="00380166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</w:t>
      </w:r>
      <w:r w:rsidR="009E3B0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(1 400 тыс. рублей)</w:t>
      </w:r>
      <w:r w:rsidR="00380166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к плану</w:t>
      </w:r>
      <w:r w:rsidR="0038016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создание информационной базы захоронений  на кладбищах сельских поселений;</w:t>
      </w:r>
    </w:p>
    <w:p w:rsidR="004C6192" w:rsidRPr="005025BC" w:rsidRDefault="004C6192" w:rsidP="004C6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субсидий в сумме:</w:t>
      </w:r>
    </w:p>
    <w:p w:rsidR="007D242D" w:rsidRPr="005025BC" w:rsidRDefault="004C6192" w:rsidP="004C6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7 484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0070C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38016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66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="0038016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r w:rsidR="00380166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</w:t>
      </w:r>
      <w:r w:rsidR="0038016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муниципального задания 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ЩМР «Ритуал-сервис»</w:t>
      </w:r>
      <w:r w:rsidR="00E21DA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1DAA" w:rsidRPr="005025BC" w:rsidRDefault="00E21DAA" w:rsidP="00E21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lastRenderedPageBreak/>
        <w:t xml:space="preserve">Расходы осуществлены </w:t>
      </w: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МКУ ЩМР «Централизованная ритуальная служба»,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на:</w:t>
      </w:r>
    </w:p>
    <w:p w:rsidR="00E21DAA" w:rsidRPr="005025BC" w:rsidRDefault="00E21DAA" w:rsidP="00E21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E21DAA" w:rsidRPr="005025BC" w:rsidRDefault="00E21DAA" w:rsidP="00E21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5 413 тыс. рублей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91,2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(5 933 тыс. рублей) - на обеспечение деятельности МКУ ЩМР «Централизованная ритуальная служба».</w:t>
      </w:r>
    </w:p>
    <w:p w:rsidR="00E21DAA" w:rsidRPr="005025BC" w:rsidRDefault="00E21DAA" w:rsidP="004C6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4C2A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</w:pPr>
      <w:r w:rsidRPr="005025B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0070C6" w:rsidRPr="005025B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ab/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«Развитие конкуре</w:t>
      </w:r>
      <w:r w:rsidR="00894C2A"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нции» расходы исполнены в сумме</w:t>
      </w:r>
      <w:r w:rsidR="00894C2A"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bookmarkStart w:id="157" w:name="OLE_LINK13"/>
      <w:bookmarkStart w:id="158" w:name="OLE_LINK14"/>
      <w:bookmarkStart w:id="159" w:name="OLE_LINK15"/>
      <w:r w:rsidR="00894C2A"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34 321</w:t>
      </w:r>
      <w:r w:rsidR="00894C2A"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 </w:t>
      </w:r>
      <w:bookmarkEnd w:id="157"/>
      <w:bookmarkEnd w:id="158"/>
      <w:bookmarkEnd w:id="159"/>
      <w:r w:rsidR="00894C2A"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тыс. рублей или </w:t>
      </w:r>
      <w:bookmarkStart w:id="160" w:name="OLE_LINK71"/>
      <w:bookmarkStart w:id="161" w:name="OLE_LINK72"/>
      <w:bookmarkStart w:id="162" w:name="OLE_LINK73"/>
      <w:r w:rsidR="00C11351"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99,6</w:t>
      </w:r>
      <w:r w:rsidR="00894C2A"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% к плану (</w:t>
      </w:r>
      <w:r w:rsidR="00894C2A"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34 442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тыс. рублей)</w:t>
      </w:r>
      <w:bookmarkEnd w:id="160"/>
      <w:bookmarkEnd w:id="161"/>
      <w:bookmarkEnd w:id="162"/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. </w:t>
      </w:r>
    </w:p>
    <w:p w:rsidR="007D242D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3" w:name="OLE_LINK299"/>
      <w:bookmarkStart w:id="164" w:name="OLE_LINK300"/>
      <w:bookmarkStart w:id="165" w:name="OLE_LINK301"/>
      <w:r w:rsidRPr="005025BC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Расходы осуществлены </w:t>
      </w:r>
      <w:r w:rsidR="00FD1638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МКУ ЩМР «Комитет по организации закупок и развитию ИКТ»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на:</w:t>
      </w:r>
    </w:p>
    <w:p w:rsidR="007D242D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bookmarkEnd w:id="163"/>
    <w:bookmarkEnd w:id="164"/>
    <w:bookmarkEnd w:id="165"/>
    <w:p w:rsidR="007D242D" w:rsidRPr="005025BC" w:rsidRDefault="00894C2A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34 321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A403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C1135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EB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99,6 </w:t>
      </w:r>
      <w:r w:rsidR="007A5EB3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(34</w:t>
      </w:r>
      <w:r w:rsidR="00CF135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 </w:t>
      </w:r>
      <w:r w:rsidR="007A5EB3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442</w:t>
      </w:r>
      <w:r w:rsidR="00CF135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EB3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</w:t>
      </w:r>
      <w:r w:rsidR="007A5EB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403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деятельности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66" w:name="OLE_LINK216"/>
      <w:bookmarkStart w:id="167" w:name="OLE_LINK217"/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ЩМР «Комитет по организации закупок и развитию ИКТ»</w:t>
      </w:r>
      <w:bookmarkEnd w:id="166"/>
      <w:bookmarkEnd w:id="167"/>
      <w:r w:rsidR="00A403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8 696</w:t>
      </w:r>
      <w:r w:rsidR="00A403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межбюджетных трансфертов из поселений.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242D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7D242D" w:rsidRPr="005025BC" w:rsidTr="00F91D8E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42D" w:rsidRPr="005025BC" w:rsidRDefault="00CF1355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12. </w:t>
            </w:r>
            <w:r w:rsidR="00683756" w:rsidRPr="005025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Муниципальная программа Щёлковского муниципального района "Развитие системы информирования населения о деятельности органов местного самоуправления Щёлковского муниципального района"                  </w:t>
            </w:r>
          </w:p>
          <w:p w:rsidR="00683756" w:rsidRPr="005025BC" w:rsidRDefault="00683756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7D242D" w:rsidRPr="005025BC" w:rsidRDefault="00683756" w:rsidP="00F91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2017</w:t>
            </w:r>
            <w:r w:rsidR="007D2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расходы на реализацию мероприятий муни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ципальной программы составили 14 586 тыс. рублей или 98,5 </w:t>
            </w:r>
            <w:r w:rsidR="007D2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уточненным плановым назначениям (</w:t>
            </w:r>
            <w:r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14 802 </w:t>
            </w:r>
            <w:r w:rsidR="007D242D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рублей).</w:t>
            </w:r>
            <w:r w:rsidR="00052B3E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168" w:name="OLE_LINK68"/>
            <w:bookmarkStart w:id="169" w:name="OLE_LINK69"/>
            <w:bookmarkStart w:id="170" w:name="OLE_LINK70"/>
            <w:r w:rsidR="00052B3E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сравнению с 2016 годом расходы на реализацию муниципальной программы уменьшены на </w:t>
            </w:r>
            <w:r w:rsidR="004205FB" w:rsidRPr="005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23 934 тыс. рублей.</w:t>
            </w:r>
          </w:p>
          <w:bookmarkEnd w:id="168"/>
          <w:bookmarkEnd w:id="169"/>
          <w:bookmarkEnd w:id="170"/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42D" w:rsidRPr="005025BC" w:rsidTr="00F91D8E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D242D" w:rsidRPr="005025BC" w:rsidTr="00F91D8E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5025BC" w:rsidRDefault="00683756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5025BC" w:rsidRDefault="00D004FE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5025BC" w:rsidRDefault="00D004FE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7D242D" w:rsidRPr="005025BC" w:rsidTr="00F91D8E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683756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683756" w:rsidP="0068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683756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242D" w:rsidRPr="005025BC" w:rsidTr="00F91D8E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683756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683756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683756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683756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7D242D" w:rsidRPr="005025BC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5025BC" w:rsidRDefault="00683756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5025BC" w:rsidRDefault="00DA2452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5025BC" w:rsidRDefault="00DA2452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5025BC" w:rsidRDefault="00683756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7D242D" w:rsidRPr="005025BC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5025BC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242D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42D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1" w:name="OLE_LINK308"/>
      <w:bookmarkStart w:id="172" w:name="OLE_LINK309"/>
      <w:bookmarkStart w:id="173" w:name="OLE_LINK25"/>
      <w:bookmarkStart w:id="174" w:name="OLE_LINK26"/>
      <w:bookmarkStart w:id="175" w:name="OLE_LINK27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Щелковского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242D" w:rsidRPr="005025BC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bookmarkEnd w:id="171"/>
    <w:bookmarkEnd w:id="172"/>
    <w:p w:rsidR="00553B25" w:rsidRPr="005025BC" w:rsidRDefault="00553B25" w:rsidP="0055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131 тыс. рублей или 38 % к плану (345 тыс. рублей) - на</w:t>
      </w:r>
      <w:r w:rsidRPr="005025BC"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населения Щёлковского муниципального района посредством наружной рекламы.</w:t>
      </w:r>
    </w:p>
    <w:p w:rsidR="00553B25" w:rsidRPr="005025BC" w:rsidRDefault="00553B25" w:rsidP="0055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B25" w:rsidRPr="005025BC" w:rsidRDefault="00553B25" w:rsidP="0055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МКУ ЩМР «Информационный центр»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53B25" w:rsidRPr="005025BC" w:rsidRDefault="00553B25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bookmarkEnd w:id="173"/>
    <w:bookmarkEnd w:id="174"/>
    <w:bookmarkEnd w:id="175"/>
    <w:p w:rsidR="007D242D" w:rsidRPr="005025BC" w:rsidRDefault="002C54CC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14 455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76" w:name="OLE_LINK16"/>
      <w:bookmarkStart w:id="177" w:name="OLE_LINK17"/>
      <w:bookmarkStart w:id="178" w:name="OLE_LINK18"/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3064E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42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0D170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79" w:name="OLE_LINK44"/>
      <w:bookmarkStart w:id="180" w:name="OLE_LINK45"/>
      <w:bookmarkStart w:id="181" w:name="OLE_LINK46"/>
      <w:r w:rsidR="000D170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100% к плану </w:t>
      </w:r>
      <w:r w:rsidR="00645F6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(14 457 тыс. рублей) </w:t>
      </w:r>
      <w:r w:rsidR="000D170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bookmarkEnd w:id="179"/>
      <w:bookmarkEnd w:id="180"/>
      <w:bookmarkEnd w:id="181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76"/>
      <w:bookmarkEnd w:id="177"/>
      <w:bookmarkEnd w:id="178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</w:t>
      </w:r>
      <w:r w:rsidR="0068375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населения Щёлковского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75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основных событиях социально-экономического развития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68375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освещение деятельности органов местного самоуправления в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3B2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средствах массовой информации.</w:t>
      </w:r>
    </w:p>
    <w:p w:rsidR="00553B25" w:rsidRPr="005025BC" w:rsidRDefault="00553B25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C52" w:rsidRPr="005025BC" w:rsidRDefault="00F66C52" w:rsidP="00F66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Муниципальная программа Щёлковского муниципального района «Эффективная власть в Щёлковском муниципальном районе» </w:t>
      </w:r>
    </w:p>
    <w:p w:rsidR="00F66C52" w:rsidRPr="005025BC" w:rsidRDefault="00F66C52" w:rsidP="00F6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6C52" w:rsidRPr="005025BC" w:rsidRDefault="002D41F1" w:rsidP="00F6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82" w:name="OLE_LINK88"/>
      <w:bookmarkStart w:id="183" w:name="OLE_LINK89"/>
      <w:bookmarkStart w:id="184" w:name="OLE_LINK90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расходы на реализацию мероприятий муницип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программы составили   686 054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66C52" w:rsidRPr="00502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рублей или</w:t>
      </w:r>
      <w:r w:rsidRPr="00502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99,1</w:t>
      </w:r>
      <w:r w:rsidR="00F66C52" w:rsidRPr="00502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% к уточ</w:t>
      </w:r>
      <w:r w:rsidRPr="00502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ненным плановым назначениям (692 034</w:t>
      </w:r>
      <w:r w:rsidR="00F66C52" w:rsidRPr="00502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тыс. рублей).</w:t>
      </w:r>
      <w:r w:rsidR="007C7237" w:rsidRPr="00502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сравнению с 2016 годом расходы на реализацию муниципальной программы увеличены на 137 670 тыс. рублей.</w:t>
      </w:r>
    </w:p>
    <w:tbl>
      <w:tblPr>
        <w:tblpPr w:leftFromText="180" w:rightFromText="180" w:vertAnchor="text" w:horzAnchor="margin" w:tblpXSpec="center" w:tblpY="165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860"/>
        <w:gridCol w:w="1876"/>
        <w:gridCol w:w="1876"/>
        <w:gridCol w:w="1752"/>
        <w:gridCol w:w="1308"/>
      </w:tblGrid>
      <w:tr w:rsidR="00F66C52" w:rsidRPr="005025BC" w:rsidTr="00515D8E">
        <w:trPr>
          <w:trHeight w:val="776"/>
        </w:trPr>
        <w:tc>
          <w:tcPr>
            <w:tcW w:w="647" w:type="dxa"/>
          </w:tcPr>
          <w:bookmarkEnd w:id="182"/>
          <w:bookmarkEnd w:id="183"/>
          <w:bookmarkEnd w:id="184"/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</w:t>
            </w:r>
          </w:p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</w:t>
            </w:r>
          </w:p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Подразделы классификации расходов бюджета</w:t>
            </w:r>
          </w:p>
        </w:tc>
        <w:tc>
          <w:tcPr>
            <w:tcW w:w="1876" w:type="dxa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F66C52" w:rsidRPr="005025BC" w:rsidRDefault="002D41F1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2016</w:t>
            </w:r>
            <w:r w:rsidR="00F66C52"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876" w:type="dxa"/>
            <w:vAlign w:val="center"/>
          </w:tcPr>
          <w:p w:rsidR="00F66C52" w:rsidRPr="005025BC" w:rsidRDefault="002D41F1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Уточненный план на 2017</w:t>
            </w:r>
            <w:r w:rsidR="00F66C52"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год,</w:t>
            </w:r>
          </w:p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752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F66C52" w:rsidRPr="005025BC" w:rsidRDefault="002D41F1" w:rsidP="00F66C52">
            <w:pPr>
              <w:tabs>
                <w:tab w:val="left" w:pos="2268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2017</w:t>
            </w:r>
            <w:r w:rsidR="00F66C52"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308" w:type="dxa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 исполнения к уточненному плану</w:t>
            </w:r>
          </w:p>
        </w:tc>
      </w:tr>
      <w:tr w:rsidR="00F66C52" w:rsidRPr="005025BC" w:rsidTr="00515D8E">
        <w:trPr>
          <w:trHeight w:val="569"/>
        </w:trPr>
        <w:tc>
          <w:tcPr>
            <w:tcW w:w="10319" w:type="dxa"/>
            <w:gridSpan w:val="6"/>
          </w:tcPr>
          <w:p w:rsidR="00F66C52" w:rsidRPr="005025BC" w:rsidRDefault="00B41226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Подпрограмма 1 "Снижение административных барьеров, повышение качества и доступности государственных и муниципальных услуг, в том числе на базе многофункционального центра предоставления государственных и муниципальных услуг"                    </w:t>
            </w:r>
          </w:p>
        </w:tc>
      </w:tr>
      <w:tr w:rsidR="00F66C52" w:rsidRPr="005025BC" w:rsidTr="00515D8E">
        <w:trPr>
          <w:trHeight w:val="252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76" w:type="dxa"/>
            <w:vAlign w:val="bottom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515D8E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71 955</w:t>
            </w:r>
          </w:p>
        </w:tc>
        <w:tc>
          <w:tcPr>
            <w:tcW w:w="1876" w:type="dxa"/>
            <w:vAlign w:val="bottom"/>
          </w:tcPr>
          <w:p w:rsidR="00F66C52" w:rsidRPr="005025BC" w:rsidRDefault="00515D8E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79 209</w:t>
            </w:r>
          </w:p>
        </w:tc>
        <w:tc>
          <w:tcPr>
            <w:tcW w:w="1752" w:type="dxa"/>
            <w:vAlign w:val="bottom"/>
          </w:tcPr>
          <w:p w:rsidR="00F66C52" w:rsidRPr="005025BC" w:rsidRDefault="00515D8E" w:rsidP="00515D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78 711</w:t>
            </w:r>
          </w:p>
        </w:tc>
        <w:tc>
          <w:tcPr>
            <w:tcW w:w="1308" w:type="dxa"/>
            <w:vAlign w:val="center"/>
          </w:tcPr>
          <w:p w:rsidR="00515D8E" w:rsidRPr="005025BC" w:rsidRDefault="00515D8E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8E" w:rsidRPr="005025BC" w:rsidRDefault="00515D8E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C52" w:rsidRPr="005025BC" w:rsidRDefault="00515D8E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66C52" w:rsidRPr="005025BC" w:rsidTr="00515D8E">
        <w:trPr>
          <w:trHeight w:val="390"/>
        </w:trPr>
        <w:tc>
          <w:tcPr>
            <w:tcW w:w="10319" w:type="dxa"/>
            <w:gridSpan w:val="6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Подпрограмма  2 "Развитие информационно-коммуникационных технологий для повышения эффективности процессов управления"</w:t>
            </w:r>
          </w:p>
        </w:tc>
      </w:tr>
      <w:tr w:rsidR="00F66C52" w:rsidRPr="005025BC" w:rsidTr="00515D8E">
        <w:trPr>
          <w:trHeight w:val="341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860" w:type="dxa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76" w:type="dxa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3DFD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3DFD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7643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6C52" w:rsidRPr="005025BC" w:rsidTr="00515D8E">
        <w:trPr>
          <w:trHeight w:val="341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60" w:type="dxa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76" w:type="dxa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A3DFD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A3DFD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B57643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089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76" w:type="dxa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A558A" w:rsidRPr="005025BC" w:rsidTr="00515D8E">
        <w:trPr>
          <w:trHeight w:val="473"/>
        </w:trPr>
        <w:tc>
          <w:tcPr>
            <w:tcW w:w="647" w:type="dxa"/>
            <w:vAlign w:val="center"/>
          </w:tcPr>
          <w:p w:rsidR="00FA558A" w:rsidRPr="005025BC" w:rsidRDefault="00FA558A" w:rsidP="00FA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860" w:type="dxa"/>
            <w:vAlign w:val="center"/>
          </w:tcPr>
          <w:p w:rsidR="00FA558A" w:rsidRPr="005025BC" w:rsidRDefault="00FA558A" w:rsidP="00FA558A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876" w:type="dxa"/>
          </w:tcPr>
          <w:p w:rsidR="00FA558A" w:rsidRPr="005025BC" w:rsidRDefault="00FA558A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58A" w:rsidRPr="005025BC" w:rsidRDefault="00FA558A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6 744</w:t>
            </w:r>
          </w:p>
        </w:tc>
        <w:tc>
          <w:tcPr>
            <w:tcW w:w="1876" w:type="dxa"/>
            <w:vAlign w:val="center"/>
          </w:tcPr>
          <w:p w:rsidR="00FA558A" w:rsidRPr="005025BC" w:rsidRDefault="00FA558A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58A" w:rsidRPr="005025BC" w:rsidRDefault="002D573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3 519</w:t>
            </w:r>
          </w:p>
        </w:tc>
        <w:tc>
          <w:tcPr>
            <w:tcW w:w="1752" w:type="dxa"/>
            <w:vAlign w:val="center"/>
          </w:tcPr>
          <w:p w:rsidR="00FA558A" w:rsidRPr="005025BC" w:rsidRDefault="00FA558A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58A" w:rsidRPr="005025BC" w:rsidRDefault="002D573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57643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989</w:t>
            </w:r>
          </w:p>
        </w:tc>
        <w:tc>
          <w:tcPr>
            <w:tcW w:w="1308" w:type="dxa"/>
            <w:vAlign w:val="center"/>
          </w:tcPr>
          <w:p w:rsidR="00FA558A" w:rsidRPr="005025BC" w:rsidRDefault="00FA558A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76" w:type="dxa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75B6" w:rsidRPr="005025BC" w:rsidTr="00515D8E">
        <w:trPr>
          <w:trHeight w:val="473"/>
        </w:trPr>
        <w:tc>
          <w:tcPr>
            <w:tcW w:w="647" w:type="dxa"/>
            <w:vAlign w:val="center"/>
          </w:tcPr>
          <w:p w:rsidR="004C75B6" w:rsidRPr="005025BC" w:rsidRDefault="004C75B6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860" w:type="dxa"/>
            <w:vAlign w:val="center"/>
          </w:tcPr>
          <w:p w:rsidR="004C75B6" w:rsidRPr="005025BC" w:rsidRDefault="004C75B6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876" w:type="dxa"/>
          </w:tcPr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514F" w:rsidRPr="005025BC" w:rsidRDefault="00BB514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5B6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876" w:type="dxa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6A3DFD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B57643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C75B6" w:rsidRPr="005025BC" w:rsidTr="00515D8E">
        <w:trPr>
          <w:trHeight w:val="473"/>
        </w:trPr>
        <w:tc>
          <w:tcPr>
            <w:tcW w:w="647" w:type="dxa"/>
            <w:vAlign w:val="center"/>
          </w:tcPr>
          <w:p w:rsidR="004C75B6" w:rsidRPr="005025BC" w:rsidRDefault="004C75B6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860" w:type="dxa"/>
            <w:vAlign w:val="center"/>
          </w:tcPr>
          <w:p w:rsidR="004C75B6" w:rsidRPr="005025BC" w:rsidRDefault="004C75B6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76" w:type="dxa"/>
          </w:tcPr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6" w:type="dxa"/>
            <w:vAlign w:val="center"/>
          </w:tcPr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752" w:type="dxa"/>
            <w:vAlign w:val="center"/>
          </w:tcPr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308" w:type="dxa"/>
            <w:vAlign w:val="center"/>
          </w:tcPr>
          <w:p w:rsidR="004C75B6" w:rsidRPr="005025BC" w:rsidRDefault="004C75B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876" w:type="dxa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76" w:type="dxa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16 649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9 155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57643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6C52" w:rsidRPr="005025BC" w:rsidTr="00AF7CCC">
        <w:trPr>
          <w:trHeight w:val="64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876" w:type="dxa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0804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76" w:type="dxa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1 894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1 428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7643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876" w:type="dxa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76" w:type="dxa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1876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752" w:type="dxa"/>
            <w:vAlign w:val="center"/>
          </w:tcPr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FD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A3DFD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6C52" w:rsidRPr="005025BC" w:rsidTr="00515D8E">
        <w:trPr>
          <w:trHeight w:val="473"/>
        </w:trPr>
        <w:tc>
          <w:tcPr>
            <w:tcW w:w="10319" w:type="dxa"/>
            <w:gridSpan w:val="6"/>
          </w:tcPr>
          <w:p w:rsidR="00F66C52" w:rsidRPr="005025BC" w:rsidRDefault="00F66C52" w:rsidP="00C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Подпрограмма 3  "Совершенствование муниципальной службы"</w:t>
            </w:r>
          </w:p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6" w:type="dxa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D7154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52" w:type="dxa"/>
            <w:vAlign w:val="center"/>
          </w:tcPr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270" w:rsidRPr="005025BC" w:rsidRDefault="00016270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270" w:rsidRPr="005025BC" w:rsidRDefault="00016270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270" w:rsidRPr="005025BC" w:rsidRDefault="00016270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270" w:rsidRPr="005025BC" w:rsidRDefault="00016270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270" w:rsidRPr="005025BC" w:rsidRDefault="00016270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270" w:rsidRPr="005025BC" w:rsidRDefault="00016270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7E2E" w:rsidRPr="005025BC" w:rsidTr="00515D8E">
        <w:trPr>
          <w:trHeight w:val="473"/>
        </w:trPr>
        <w:tc>
          <w:tcPr>
            <w:tcW w:w="647" w:type="dxa"/>
            <w:vAlign w:val="center"/>
          </w:tcPr>
          <w:p w:rsidR="00C67E2E" w:rsidRPr="005025BC" w:rsidRDefault="00C67E2E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60" w:type="dxa"/>
            <w:vAlign w:val="center"/>
          </w:tcPr>
          <w:p w:rsidR="00C67E2E" w:rsidRPr="005025BC" w:rsidRDefault="00C67E2E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76" w:type="dxa"/>
          </w:tcPr>
          <w:p w:rsidR="00C67E2E" w:rsidRPr="005025BC" w:rsidRDefault="00C67E2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E2E" w:rsidRPr="005025BC" w:rsidRDefault="00C67E2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E2E" w:rsidRPr="005025BC" w:rsidRDefault="00C67E2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6" w:type="dxa"/>
            <w:vAlign w:val="center"/>
          </w:tcPr>
          <w:p w:rsidR="00C67E2E" w:rsidRPr="005025BC" w:rsidRDefault="00C67E2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E2E" w:rsidRPr="005025BC" w:rsidRDefault="00C67E2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E2E" w:rsidRPr="005025BC" w:rsidRDefault="00C67E2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1752" w:type="dxa"/>
            <w:vAlign w:val="center"/>
          </w:tcPr>
          <w:p w:rsidR="00C67E2E" w:rsidRPr="005025BC" w:rsidRDefault="00C67E2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E2E" w:rsidRPr="005025BC" w:rsidRDefault="00C67E2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E2E" w:rsidRPr="005025BC" w:rsidRDefault="00C67E2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1308" w:type="dxa"/>
            <w:vAlign w:val="center"/>
          </w:tcPr>
          <w:p w:rsidR="00513516" w:rsidRPr="005025BC" w:rsidRDefault="0051351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516" w:rsidRPr="005025BC" w:rsidRDefault="0051351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E2E" w:rsidRPr="005025BC" w:rsidRDefault="00513516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876" w:type="dxa"/>
          </w:tcPr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12 510</w:t>
            </w:r>
          </w:p>
        </w:tc>
        <w:tc>
          <w:tcPr>
            <w:tcW w:w="1876" w:type="dxa"/>
            <w:vAlign w:val="center"/>
          </w:tcPr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12 983</w:t>
            </w:r>
          </w:p>
        </w:tc>
        <w:tc>
          <w:tcPr>
            <w:tcW w:w="1752" w:type="dxa"/>
            <w:vAlign w:val="center"/>
          </w:tcPr>
          <w:p w:rsidR="002F28D4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2F28D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75760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760" w:rsidRPr="005025BC" w:rsidRDefault="00975760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F66C52" w:rsidRPr="005025BC" w:rsidTr="00515D8E">
        <w:trPr>
          <w:trHeight w:val="473"/>
        </w:trPr>
        <w:tc>
          <w:tcPr>
            <w:tcW w:w="10319" w:type="dxa"/>
            <w:gridSpan w:val="6"/>
          </w:tcPr>
          <w:p w:rsidR="00F66C52" w:rsidRPr="005025BC" w:rsidRDefault="00F66C52" w:rsidP="00C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Подпрограмма  4 "Управление муниципальными финансами"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76" w:type="dxa"/>
          </w:tcPr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9972E8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6" w:type="dxa"/>
            <w:vAlign w:val="center"/>
          </w:tcPr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52" w:type="dxa"/>
            <w:vAlign w:val="center"/>
          </w:tcPr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308" w:type="dxa"/>
            <w:vAlign w:val="center"/>
          </w:tcPr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85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6B1985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</w:tr>
      <w:tr w:rsidR="00F66C52" w:rsidRPr="005025BC" w:rsidTr="00515D8E">
        <w:trPr>
          <w:trHeight w:val="473"/>
        </w:trPr>
        <w:tc>
          <w:tcPr>
            <w:tcW w:w="10319" w:type="dxa"/>
            <w:gridSpan w:val="6"/>
          </w:tcPr>
          <w:p w:rsidR="00F66C52" w:rsidRPr="005025BC" w:rsidRDefault="00F66C52" w:rsidP="00C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Подпрограмма  5 "Развитие муниципального имущественного комплекса"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76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8D4DE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876" w:type="dxa"/>
            <w:vAlign w:val="center"/>
          </w:tcPr>
          <w:p w:rsidR="008D4DE3" w:rsidRPr="005025BC" w:rsidRDefault="008D4DE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8D4DE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752" w:type="dxa"/>
            <w:vAlign w:val="center"/>
          </w:tcPr>
          <w:p w:rsidR="008D4DE3" w:rsidRPr="005025BC" w:rsidRDefault="008D4DE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8D4DE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DA3" w:rsidRPr="005025BC" w:rsidRDefault="007A7DA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</w:tr>
      <w:tr w:rsidR="00F66C52" w:rsidRPr="005025BC" w:rsidTr="00515D8E">
        <w:trPr>
          <w:trHeight w:val="646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76" w:type="dxa"/>
            <w:vAlign w:val="center"/>
          </w:tcPr>
          <w:p w:rsidR="007A7DA3" w:rsidRPr="005025BC" w:rsidRDefault="007A7DA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7A7DA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5 217</w:t>
            </w:r>
          </w:p>
        </w:tc>
        <w:tc>
          <w:tcPr>
            <w:tcW w:w="1876" w:type="dxa"/>
            <w:vAlign w:val="center"/>
          </w:tcPr>
          <w:p w:rsidR="007A7DA3" w:rsidRPr="005025BC" w:rsidRDefault="007A7DA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7A7DA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 xml:space="preserve"> 7 327</w:t>
            </w:r>
          </w:p>
        </w:tc>
        <w:tc>
          <w:tcPr>
            <w:tcW w:w="1752" w:type="dxa"/>
            <w:vAlign w:val="center"/>
          </w:tcPr>
          <w:p w:rsidR="007A7DA3" w:rsidRPr="005025BC" w:rsidRDefault="007A7DA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7A7DA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7 227</w:t>
            </w:r>
          </w:p>
        </w:tc>
        <w:tc>
          <w:tcPr>
            <w:tcW w:w="1308" w:type="dxa"/>
            <w:vAlign w:val="center"/>
          </w:tcPr>
          <w:p w:rsidR="007A7DA3" w:rsidRPr="005025BC" w:rsidRDefault="007A7DA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7A7DA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66C52" w:rsidRPr="005025BC" w:rsidTr="00515D8E">
        <w:trPr>
          <w:trHeight w:val="473"/>
        </w:trPr>
        <w:tc>
          <w:tcPr>
            <w:tcW w:w="10319" w:type="dxa"/>
            <w:gridSpan w:val="6"/>
          </w:tcPr>
          <w:p w:rsidR="00F66C52" w:rsidRPr="005025BC" w:rsidRDefault="00F66C52" w:rsidP="00C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Подпрограмма  6  "Развитие архивного дела"</w:t>
            </w:r>
          </w:p>
        </w:tc>
      </w:tr>
      <w:tr w:rsidR="00F66C52" w:rsidRPr="005025BC" w:rsidTr="00515D8E">
        <w:trPr>
          <w:trHeight w:val="473"/>
        </w:trPr>
        <w:tc>
          <w:tcPr>
            <w:tcW w:w="647" w:type="dxa"/>
            <w:vAlign w:val="center"/>
          </w:tcPr>
          <w:p w:rsidR="00F66C52" w:rsidRPr="005025BC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" w:name="_Hlk507475716"/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860" w:type="dxa"/>
            <w:vAlign w:val="center"/>
          </w:tcPr>
          <w:p w:rsidR="00F66C52" w:rsidRPr="005025BC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6" w:type="dxa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12 454</w:t>
            </w:r>
          </w:p>
        </w:tc>
        <w:tc>
          <w:tcPr>
            <w:tcW w:w="1876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52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8" w:type="dxa"/>
            <w:vAlign w:val="center"/>
          </w:tcPr>
          <w:p w:rsidR="00F66C52" w:rsidRPr="005025BC" w:rsidRDefault="00F66C5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bookmarkEnd w:id="185"/>
      <w:tr w:rsidR="005618F7" w:rsidRPr="005025BC" w:rsidTr="00515D8E">
        <w:trPr>
          <w:trHeight w:val="473"/>
        </w:trPr>
        <w:tc>
          <w:tcPr>
            <w:tcW w:w="647" w:type="dxa"/>
            <w:vAlign w:val="center"/>
          </w:tcPr>
          <w:p w:rsidR="005618F7" w:rsidRPr="005025BC" w:rsidRDefault="005618F7" w:rsidP="0056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60" w:type="dxa"/>
            <w:vAlign w:val="center"/>
          </w:tcPr>
          <w:p w:rsidR="005618F7" w:rsidRPr="005025BC" w:rsidRDefault="005618F7" w:rsidP="005618F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76" w:type="dxa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6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7 867</w:t>
            </w:r>
          </w:p>
        </w:tc>
        <w:tc>
          <w:tcPr>
            <w:tcW w:w="1752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7 867</w:t>
            </w:r>
          </w:p>
        </w:tc>
        <w:tc>
          <w:tcPr>
            <w:tcW w:w="1308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618F7" w:rsidRPr="005025BC" w:rsidTr="00515D8E">
        <w:trPr>
          <w:trHeight w:val="473"/>
        </w:trPr>
        <w:tc>
          <w:tcPr>
            <w:tcW w:w="10319" w:type="dxa"/>
            <w:gridSpan w:val="6"/>
          </w:tcPr>
          <w:p w:rsidR="005618F7" w:rsidRPr="005025BC" w:rsidRDefault="005618F7" w:rsidP="00C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Подпрограмма  7  « Обеспечивающая подпрограмма»</w:t>
            </w:r>
          </w:p>
        </w:tc>
      </w:tr>
      <w:tr w:rsidR="00C557C2" w:rsidRPr="005025BC" w:rsidTr="00515D8E">
        <w:trPr>
          <w:trHeight w:val="473"/>
        </w:trPr>
        <w:tc>
          <w:tcPr>
            <w:tcW w:w="647" w:type="dxa"/>
            <w:vAlign w:val="center"/>
          </w:tcPr>
          <w:p w:rsidR="00C557C2" w:rsidRPr="005025BC" w:rsidRDefault="00C557C2" w:rsidP="0056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860" w:type="dxa"/>
            <w:vAlign w:val="center"/>
          </w:tcPr>
          <w:p w:rsidR="00C557C2" w:rsidRPr="005025BC" w:rsidRDefault="00C557C2" w:rsidP="005618F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876" w:type="dxa"/>
          </w:tcPr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876" w:type="dxa"/>
            <w:vAlign w:val="center"/>
          </w:tcPr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1 743</w:t>
            </w:r>
          </w:p>
        </w:tc>
        <w:tc>
          <w:tcPr>
            <w:tcW w:w="1752" w:type="dxa"/>
            <w:vAlign w:val="center"/>
          </w:tcPr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1 743</w:t>
            </w:r>
          </w:p>
        </w:tc>
        <w:tc>
          <w:tcPr>
            <w:tcW w:w="1308" w:type="dxa"/>
            <w:vAlign w:val="center"/>
          </w:tcPr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</w:tr>
      <w:tr w:rsidR="005618F7" w:rsidRPr="005025BC" w:rsidTr="00515D8E">
        <w:trPr>
          <w:trHeight w:val="473"/>
        </w:trPr>
        <w:tc>
          <w:tcPr>
            <w:tcW w:w="647" w:type="dxa"/>
            <w:vAlign w:val="center"/>
          </w:tcPr>
          <w:p w:rsidR="005618F7" w:rsidRPr="005025BC" w:rsidRDefault="005618F7" w:rsidP="0056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2860" w:type="dxa"/>
            <w:vAlign w:val="center"/>
          </w:tcPr>
          <w:p w:rsidR="005618F7" w:rsidRPr="005025BC" w:rsidRDefault="005618F7" w:rsidP="005618F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6" w:type="dxa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209 976</w:t>
            </w:r>
          </w:p>
        </w:tc>
        <w:tc>
          <w:tcPr>
            <w:tcW w:w="1876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276 728</w:t>
            </w:r>
          </w:p>
        </w:tc>
        <w:tc>
          <w:tcPr>
            <w:tcW w:w="1752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273 073</w:t>
            </w:r>
          </w:p>
        </w:tc>
        <w:tc>
          <w:tcPr>
            <w:tcW w:w="1308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5618F7" w:rsidRPr="005025BC" w:rsidTr="00515D8E">
        <w:trPr>
          <w:trHeight w:val="473"/>
        </w:trPr>
        <w:tc>
          <w:tcPr>
            <w:tcW w:w="647" w:type="dxa"/>
            <w:vAlign w:val="center"/>
          </w:tcPr>
          <w:p w:rsidR="005618F7" w:rsidRPr="005025BC" w:rsidRDefault="005618F7" w:rsidP="0056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860" w:type="dxa"/>
            <w:vAlign w:val="center"/>
          </w:tcPr>
          <w:p w:rsidR="005618F7" w:rsidRPr="005025BC" w:rsidRDefault="005618F7" w:rsidP="005618F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76" w:type="dxa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32 361</w:t>
            </w:r>
          </w:p>
        </w:tc>
        <w:tc>
          <w:tcPr>
            <w:tcW w:w="1876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47 871</w:t>
            </w:r>
          </w:p>
        </w:tc>
        <w:tc>
          <w:tcPr>
            <w:tcW w:w="1752" w:type="dxa"/>
            <w:vAlign w:val="center"/>
          </w:tcPr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47 760</w:t>
            </w:r>
          </w:p>
        </w:tc>
        <w:tc>
          <w:tcPr>
            <w:tcW w:w="1308" w:type="dxa"/>
            <w:vAlign w:val="center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5618F7" w:rsidRPr="005025BC" w:rsidTr="00515D8E">
        <w:trPr>
          <w:trHeight w:val="473"/>
        </w:trPr>
        <w:tc>
          <w:tcPr>
            <w:tcW w:w="647" w:type="dxa"/>
            <w:vAlign w:val="center"/>
          </w:tcPr>
          <w:p w:rsidR="005618F7" w:rsidRPr="005025BC" w:rsidRDefault="005618F7" w:rsidP="0056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860" w:type="dxa"/>
            <w:vAlign w:val="center"/>
          </w:tcPr>
          <w:p w:rsidR="005618F7" w:rsidRPr="005025BC" w:rsidRDefault="005618F7" w:rsidP="005618F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76" w:type="dxa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131 692</w:t>
            </w:r>
          </w:p>
        </w:tc>
        <w:tc>
          <w:tcPr>
            <w:tcW w:w="1876" w:type="dxa"/>
            <w:vAlign w:val="center"/>
          </w:tcPr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159 193</w:t>
            </w:r>
          </w:p>
        </w:tc>
        <w:tc>
          <w:tcPr>
            <w:tcW w:w="1752" w:type="dxa"/>
            <w:vAlign w:val="center"/>
          </w:tcPr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  <w:r w:rsidR="00B57643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618F7" w:rsidRPr="005025BC" w:rsidTr="00515D8E">
        <w:trPr>
          <w:trHeight w:val="473"/>
        </w:trPr>
        <w:tc>
          <w:tcPr>
            <w:tcW w:w="647" w:type="dxa"/>
            <w:vAlign w:val="center"/>
          </w:tcPr>
          <w:p w:rsidR="005618F7" w:rsidRPr="005025BC" w:rsidRDefault="005618F7" w:rsidP="0056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2860" w:type="dxa"/>
            <w:vAlign w:val="center"/>
          </w:tcPr>
          <w:p w:rsidR="005618F7" w:rsidRPr="005025BC" w:rsidRDefault="005618F7" w:rsidP="005618F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Мобилизационная подготовка экономики</w:t>
            </w:r>
          </w:p>
        </w:tc>
        <w:tc>
          <w:tcPr>
            <w:tcW w:w="1876" w:type="dxa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76" w:type="dxa"/>
            <w:vAlign w:val="center"/>
          </w:tcPr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52" w:type="dxa"/>
            <w:vAlign w:val="center"/>
          </w:tcPr>
          <w:p w:rsidR="00C557C2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C557C2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618F7" w:rsidRPr="005025BC" w:rsidTr="00515D8E">
        <w:trPr>
          <w:trHeight w:val="473"/>
        </w:trPr>
        <w:tc>
          <w:tcPr>
            <w:tcW w:w="647" w:type="dxa"/>
            <w:vAlign w:val="center"/>
          </w:tcPr>
          <w:p w:rsidR="005618F7" w:rsidRPr="005025BC" w:rsidRDefault="005618F7" w:rsidP="0056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860" w:type="dxa"/>
            <w:vAlign w:val="center"/>
          </w:tcPr>
          <w:p w:rsidR="005618F7" w:rsidRPr="005025BC" w:rsidRDefault="005618F7" w:rsidP="005618F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76" w:type="dxa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14 455</w:t>
            </w:r>
          </w:p>
        </w:tc>
        <w:tc>
          <w:tcPr>
            <w:tcW w:w="1876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12 528</w:t>
            </w:r>
          </w:p>
        </w:tc>
        <w:tc>
          <w:tcPr>
            <w:tcW w:w="1752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57643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5618F7" w:rsidRPr="005025BC" w:rsidTr="00515D8E">
        <w:trPr>
          <w:trHeight w:val="473"/>
        </w:trPr>
        <w:tc>
          <w:tcPr>
            <w:tcW w:w="647" w:type="dxa"/>
            <w:vAlign w:val="center"/>
          </w:tcPr>
          <w:p w:rsidR="005618F7" w:rsidRPr="005025BC" w:rsidRDefault="00E8289F" w:rsidP="00E8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" w:name="_Hlk507478122"/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860" w:type="dxa"/>
            <w:vAlign w:val="center"/>
          </w:tcPr>
          <w:p w:rsidR="005618F7" w:rsidRPr="005025BC" w:rsidRDefault="00E8289F" w:rsidP="005618F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76" w:type="dxa"/>
          </w:tcPr>
          <w:p w:rsidR="005618F7" w:rsidRPr="005025BC" w:rsidRDefault="005618F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6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752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8F7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bookmarkEnd w:id="186"/>
      <w:tr w:rsidR="00E8289F" w:rsidRPr="005025BC" w:rsidTr="00515D8E">
        <w:trPr>
          <w:trHeight w:val="473"/>
        </w:trPr>
        <w:tc>
          <w:tcPr>
            <w:tcW w:w="647" w:type="dxa"/>
            <w:vAlign w:val="center"/>
          </w:tcPr>
          <w:p w:rsidR="00E8289F" w:rsidRPr="005025BC" w:rsidRDefault="00E8289F" w:rsidP="00E8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860" w:type="dxa"/>
            <w:vAlign w:val="center"/>
          </w:tcPr>
          <w:p w:rsidR="00E8289F" w:rsidRPr="005025BC" w:rsidRDefault="00E8289F" w:rsidP="00E8289F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876" w:type="dxa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2 526</w:t>
            </w:r>
          </w:p>
        </w:tc>
        <w:tc>
          <w:tcPr>
            <w:tcW w:w="1876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52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8" w:type="dxa"/>
            <w:vAlign w:val="center"/>
          </w:tcPr>
          <w:p w:rsidR="00E8289F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289F" w:rsidRPr="005025BC" w:rsidTr="00515D8E">
        <w:trPr>
          <w:trHeight w:val="473"/>
        </w:trPr>
        <w:tc>
          <w:tcPr>
            <w:tcW w:w="647" w:type="dxa"/>
            <w:vAlign w:val="center"/>
          </w:tcPr>
          <w:p w:rsidR="00E8289F" w:rsidRPr="005025BC" w:rsidRDefault="00E8289F" w:rsidP="00E8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860" w:type="dxa"/>
            <w:vAlign w:val="center"/>
          </w:tcPr>
          <w:p w:rsidR="00E8289F" w:rsidRPr="005025BC" w:rsidRDefault="00E8289F" w:rsidP="00E8289F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876" w:type="dxa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2 782</w:t>
            </w:r>
          </w:p>
        </w:tc>
        <w:tc>
          <w:tcPr>
            <w:tcW w:w="1876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52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8" w:type="dxa"/>
            <w:vAlign w:val="center"/>
          </w:tcPr>
          <w:p w:rsidR="00E8289F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289F" w:rsidRPr="005025BC" w:rsidTr="0080509E">
        <w:trPr>
          <w:trHeight w:val="693"/>
        </w:trPr>
        <w:tc>
          <w:tcPr>
            <w:tcW w:w="647" w:type="dxa"/>
            <w:vAlign w:val="center"/>
          </w:tcPr>
          <w:p w:rsidR="00E8289F" w:rsidRPr="005025BC" w:rsidRDefault="00E8289F" w:rsidP="00E8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860" w:type="dxa"/>
            <w:vAlign w:val="center"/>
          </w:tcPr>
          <w:p w:rsidR="00E8289F" w:rsidRPr="005025BC" w:rsidRDefault="00E8289F" w:rsidP="00E8289F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876" w:type="dxa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0FB" w:rsidRPr="005025BC" w:rsidRDefault="003030FB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76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0FB" w:rsidRPr="005025BC" w:rsidRDefault="003030FB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52" w:type="dxa"/>
            <w:vAlign w:val="center"/>
          </w:tcPr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0FB" w:rsidRPr="005025BC" w:rsidRDefault="003030FB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E8289F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8" w:type="dxa"/>
            <w:vAlign w:val="center"/>
          </w:tcPr>
          <w:p w:rsidR="00E8289F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289F" w:rsidRPr="005025BC" w:rsidTr="0080509E">
        <w:trPr>
          <w:trHeight w:val="426"/>
        </w:trPr>
        <w:tc>
          <w:tcPr>
            <w:tcW w:w="647" w:type="dxa"/>
            <w:vAlign w:val="center"/>
          </w:tcPr>
          <w:p w:rsidR="00E8289F" w:rsidRPr="005025BC" w:rsidRDefault="00E8289F" w:rsidP="00E8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860" w:type="dxa"/>
            <w:vAlign w:val="center"/>
          </w:tcPr>
          <w:p w:rsidR="00E8289F" w:rsidRPr="005025BC" w:rsidRDefault="00E8289F" w:rsidP="00E8289F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76" w:type="dxa"/>
          </w:tcPr>
          <w:p w:rsidR="003030FB" w:rsidRPr="005025BC" w:rsidRDefault="003030FB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3030FB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876" w:type="dxa"/>
            <w:vAlign w:val="center"/>
          </w:tcPr>
          <w:p w:rsidR="003030FB" w:rsidRPr="005025BC" w:rsidRDefault="003030FB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3030FB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752" w:type="dxa"/>
            <w:vAlign w:val="center"/>
          </w:tcPr>
          <w:p w:rsidR="003030FB" w:rsidRPr="005025BC" w:rsidRDefault="003030FB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3030FB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E8289F" w:rsidRPr="005025BC" w:rsidTr="00515D8E">
        <w:trPr>
          <w:trHeight w:val="473"/>
        </w:trPr>
        <w:tc>
          <w:tcPr>
            <w:tcW w:w="647" w:type="dxa"/>
            <w:vAlign w:val="center"/>
          </w:tcPr>
          <w:p w:rsidR="00E8289F" w:rsidRPr="005025BC" w:rsidRDefault="00E8289F" w:rsidP="00E8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860" w:type="dxa"/>
            <w:vAlign w:val="center"/>
          </w:tcPr>
          <w:p w:rsidR="00E8289F" w:rsidRPr="005025BC" w:rsidRDefault="00E8289F" w:rsidP="00E8289F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876" w:type="dxa"/>
          </w:tcPr>
          <w:p w:rsidR="0080509E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289F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76" w:type="dxa"/>
            <w:vAlign w:val="center"/>
          </w:tcPr>
          <w:p w:rsidR="00E8289F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52" w:type="dxa"/>
            <w:vAlign w:val="center"/>
          </w:tcPr>
          <w:p w:rsidR="00E8289F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8" w:type="dxa"/>
            <w:vAlign w:val="center"/>
          </w:tcPr>
          <w:p w:rsidR="00E8289F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509E" w:rsidRPr="005025BC" w:rsidTr="00515D8E">
        <w:trPr>
          <w:trHeight w:val="473"/>
        </w:trPr>
        <w:tc>
          <w:tcPr>
            <w:tcW w:w="647" w:type="dxa"/>
            <w:vAlign w:val="center"/>
          </w:tcPr>
          <w:p w:rsidR="0080509E" w:rsidRPr="005025BC" w:rsidRDefault="0080509E" w:rsidP="00E8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860" w:type="dxa"/>
            <w:vAlign w:val="center"/>
          </w:tcPr>
          <w:p w:rsidR="0080509E" w:rsidRPr="005025BC" w:rsidRDefault="0080509E" w:rsidP="00E8289F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876" w:type="dxa"/>
          </w:tcPr>
          <w:p w:rsidR="0080509E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09E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6" w:type="dxa"/>
            <w:vAlign w:val="center"/>
          </w:tcPr>
          <w:p w:rsidR="0080509E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09E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2 224</w:t>
            </w:r>
          </w:p>
        </w:tc>
        <w:tc>
          <w:tcPr>
            <w:tcW w:w="1752" w:type="dxa"/>
            <w:vAlign w:val="center"/>
          </w:tcPr>
          <w:p w:rsidR="0080509E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09E" w:rsidRPr="005025BC" w:rsidRDefault="0080509E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57643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308" w:type="dxa"/>
            <w:vAlign w:val="center"/>
          </w:tcPr>
          <w:p w:rsidR="00B57643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09E" w:rsidRPr="005025BC" w:rsidRDefault="00B57643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55F0C" w:rsidRPr="005025BC" w:rsidTr="00515D8E">
        <w:trPr>
          <w:trHeight w:val="473"/>
        </w:trPr>
        <w:tc>
          <w:tcPr>
            <w:tcW w:w="647" w:type="dxa"/>
            <w:vAlign w:val="center"/>
          </w:tcPr>
          <w:p w:rsidR="00A55F0C" w:rsidRPr="005025BC" w:rsidRDefault="00A55F0C" w:rsidP="00E8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center"/>
          </w:tcPr>
          <w:p w:rsidR="00A55F0C" w:rsidRPr="005025BC" w:rsidRDefault="00A55F0C" w:rsidP="00E8289F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1876" w:type="dxa"/>
          </w:tcPr>
          <w:p w:rsidR="00350E6C" w:rsidRPr="005025BC" w:rsidRDefault="00350E6C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F0C" w:rsidRPr="005025BC" w:rsidRDefault="00350E6C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  <w:r w:rsidR="00521BAC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876" w:type="dxa"/>
            <w:vAlign w:val="center"/>
          </w:tcPr>
          <w:p w:rsidR="00521BAC" w:rsidRPr="005025BC" w:rsidRDefault="00521BAC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F0C" w:rsidRPr="005025BC" w:rsidRDefault="00521BAC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  <w:r w:rsidR="006E0644" w:rsidRPr="00502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1752" w:type="dxa"/>
            <w:vAlign w:val="center"/>
          </w:tcPr>
          <w:p w:rsidR="006E0644" w:rsidRPr="005025BC" w:rsidRDefault="006E064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F0C" w:rsidRPr="005025BC" w:rsidRDefault="006E0644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686 054</w:t>
            </w:r>
          </w:p>
        </w:tc>
        <w:tc>
          <w:tcPr>
            <w:tcW w:w="1308" w:type="dxa"/>
            <w:vAlign w:val="center"/>
          </w:tcPr>
          <w:p w:rsidR="006D1217" w:rsidRPr="005025BC" w:rsidRDefault="006D121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5F0C" w:rsidRPr="005025BC" w:rsidRDefault="006D1217" w:rsidP="00CE4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</w:tbl>
    <w:p w:rsidR="00F66C52" w:rsidRPr="005025BC" w:rsidRDefault="00F66C52" w:rsidP="00F66C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C8E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подпрограмме «Снижение административных барьеров и повышение качества и доступности государственных и муниципальных услуг, в том числе на базе многофункционального центра предоставления </w:t>
      </w:r>
      <w:r w:rsidR="007C7237"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государственных и муниципальных 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услуг»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1C0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78 711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</w:t>
      </w:r>
      <w:bookmarkStart w:id="187" w:name="OLE_LINK312"/>
      <w:bookmarkStart w:id="188" w:name="OLE_LINK313"/>
      <w:bookmarkStart w:id="189" w:name="OLE_LINK314"/>
      <w:bookmarkStart w:id="190" w:name="OLE_LINK315"/>
      <w:bookmarkStart w:id="191" w:name="OLE_LINK316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DD1C0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99,4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87"/>
      <w:bookmarkEnd w:id="188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(</w:t>
      </w:r>
      <w:r w:rsidR="007C67D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79 209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рублей).</w:t>
      </w:r>
      <w:bookmarkEnd w:id="189"/>
      <w:bookmarkEnd w:id="190"/>
      <w:bookmarkEnd w:id="191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</w:p>
    <w:p w:rsidR="00AF09FC" w:rsidRPr="005025BC" w:rsidRDefault="00144F2C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2" w:name="OLE_LINK28"/>
      <w:bookmarkStart w:id="193" w:name="OLE_LINK29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F66C52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асходы осуществлены Администрацией Щелковского муниципального района</w:t>
      </w:r>
      <w:bookmarkEnd w:id="192"/>
      <w:bookmarkEnd w:id="193"/>
      <w:r w:rsidR="00AF09F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851C8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51C8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bookmarkStart w:id="194" w:name="OLE_LINK7"/>
      <w:bookmarkStart w:id="195" w:name="OLE_LINK8"/>
      <w:bookmarkStart w:id="196" w:name="OLE_LINK9"/>
      <w:proofErr w:type="gramEnd"/>
      <w:r w:rsidR="00AF09F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09FC" w:rsidRPr="005025BC" w:rsidRDefault="00851C8E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C52"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</w:t>
      </w:r>
      <w:r w:rsidR="00AF09FC"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сумме: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94"/>
      <w:bookmarkEnd w:id="195"/>
      <w:bookmarkEnd w:id="196"/>
    </w:p>
    <w:p w:rsidR="00851C8E" w:rsidRPr="005025BC" w:rsidRDefault="00851C8E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76 727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3614C2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3614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</w:t>
      </w:r>
      <w:r w:rsidR="003614C2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</w:t>
      </w:r>
      <w:r w:rsidR="003614C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финансовое обеспечение выполнения муниципального задания </w:t>
      </w:r>
      <w:bookmarkStart w:id="197" w:name="OLE_LINK19"/>
      <w:bookmarkStart w:id="198" w:name="OLE_LINK20"/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ЩМР «МФЦ предоставления государственных и муниципальных услуг Щёлковского муниципального района»</w:t>
      </w:r>
      <w:bookmarkEnd w:id="197"/>
      <w:bookmarkEnd w:id="198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за счет межбюджетных трансфертов из бюджета городского поселения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Щёлково 9 609</w:t>
      </w:r>
      <w:r w:rsidR="00CB045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за счет средств субсидии из бюджета Московской области 8 744 тыс. рублей;</w:t>
      </w:r>
      <w:proofErr w:type="gramEnd"/>
    </w:p>
    <w:p w:rsidR="00B866CE" w:rsidRPr="005025BC" w:rsidRDefault="00B866CE" w:rsidP="00B86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1 984 тыс. рублей </w:t>
      </w:r>
      <w:r w:rsidR="001D2CF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A1128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79,9</w:t>
      </w:r>
      <w:r w:rsidR="001D2CF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CF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</w:t>
      </w:r>
      <w:r w:rsidR="001D2CF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D2CF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(</w:t>
      </w:r>
      <w:r w:rsidR="009950F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9950F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2 482</w:t>
      </w:r>
      <w:r w:rsidR="001D2CF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</w:t>
      </w:r>
      <w:r w:rsidR="001D2CF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CF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рублей)</w:t>
      </w:r>
      <w:r w:rsidR="001D2CF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иные цели (закупка компьютерного оборудования, защита персональных данных, создание дополнительных окон доступа к государственным и муниципальным услугам МФЦ), в том числе 1 325 тыс. рублей  за счет средств бюджета Московской области.</w:t>
      </w:r>
    </w:p>
    <w:p w:rsidR="00F66C52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C52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 подпрограмме «Развитие информационно-коммуникационных технологий для повышения эффективности процессов управления»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="00AF7CC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81 181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 </w:t>
      </w:r>
      <w:r w:rsidR="00AF7CC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98,6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% к плану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F7CC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82 315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</w:t>
      </w:r>
      <w:r w:rsidR="00AF7CC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7CCC" w:rsidRPr="005025BC" w:rsidRDefault="00AF7CCC" w:rsidP="00F61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расходы направлены на развитие и обеспечение функционирования информационно-коммуникационных технологий</w:t>
      </w:r>
      <w:r w:rsidR="00D6359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власти и муниципальных учреждений Щёлковско</w:t>
      </w:r>
      <w:r w:rsidR="002C09B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муниципального района, в том числе за счет межбюджетных трансфертов из бюджета Московской области </w:t>
      </w:r>
      <w:r w:rsidR="00231CE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39 807</w:t>
      </w:r>
      <w:r w:rsidR="002C09B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F7CCC" w:rsidRPr="005025BC" w:rsidRDefault="00AF7CCC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F2C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 подпрограмме «Совершенствование муниципальной службы»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="001C47E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13 420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</w:t>
      </w:r>
      <w:bookmarkStart w:id="199" w:name="OLE_LINK1"/>
      <w:bookmarkStart w:id="200" w:name="OLE_LINK2"/>
      <w:bookmarkStart w:id="201" w:name="OLE_LINK3"/>
      <w:bookmarkStart w:id="202" w:name="OLE_LINK319"/>
      <w:bookmarkStart w:id="203" w:name="OLE_LINK320"/>
      <w:bookmarkStart w:id="204" w:name="OLE_LINK321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144F2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,9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% к плану </w:t>
      </w:r>
      <w:bookmarkEnd w:id="199"/>
      <w:bookmarkEnd w:id="200"/>
      <w:bookmarkEnd w:id="201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(</w:t>
      </w:r>
      <w:r w:rsidR="00144F2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13 430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 </w:t>
      </w:r>
      <w:bookmarkEnd w:id="202"/>
      <w:bookmarkEnd w:id="203"/>
      <w:bookmarkEnd w:id="204"/>
    </w:p>
    <w:p w:rsidR="00144F2C" w:rsidRPr="005025BC" w:rsidRDefault="00144F2C" w:rsidP="0014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Щелковского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44F2C" w:rsidRPr="005025BC" w:rsidRDefault="00144F2C" w:rsidP="0014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2F4932" w:rsidRPr="005025BC" w:rsidRDefault="00144F2C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447 тыс. рублей </w:t>
      </w:r>
      <w:r w:rsidR="00E732A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E732A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E732A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</w:t>
      </w:r>
      <w:r w:rsidR="00E732A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E732A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повышение квалификации</w:t>
      </w:r>
      <w:r w:rsidR="001161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служащих</w:t>
      </w:r>
      <w:r w:rsidR="002F493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6C52" w:rsidRPr="005025BC" w:rsidRDefault="002F493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12 973 тыс. рублей</w:t>
      </w:r>
      <w:r w:rsidR="00B6394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94D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B6394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99,9</w:t>
      </w:r>
      <w:r w:rsidR="00B6394D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B6394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12 983</w:t>
      </w:r>
      <w:r w:rsidR="00E732A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</w:t>
      </w:r>
      <w:r w:rsidR="00E732A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B6394D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</w:t>
      </w:r>
      <w:r w:rsidR="00F66C52" w:rsidRPr="005025BC">
        <w:rPr>
          <w:rFonts w:ascii="Times New Roman" w:hAnsi="Times New Roman" w:cs="Times New Roman"/>
          <w:sz w:val="26"/>
          <w:szCs w:val="26"/>
        </w:rPr>
        <w:t>ыплату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пенсии за выс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лугу лет муниципальным служащим.</w:t>
      </w:r>
    </w:p>
    <w:p w:rsidR="00F66C52" w:rsidRPr="005025BC" w:rsidRDefault="00F66C52" w:rsidP="00F6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BA3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 подпрограмме «Управление муниципальными финансами»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="0084149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298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тыс. рублей </w:t>
      </w:r>
      <w:r w:rsidR="0084149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74,5%</w:t>
      </w:r>
      <w:r w:rsidR="0084149E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к плану (</w:t>
      </w:r>
      <w:r w:rsidR="0084149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 </w:t>
      </w:r>
    </w:p>
    <w:p w:rsidR="00F66C52" w:rsidRPr="005025BC" w:rsidRDefault="00763BA3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Щелковского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бслуживание муниц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ипального долга.</w:t>
      </w:r>
    </w:p>
    <w:p w:rsidR="00F66C52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A1E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 подпрограмме «Развитие муниципального имущественного комплекса»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="00D45A1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7 413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</w:t>
      </w:r>
      <w:bookmarkStart w:id="205" w:name="OLE_LINK21"/>
      <w:bookmarkStart w:id="206" w:name="OLE_LINK22"/>
      <w:bookmarkStart w:id="207" w:name="OLE_LINK23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D45A1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96,4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D45A1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7 691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</w:t>
      </w:r>
      <w:bookmarkEnd w:id="205"/>
      <w:bookmarkEnd w:id="206"/>
      <w:bookmarkEnd w:id="207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. </w:t>
      </w:r>
    </w:p>
    <w:p w:rsidR="00F66C52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Расходы осуществлены Администрацией </w:t>
      </w:r>
      <w:proofErr w:type="gramStart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Щелковского</w:t>
      </w:r>
      <w:proofErr w:type="gramEnd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66C52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F66C52" w:rsidRPr="005025BC" w:rsidRDefault="004260AC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137 тыс. рублей 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08" w:name="OLE_LINK24"/>
      <w:bookmarkStart w:id="209" w:name="OLE_LINK38"/>
      <w:r w:rsidR="00A62A1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A62A1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62,3 </w:t>
      </w:r>
      <w:r w:rsidR="00A62A1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0A6AB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221</w:t>
      </w:r>
      <w:r w:rsidR="00A62A1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</w:t>
      </w:r>
      <w:r w:rsidR="00A62A1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208"/>
      <w:bookmarkEnd w:id="209"/>
      <w:r w:rsidR="00A62A1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оценку рыночной стоимости имущества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F66C5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09EC" w:rsidRPr="005025BC" w:rsidRDefault="00D709EC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 </w:t>
      </w:r>
      <w:bookmarkStart w:id="210" w:name="OLE_LINK35"/>
      <w:bookmarkStart w:id="211" w:name="OLE_LINK36"/>
      <w:bookmarkStart w:id="212" w:name="OLE_LINK37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bookmarkStart w:id="213" w:name="OLE_LINK39"/>
      <w:bookmarkStart w:id="214" w:name="OLE_LINK40"/>
      <w:bookmarkStart w:id="215" w:name="OLE_LINK41"/>
      <w:r w:rsidR="00A62A1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1F6DB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34,3</w:t>
      </w:r>
      <w:r w:rsidR="00A62A1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A1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97248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0A6AB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62A1A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</w:t>
      </w:r>
      <w:r w:rsidR="00A62A1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213"/>
      <w:bookmarkEnd w:id="214"/>
      <w:bookmarkEnd w:id="215"/>
      <w:r w:rsidR="00A62A1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работ по постановке на кадастровый учёт объектов муниципальной собственности</w:t>
      </w:r>
      <w:bookmarkEnd w:id="210"/>
      <w:bookmarkEnd w:id="211"/>
      <w:bookmarkEnd w:id="212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(недвижимости);</w:t>
      </w:r>
    </w:p>
    <w:p w:rsidR="00157F73" w:rsidRPr="005025BC" w:rsidRDefault="00157F73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5 890 тыс. рублей </w:t>
      </w:r>
      <w:r w:rsidR="007A0C8E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7A0C8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98,3 </w:t>
      </w:r>
      <w:r w:rsidR="007A0C8E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7A0C8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5 990</w:t>
      </w:r>
      <w:r w:rsidR="007A0C8E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</w:t>
      </w:r>
      <w:r w:rsidR="007A0C8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финансирование расходов, связанных с предоставлением земельных участков под жилищное строительство многодетным семьям. </w:t>
      </w:r>
    </w:p>
    <w:p w:rsidR="00F66C52" w:rsidRPr="005025B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A648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039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16" w:name="OLE_LINK30"/>
      <w:bookmarkStart w:id="217" w:name="OLE_LINK31"/>
      <w:bookmarkStart w:id="218" w:name="OLE_LINK32"/>
      <w:bookmarkStart w:id="219" w:name="OLE_LINK33"/>
      <w:bookmarkStart w:id="220" w:name="OLE_LINK34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bookmarkEnd w:id="216"/>
      <w:bookmarkEnd w:id="217"/>
      <w:bookmarkEnd w:id="218"/>
      <w:bookmarkEnd w:id="219"/>
      <w:bookmarkEnd w:id="220"/>
      <w:r w:rsidR="00A648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6604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</w:t>
      </w:r>
      <w:r w:rsidR="00A648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04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</w:t>
      </w:r>
      <w:r w:rsidR="00A648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исполнительному листу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48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ФС №015372623 от 23.05.2017</w:t>
      </w:r>
      <w:r w:rsidR="00C84C13" w:rsidRPr="005025BC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 </w:t>
      </w:r>
      <w:r w:rsidR="00C84C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</w:t>
      </w:r>
      <w:proofErr w:type="gramStart"/>
      <w:r w:rsidR="00C84C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 ООО</w:t>
      </w:r>
      <w:proofErr w:type="gramEnd"/>
      <w:r w:rsidR="00C84C1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«УЛЫБКА»</w:t>
      </w:r>
      <w:r w:rsidR="00A648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6481F" w:rsidRPr="005025BC" w:rsidRDefault="00A6481F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100 тыс. рублей на оплату штрафов за </w:t>
      </w:r>
      <w:r w:rsidR="008B5EF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правонарушения;</w:t>
      </w:r>
    </w:p>
    <w:p w:rsidR="00F66C52" w:rsidRPr="005025BC" w:rsidRDefault="008B5EFB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198 тыс. рублей</w:t>
      </w:r>
      <w:r w:rsidR="00601B5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100% к плану -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работ по постановке на кадастровый учёт земельных участков</w:t>
      </w:r>
      <w:r w:rsidR="00A2699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998" w:rsidRPr="005025BC" w:rsidRDefault="00A26998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C52" w:rsidRPr="005025BC" w:rsidRDefault="00F66C52" w:rsidP="00F61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 подпрограмме «Развитие архивного дела</w:t>
      </w:r>
      <w:bookmarkStart w:id="221" w:name="OLE_LINK59"/>
      <w:bookmarkStart w:id="222" w:name="OLE_LINK60"/>
      <w:bookmarkStart w:id="223" w:name="OLE_LINK61"/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bookmarkEnd w:id="221"/>
      <w:bookmarkEnd w:id="222"/>
      <w:bookmarkEnd w:id="223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="00E732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7 867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 </w:t>
      </w:r>
      <w:r w:rsidR="00E732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E732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7 867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E732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 за счет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</w:t>
      </w:r>
      <w:r w:rsidR="00393F5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субвенции из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Московской области</w:t>
      </w:r>
      <w:r w:rsidR="002A799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2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2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5 473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E732D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FF4EAA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D7094" w:rsidRPr="00CC724E" w:rsidRDefault="004963FB" w:rsidP="00393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66C52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Администрацией Щелковского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предоставление субсидий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09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ЩМР «</w:t>
      </w:r>
      <w:r w:rsidR="00393F5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Щёлковский районный архив»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D709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муниципального задания</w:t>
      </w:r>
      <w:r w:rsidR="002A799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(7767 тыс. рублей) и на иные цели (</w:t>
      </w:r>
      <w:r w:rsidR="000D709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100 тыс. рублей</w:t>
      </w:r>
      <w:r w:rsidR="002A7993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D7094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4C5" w:rsidRPr="00CC724E" w:rsidRDefault="00F554C5" w:rsidP="00393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4C5" w:rsidRPr="00CC724E" w:rsidRDefault="00354ABF" w:rsidP="00354ABF">
      <w:pPr>
        <w:spacing w:after="0" w:line="240" w:lineRule="auto"/>
        <w:ind w:firstLine="708"/>
        <w:jc w:val="both"/>
        <w:rPr>
          <w:sz w:val="26"/>
          <w:szCs w:val="26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 подпрограмме «Обеспечивающая подпрограмма»</w:t>
      </w:r>
      <w:r w:rsidRPr="005025B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497 165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</w:t>
      </w:r>
      <w:bookmarkStart w:id="224" w:name="OLE_LINK63"/>
      <w:bookmarkStart w:id="225" w:name="OLE_LINK64"/>
      <w:bookmarkStart w:id="226" w:name="OLE_LINK65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501 122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  <w:r w:rsidRPr="005025BC">
        <w:rPr>
          <w:sz w:val="26"/>
          <w:szCs w:val="26"/>
        </w:rPr>
        <w:t xml:space="preserve"> </w:t>
      </w:r>
    </w:p>
    <w:bookmarkEnd w:id="224"/>
    <w:bookmarkEnd w:id="225"/>
    <w:bookmarkEnd w:id="226"/>
    <w:p w:rsidR="00354ABF" w:rsidRPr="005025BC" w:rsidRDefault="00354ABF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на финансовое обеспечение деятельности:</w:t>
      </w:r>
    </w:p>
    <w:p w:rsidR="00354ABF" w:rsidRPr="005025BC" w:rsidRDefault="00354ABF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Щелковского муниц</w:t>
      </w:r>
      <w:r w:rsidR="004E74A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ипального района в сумме 274 </w:t>
      </w:r>
      <w:r w:rsidR="00EB3DA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784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 тыс. рублей</w:t>
      </w:r>
      <w:r w:rsidR="00F554C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27" w:name="OLE_LINK66"/>
      <w:bookmarkStart w:id="228" w:name="OLE_LINK67"/>
      <w:bookmarkStart w:id="229" w:name="OLE_LINK74"/>
      <w:r w:rsidR="00F554C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="00B20332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98,7% </w:t>
      </w:r>
      <w:r w:rsidR="00F554C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к плану (</w:t>
      </w:r>
      <w:r w:rsidR="00890D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278 439</w:t>
      </w:r>
      <w:r w:rsidR="00F554C5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</w:t>
      </w:r>
      <w:r w:rsidR="00F554C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bookmarkEnd w:id="227"/>
      <w:bookmarkEnd w:id="228"/>
      <w:bookmarkEnd w:id="229"/>
      <w:r w:rsidR="008A02B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520E3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E3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субвенций  из бюджета Московской области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исполнение переданных государственных полномочий  в сфере градостро</w:t>
      </w:r>
      <w:r w:rsidR="00520E3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ительства и земельных отношений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E3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F61BE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E3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554 тыс. рублей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 счет  межб</w:t>
      </w:r>
      <w:r w:rsidR="00F61BE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юджетных трансфертов  из бюджетов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поселений</w:t>
      </w:r>
      <w:r w:rsidR="00F61BE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части  полномочий по выдаче разрешений  </w:t>
      </w:r>
      <w:r w:rsidR="00F61BE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ордеров</w:t>
      </w:r>
      <w:proofErr w:type="gramEnd"/>
      <w:r w:rsidR="00F61BE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производство землеустроительных работ и </w:t>
      </w:r>
      <w:r w:rsidR="00F61BE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вырубку</w:t>
      </w:r>
      <w:r w:rsidR="00F61BE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(снос),</w:t>
      </w:r>
      <w:r w:rsidR="00F61BE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обрезку зеленых насаждений</w:t>
      </w:r>
      <w:r w:rsidR="00520E3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292 тыс. рублей;</w:t>
      </w:r>
    </w:p>
    <w:p w:rsidR="00354ABF" w:rsidRPr="005025BC" w:rsidRDefault="004E74A6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ЩМР "Информационный центр"</w:t>
      </w:r>
      <w:r w:rsidR="00EB3DA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43 04</w:t>
      </w:r>
      <w:r w:rsidR="00EC087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4AB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30" w:name="OLE_LINK75"/>
      <w:bookmarkStart w:id="231" w:name="OLE_LINK76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или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100%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к плану (</w:t>
      </w:r>
      <w:r w:rsidR="00B05A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43 04</w:t>
      </w:r>
      <w:r w:rsidR="00890D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54AB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bookmarkEnd w:id="230"/>
    <w:bookmarkEnd w:id="231"/>
    <w:p w:rsidR="00354ABF" w:rsidRPr="005025BC" w:rsidRDefault="004E74A6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="008F385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ЩМР </w:t>
      </w:r>
      <w:bookmarkStart w:id="232" w:name="OLE_LINK112"/>
      <w:bookmarkStart w:id="233" w:name="OLE_LINK113"/>
      <w:bookmarkStart w:id="234" w:name="OLE_LINK116"/>
      <w:r w:rsidR="008F385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«Стро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F385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 и ин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</w:t>
      </w:r>
      <w:r w:rsidR="008F385E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иции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End w:id="232"/>
      <w:bookmarkEnd w:id="233"/>
      <w:bookmarkEnd w:id="234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12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019 </w:t>
      </w:r>
      <w:r w:rsidR="00354AB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bookmarkStart w:id="235" w:name="OLE_LINK77"/>
      <w:bookmarkStart w:id="236" w:name="OLE_LINK84"/>
      <w:r w:rsidR="006464D2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="00DD143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99,5%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к плану (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12074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bookmarkEnd w:id="235"/>
    <w:bookmarkEnd w:id="236"/>
    <w:p w:rsidR="006464D2" w:rsidRPr="005025BC" w:rsidRDefault="006464D2" w:rsidP="006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ЩМР «ХТУ» </w:t>
      </w:r>
      <w:r w:rsidR="00EB3DA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74 91</w:t>
      </w:r>
      <w:r w:rsidR="007F286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4AB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37" w:name="OLE_LINK85"/>
      <w:bookmarkStart w:id="238" w:name="OLE_LINK91"/>
      <w:bookmarkStart w:id="239" w:name="OLE_LINK92"/>
      <w:bookmarkStart w:id="240" w:name="OLE_LINK107"/>
      <w:bookmarkStart w:id="241" w:name="OLE_LINK108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="009B78B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99,9% 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к плану </w:t>
      </w:r>
      <w:bookmarkEnd w:id="237"/>
      <w:bookmarkEnd w:id="238"/>
      <w:bookmarkEnd w:id="239"/>
      <w:bookmarkEnd w:id="240"/>
      <w:bookmarkEnd w:id="241"/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(</w:t>
      </w:r>
      <w:r w:rsidR="00890D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74 925</w:t>
      </w:r>
      <w:r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54ABF" w:rsidRPr="005025BC" w:rsidRDefault="00EB3DA7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ЩМР «ЦБС» 38 35</w:t>
      </w:r>
      <w:r w:rsidR="00A4126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54AB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1B684B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или</w:t>
      </w:r>
      <w:r w:rsidR="001B68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100%</w:t>
      </w:r>
      <w:r w:rsidR="001B684B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к плану</w:t>
      </w:r>
      <w:r w:rsidR="00A2559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54AB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4ABF" w:rsidRPr="005025BC" w:rsidRDefault="00354ABF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управления Администрации Щелк</w:t>
      </w:r>
      <w:r w:rsidR="001B68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 муниципального района 47 760 тыс. рублей</w:t>
      </w:r>
      <w:r w:rsidR="00FA185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850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или</w:t>
      </w:r>
      <w:r w:rsidR="00FA185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99,8% </w:t>
      </w:r>
      <w:r w:rsidR="00FA1850" w:rsidRPr="005025B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к плану </w:t>
      </w:r>
      <w:r w:rsidR="00FA1850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(47 871 тыс. рублей)</w:t>
      </w:r>
      <w:r w:rsidR="001B68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за счет  межбюджетных трансфертов  из бюджетов поселений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исполнение </w:t>
      </w:r>
      <w:r w:rsidR="001B68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переданных полномочий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формированию и исп</w:t>
      </w:r>
      <w:r w:rsidR="001B68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олнению бюджета 5 111 тыс. рублей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684B" w:rsidRPr="005025BC" w:rsidRDefault="00E34C61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2" w:name="OLE_LINK93"/>
      <w:bookmarkStart w:id="243" w:name="OLE_LINK100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</w:t>
      </w:r>
      <w:r w:rsidR="001B684B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 Администрацией Щёлковского муниципального района</w:t>
      </w:r>
      <w:r w:rsidR="001B68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="001B68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1B68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bookmarkEnd w:id="242"/>
    <w:bookmarkEnd w:id="243"/>
    <w:p w:rsidR="001B684B" w:rsidRPr="005025BC" w:rsidRDefault="00E34C61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1B684B" w:rsidRPr="00502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ыделение бюджетных ассигнований в сумме:</w:t>
      </w:r>
    </w:p>
    <w:p w:rsidR="00283D4C" w:rsidRPr="005025BC" w:rsidRDefault="0099077A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2 173</w:t>
      </w:r>
      <w:r w:rsidR="00E34C6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bookmarkStart w:id="244" w:name="OLE_LINK117"/>
      <w:bookmarkStart w:id="245" w:name="OLE_LINK118"/>
      <w:bookmarkStart w:id="246" w:name="OLE_LINK119"/>
      <w:r w:rsidR="00E34C6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E97A7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100% </w:t>
      </w:r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плану</w:t>
      </w:r>
      <w:r w:rsidR="001B684B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End w:id="244"/>
      <w:bookmarkEnd w:id="245"/>
      <w:bookmarkEnd w:id="246"/>
      <w:r w:rsidR="00E34C6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="00354AB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реализацию иных функций, связанных с общегосуд</w:t>
      </w:r>
      <w:r w:rsidR="004F6A2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арственным управлением</w:t>
      </w:r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4808" w:rsidRPr="005025BC" w:rsidRDefault="00D26C88" w:rsidP="00E97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273</w:t>
      </w:r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47" w:name="OLE_LINK120"/>
      <w:bookmarkStart w:id="248" w:name="OLE_LINK121"/>
      <w:bookmarkStart w:id="249" w:name="OLE_LINK122"/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bookmarkStart w:id="250" w:name="OLE_LINK138"/>
      <w:bookmarkStart w:id="251" w:name="OLE_LINK147"/>
      <w:bookmarkStart w:id="252" w:name="OLE_LINK148"/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E97A7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CA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к плану </w:t>
      </w:r>
      <w:bookmarkEnd w:id="247"/>
      <w:bookmarkEnd w:id="248"/>
      <w:bookmarkEnd w:id="249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(3</w:t>
      </w:r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 тыс. рублей)   </w:t>
      </w:r>
      <w:bookmarkEnd w:id="250"/>
      <w:bookmarkEnd w:id="251"/>
      <w:bookmarkEnd w:id="252"/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</w:t>
      </w:r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почетным гражданам Щёлковского муниципального района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26C88" w:rsidRPr="005025BC" w:rsidRDefault="00D26C88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373 тыс. рублей </w:t>
      </w:r>
      <w:bookmarkStart w:id="253" w:name="OLE_LINK123"/>
      <w:bookmarkStart w:id="254" w:name="OLE_LINK136"/>
      <w:bookmarkStart w:id="255" w:name="OLE_LINK137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E97A7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100% к плану </w:t>
      </w:r>
      <w:bookmarkEnd w:id="253"/>
      <w:bookmarkEnd w:id="254"/>
      <w:bookmarkEnd w:id="255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 оплату членских взносов в ассоциацию «Совет муниципальных образований» и международную ассоциацию «Породненные города»</w:t>
      </w:r>
      <w:r w:rsidR="00B16CAD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6CAD" w:rsidRPr="005025BC" w:rsidRDefault="00B16CAD" w:rsidP="0028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98 тыс. рублей или</w:t>
      </w:r>
      <w:r w:rsidR="00E97A7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100% к плану – на оплату</w:t>
      </w:r>
      <w:bookmarkStart w:id="256" w:name="OLE_LINK109"/>
      <w:bookmarkStart w:id="257" w:name="OLE_LINK110"/>
      <w:bookmarkStart w:id="258" w:name="OLE_LINK111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расходов, связанных с реализацией мероприятий по мобилизационной подготовке экономики.</w:t>
      </w:r>
    </w:p>
    <w:p w:rsidR="00283D4C" w:rsidRPr="005025BC" w:rsidRDefault="00283D4C" w:rsidP="0028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МКУ ЩМР «</w:t>
      </w:r>
      <w:proofErr w:type="spellStart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Жилкомсубсидии</w:t>
      </w:r>
      <w:proofErr w:type="spellEnd"/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bookmarkEnd w:id="256"/>
      <w:bookmarkEnd w:id="257"/>
      <w:bookmarkEnd w:id="258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D4C" w:rsidRPr="005025BC" w:rsidRDefault="00283D4C" w:rsidP="00283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353 тыс. рублей </w:t>
      </w:r>
      <w:r w:rsidR="00E97A7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91,2% к плану (3</w:t>
      </w:r>
      <w:r w:rsidR="00890D1F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E97A7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 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A372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11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A372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</w:t>
      </w:r>
      <w:r w:rsidR="00D1011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среднего заработка сотрудникам </w:t>
      </w:r>
      <w:r w:rsidR="0005460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трудоустройства в связи с ликвидацией учреждения</w:t>
      </w:r>
      <w:r w:rsidR="00FA372C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01.01.2017 года</w:t>
      </w:r>
      <w:r w:rsidR="00B869D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54ABF" w:rsidRPr="005025BC" w:rsidRDefault="00354ABF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118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осуществлены МКУ ЩМР «Строительство и инвестиции»,</w:t>
      </w:r>
      <w:r w:rsidR="00D1011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числе:</w:t>
      </w:r>
    </w:p>
    <w:p w:rsidR="00D10118" w:rsidRPr="005025BC" w:rsidRDefault="00D10118" w:rsidP="0035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3 02</w:t>
      </w:r>
      <w:r w:rsidR="00EB3DA7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на погашение кредиторской задолженности </w:t>
      </w:r>
      <w:r w:rsidR="00CA480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прошлых лет.</w:t>
      </w:r>
    </w:p>
    <w:p w:rsidR="00354ABF" w:rsidRPr="005025BC" w:rsidRDefault="00951E0F" w:rsidP="00393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предусмотренные</w:t>
      </w:r>
      <w:r w:rsidR="006B4F0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бюджете</w:t>
      </w:r>
      <w:r w:rsidR="008071B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9 текстовой части решения Совета депутатов Щёлковского муниципального района «О бюджете Щёлко</w:t>
      </w:r>
      <w:r w:rsidR="008071B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вс</w:t>
      </w: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района на 2017 год и на плановый период 2018 и 2019 годов» на финансирование непредвиденных расходов по обеспечению финансовых обязательств Щёл</w:t>
      </w:r>
      <w:r w:rsidR="008071B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ковского муниципального района, возникших в связи с решением вопросов местного значения в сумме 25 147,9 тыс. рублей </w:t>
      </w:r>
      <w:r w:rsidR="006B4F0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исполнены</w:t>
      </w:r>
      <w:r w:rsidR="0052679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</w:t>
      </w:r>
      <w:proofErr w:type="gramEnd"/>
      <w:r w:rsidR="0052679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2679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сумме 25 </w:t>
      </w:r>
      <w:r w:rsidR="003C259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  <w:r w:rsidR="0052679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6B4F0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направлены </w:t>
      </w:r>
      <w:r w:rsidR="00526799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мероприятий муниципальных программ по обращениям главных распорядителей средств бюджета Щёлковского муниципального района </w:t>
      </w:r>
      <w:r w:rsidR="0007688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Порядком использования (порядком принятия решений об использовании, перераспределении)</w:t>
      </w:r>
      <w:r w:rsidR="006B4F0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средств, зарезервированных в составе, утверждённых</w:t>
      </w:r>
      <w:r w:rsidR="00076881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ассигнований бюджета Щё</w:t>
      </w:r>
      <w:r w:rsidR="006B4F06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лковского муниципального района, утвержденным постановлением Администрации Щёлковского муниципального района от 22.12.2016 № 6240.</w:t>
      </w:r>
      <w:proofErr w:type="gramEnd"/>
    </w:p>
    <w:p w:rsidR="006B7FA9" w:rsidRPr="005025BC" w:rsidRDefault="006B7FA9" w:rsidP="006B7FA9">
      <w:pPr>
        <w:spacing w:line="360" w:lineRule="auto"/>
        <w:ind w:firstLine="708"/>
        <w:jc w:val="center"/>
        <w:rPr>
          <w:sz w:val="28"/>
          <w:szCs w:val="28"/>
        </w:rPr>
      </w:pPr>
      <w:bookmarkStart w:id="259" w:name="OLE_LINK86"/>
      <w:bookmarkStart w:id="260" w:name="OLE_LINK87"/>
      <w:r w:rsidRPr="0050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Непрограммные расходы</w:t>
      </w:r>
    </w:p>
    <w:bookmarkEnd w:id="259"/>
    <w:bookmarkEnd w:id="260"/>
    <w:p w:rsidR="006B7FA9" w:rsidRPr="005025BC" w:rsidRDefault="006B7FA9" w:rsidP="006B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непрограммные расходы составили   </w:t>
      </w:r>
      <w:r w:rsidR="008D02E1" w:rsidRPr="005025BC">
        <w:rPr>
          <w:rFonts w:ascii="Times New Roman" w:eastAsia="Times New Roman" w:hAnsi="Times New Roman" w:cs="Times New Roman"/>
          <w:sz w:val="28"/>
          <w:szCs w:val="28"/>
          <w:lang w:eastAsia="ru-RU"/>
        </w:rPr>
        <w:t>31 540</w:t>
      </w:r>
      <w:r w:rsidRPr="0050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 или  </w:t>
      </w:r>
      <w:r w:rsidR="008D02E1" w:rsidRPr="0050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95,7 </w:t>
      </w:r>
      <w:r w:rsidRPr="005025BC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плановым назначениям (</w:t>
      </w:r>
      <w:r w:rsidR="008D02E1" w:rsidRPr="005025BC">
        <w:rPr>
          <w:rFonts w:ascii="Times New Roman" w:eastAsia="Times New Roman" w:hAnsi="Times New Roman" w:cs="Times New Roman"/>
          <w:sz w:val="28"/>
          <w:szCs w:val="28"/>
          <w:lang w:eastAsia="ru-RU"/>
        </w:rPr>
        <w:t>32 941</w:t>
      </w:r>
      <w:r w:rsidRPr="0050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рублей).</w:t>
      </w:r>
      <w:r w:rsidR="00F72178" w:rsidRPr="0050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в 2016 годом непрограммные расходы увеличены на 4 080 тыс. рублей.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6B7FA9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0B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B7FA9" w:rsidRPr="005025BC" w:rsidTr="000B3580">
        <w:trPr>
          <w:trHeight w:val="7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9" w:rsidRPr="005025BC" w:rsidRDefault="006B7FA9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A9" w:rsidRPr="005025BC" w:rsidRDefault="006B7FA9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A9" w:rsidRPr="005025BC" w:rsidRDefault="006B7FA9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A9" w:rsidRPr="005025BC" w:rsidRDefault="006B7FA9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</w:t>
            </w: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A9" w:rsidRPr="005025BC" w:rsidRDefault="006B7FA9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2017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A9" w:rsidRPr="005025BC" w:rsidRDefault="006B7FA9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6B7FA9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A9" w:rsidRPr="005025BC" w:rsidRDefault="00AB0624" w:rsidP="00AB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A9" w:rsidRPr="005025BC" w:rsidRDefault="00961DA7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961DA7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8967B6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A9" w:rsidRPr="005025BC" w:rsidRDefault="008967B6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8967B6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7FA9" w:rsidRPr="005025BC" w:rsidTr="000B358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A9" w:rsidRPr="005025BC" w:rsidRDefault="00AB0624" w:rsidP="00AB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A9" w:rsidRPr="005025BC" w:rsidRDefault="00961DA7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961DA7" w:rsidP="0096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B50662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A9" w:rsidRPr="005025BC" w:rsidRDefault="00B50662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285882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B7FA9" w:rsidRPr="005025BC" w:rsidTr="000B358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A9" w:rsidRPr="005025BC" w:rsidRDefault="00AB0624" w:rsidP="00AB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A9" w:rsidRPr="005025BC" w:rsidRDefault="00961DA7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961DA7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B50662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B50662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2E7536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B7FA9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9" w:rsidRPr="005025BC" w:rsidRDefault="00AB0624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9" w:rsidRPr="005025BC" w:rsidRDefault="00961DA7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961DA7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B50662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B50662" w:rsidP="000B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A9" w:rsidRPr="005025BC" w:rsidRDefault="00B50662" w:rsidP="000B35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B7FA9" w:rsidRPr="005025BC" w:rsidTr="000B358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0B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0B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B0624" w:rsidRPr="0050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AB0624" w:rsidRPr="005025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96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61DA7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A03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03C18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A03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03C18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A9" w:rsidRPr="005025BC" w:rsidRDefault="006B7FA9" w:rsidP="00A03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03C18" w:rsidRPr="00502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</w:tbl>
    <w:p w:rsidR="00A94A85" w:rsidRPr="005025BC" w:rsidRDefault="00975DD3" w:rsidP="00DF6B86">
      <w:pPr>
        <w:tabs>
          <w:tab w:val="left" w:pos="576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Непрограммные р</w:t>
      </w:r>
      <w:r w:rsidR="008E0DEC" w:rsidRPr="00502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асходы направлены:</w:t>
      </w:r>
    </w:p>
    <w:p w:rsidR="008E0DEC" w:rsidRPr="005025BC" w:rsidRDefault="008E0DEC" w:rsidP="00DF6B86">
      <w:pPr>
        <w:tabs>
          <w:tab w:val="left" w:pos="576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9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16 421 тыс. рублей </w:t>
      </w:r>
      <w:bookmarkStart w:id="261" w:name="OLE_LINK94"/>
      <w:bookmarkStart w:id="262" w:name="OLE_LINK95"/>
      <w:bookmarkStart w:id="263" w:name="OLE_LINK96"/>
      <w:r w:rsidR="00A9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99,5% к плану (16 499 тыс. рублей)- </w:t>
      </w:r>
      <w:bookmarkStart w:id="264" w:name="OLE_LINK97"/>
      <w:bookmarkStart w:id="265" w:name="OLE_LINK98"/>
      <w:bookmarkStart w:id="266" w:name="OLE_LINK99"/>
      <w:bookmarkEnd w:id="261"/>
      <w:bookmarkEnd w:id="262"/>
      <w:bookmarkEnd w:id="263"/>
      <w:r w:rsidR="00A9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обеспечение деятельности</w:t>
      </w:r>
      <w:bookmarkEnd w:id="264"/>
      <w:bookmarkEnd w:id="265"/>
      <w:bookmarkEnd w:id="266"/>
      <w:r w:rsidR="00A94A85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Щёлковского муниципального района;</w:t>
      </w:r>
    </w:p>
    <w:p w:rsidR="00CC3EFB" w:rsidRPr="005025BC" w:rsidRDefault="00A94A85" w:rsidP="00DF6B86">
      <w:pPr>
        <w:tabs>
          <w:tab w:val="left" w:pos="576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- 15 119 тыс. рублей или 97,9% к плану (15 442 тыс. рублей)- на обеспечение деятельности Контрольно-счетной палаты Щёлковского муниципального района</w:t>
      </w:r>
      <w:r w:rsidR="00C375E8"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счёт иных межбюджетных трансфертов, предоставляемых бюджетами городских и сельских поселений Щёлковского муниципального района на реализацию передаваемых полномочий по контролю за составлением и исполнением бюджетов поселений   3 497  тыс. рублей.</w:t>
      </w:r>
      <w:proofErr w:type="gramEnd"/>
    </w:p>
    <w:p w:rsidR="000D7094" w:rsidRDefault="008D0AE4" w:rsidP="00DF6B86">
      <w:pPr>
        <w:tabs>
          <w:tab w:val="left" w:pos="576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2017 года выделение средств из резервного фонда Администрации Щёлковского муниципального района не осуществлялось</w:t>
      </w:r>
      <w:r w:rsidRPr="00CC3E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62E0" w:rsidRDefault="009362E0" w:rsidP="00DF6B86">
      <w:pPr>
        <w:tabs>
          <w:tab w:val="left" w:pos="576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2E0" w:rsidRPr="009362E0" w:rsidRDefault="009362E0" w:rsidP="00936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62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состоянии и движении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 w:rsidRPr="009362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долга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Щелковского муниципального района</w:t>
      </w:r>
      <w:r w:rsidRPr="009362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9362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9362E0" w:rsidRPr="009362E0" w:rsidRDefault="009362E0" w:rsidP="00936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62E0" w:rsidRPr="009362E0" w:rsidRDefault="009362E0" w:rsidP="00936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заимствования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Щелковского муниципального района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году осуществлялись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Щелковским муниципальным районом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соответствии с Программой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внутренних заимствований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Щелковского муниципального района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на 201</w:t>
      </w:r>
      <w:r w:rsidR="009F54A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год, утвержденной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депутатов Щелковского муниципального района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 12 2016 № 397/48-112-НПА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362E0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Щёлковского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62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bookmarkStart w:id="267" w:name="_GoBack"/>
      <w:bookmarkEnd w:id="267"/>
      <w:r w:rsidRPr="009362E0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Московской области на 2017 год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62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2018 и 2019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  <w:proofErr w:type="gramEnd"/>
    </w:p>
    <w:p w:rsidR="009362E0" w:rsidRPr="009362E0" w:rsidRDefault="009362E0" w:rsidP="00936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Щелковским муниципальным районом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осуществлены внутренние заимствования на общую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73 000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бюджетный кредит, привлеченный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Московской области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9362E0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а указанный период погашение долговых обязательств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осуществлялось.</w:t>
      </w:r>
    </w:p>
    <w:p w:rsidR="009362E0" w:rsidRPr="009362E0" w:rsidRDefault="009362E0" w:rsidP="00DF6B86">
      <w:pPr>
        <w:tabs>
          <w:tab w:val="left" w:pos="576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sectPr w:rsidR="009362E0" w:rsidRPr="009362E0" w:rsidSect="00613BE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6D" w:rsidRDefault="008C0E6D" w:rsidP="00647969">
      <w:pPr>
        <w:spacing w:after="0" w:line="240" w:lineRule="auto"/>
      </w:pPr>
      <w:r>
        <w:separator/>
      </w:r>
    </w:p>
  </w:endnote>
  <w:endnote w:type="continuationSeparator" w:id="0">
    <w:p w:rsidR="008C0E6D" w:rsidRDefault="008C0E6D" w:rsidP="006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174489"/>
      <w:docPartObj>
        <w:docPartGallery w:val="Page Numbers (Bottom of Page)"/>
        <w:docPartUnique/>
      </w:docPartObj>
    </w:sdtPr>
    <w:sdtEndPr/>
    <w:sdtContent>
      <w:p w:rsidR="008C0E6D" w:rsidRDefault="008C0E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A9">
          <w:rPr>
            <w:noProof/>
          </w:rPr>
          <w:t>40</w:t>
        </w:r>
        <w:r>
          <w:fldChar w:fldCharType="end"/>
        </w:r>
      </w:p>
    </w:sdtContent>
  </w:sdt>
  <w:p w:rsidR="008C0E6D" w:rsidRDefault="008C0E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6D" w:rsidRDefault="008C0E6D" w:rsidP="00647969">
      <w:pPr>
        <w:spacing w:after="0" w:line="240" w:lineRule="auto"/>
      </w:pPr>
      <w:r>
        <w:separator/>
      </w:r>
    </w:p>
  </w:footnote>
  <w:footnote w:type="continuationSeparator" w:id="0">
    <w:p w:rsidR="008C0E6D" w:rsidRDefault="008C0E6D" w:rsidP="0064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097"/>
    <w:multiLevelType w:val="hybridMultilevel"/>
    <w:tmpl w:val="522855E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FD359D"/>
    <w:multiLevelType w:val="hybridMultilevel"/>
    <w:tmpl w:val="619859F4"/>
    <w:lvl w:ilvl="0" w:tplc="684A5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93DE5"/>
    <w:multiLevelType w:val="hybridMultilevel"/>
    <w:tmpl w:val="61F2D8C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3">
    <w:nsid w:val="35497E49"/>
    <w:multiLevelType w:val="hybridMultilevel"/>
    <w:tmpl w:val="32AC5A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772ADD"/>
    <w:multiLevelType w:val="hybridMultilevel"/>
    <w:tmpl w:val="71B6DF56"/>
    <w:lvl w:ilvl="0" w:tplc="5B7406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E6BD7"/>
    <w:multiLevelType w:val="hybridMultilevel"/>
    <w:tmpl w:val="CE82CC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26172F"/>
    <w:multiLevelType w:val="hybridMultilevel"/>
    <w:tmpl w:val="C7825A08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4F7D299D"/>
    <w:multiLevelType w:val="hybridMultilevel"/>
    <w:tmpl w:val="99ACE392"/>
    <w:lvl w:ilvl="0" w:tplc="ED08D5B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B7224"/>
    <w:multiLevelType w:val="hybridMultilevel"/>
    <w:tmpl w:val="3652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A26EE"/>
    <w:multiLevelType w:val="hybridMultilevel"/>
    <w:tmpl w:val="5C328352"/>
    <w:lvl w:ilvl="0" w:tplc="F35E2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866099"/>
    <w:multiLevelType w:val="hybridMultilevel"/>
    <w:tmpl w:val="0FD24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FBC36A2"/>
    <w:multiLevelType w:val="hybridMultilevel"/>
    <w:tmpl w:val="6B726C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1"/>
  </w:num>
  <w:num w:numId="5">
    <w:abstractNumId w:val="5"/>
  </w:num>
  <w:num w:numId="6">
    <w:abstractNumId w:val="5"/>
  </w:num>
  <w:num w:numId="7">
    <w:abstractNumId w:val="6"/>
  </w:num>
  <w:num w:numId="8">
    <w:abstractNumId w:val="6"/>
  </w:num>
  <w:num w:numId="9">
    <w:abstractNumId w:val="2"/>
  </w:num>
  <w:num w:numId="10">
    <w:abstractNumId w:val="2"/>
  </w:num>
  <w:num w:numId="11">
    <w:abstractNumId w:val="3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96"/>
    <w:rsid w:val="00000250"/>
    <w:rsid w:val="00000770"/>
    <w:rsid w:val="00000950"/>
    <w:rsid w:val="000070C6"/>
    <w:rsid w:val="00010B8E"/>
    <w:rsid w:val="00016270"/>
    <w:rsid w:val="00016AED"/>
    <w:rsid w:val="000224EA"/>
    <w:rsid w:val="000225C0"/>
    <w:rsid w:val="000229A9"/>
    <w:rsid w:val="00024E83"/>
    <w:rsid w:val="00026C94"/>
    <w:rsid w:val="000352AA"/>
    <w:rsid w:val="000358EC"/>
    <w:rsid w:val="000411C1"/>
    <w:rsid w:val="00044741"/>
    <w:rsid w:val="00046F78"/>
    <w:rsid w:val="00050E1C"/>
    <w:rsid w:val="00051F7F"/>
    <w:rsid w:val="00052B3E"/>
    <w:rsid w:val="00054606"/>
    <w:rsid w:val="00054E0E"/>
    <w:rsid w:val="00056B05"/>
    <w:rsid w:val="000606E0"/>
    <w:rsid w:val="000622F1"/>
    <w:rsid w:val="000639C5"/>
    <w:rsid w:val="00063E2D"/>
    <w:rsid w:val="00066253"/>
    <w:rsid w:val="00067929"/>
    <w:rsid w:val="000731D9"/>
    <w:rsid w:val="000733D8"/>
    <w:rsid w:val="00076881"/>
    <w:rsid w:val="0008054C"/>
    <w:rsid w:val="00080F8C"/>
    <w:rsid w:val="000811BD"/>
    <w:rsid w:val="0009316C"/>
    <w:rsid w:val="00094EBE"/>
    <w:rsid w:val="000A2309"/>
    <w:rsid w:val="000A560C"/>
    <w:rsid w:val="000A6ABB"/>
    <w:rsid w:val="000B23B4"/>
    <w:rsid w:val="000B2A2A"/>
    <w:rsid w:val="000B3580"/>
    <w:rsid w:val="000B509D"/>
    <w:rsid w:val="000B57FE"/>
    <w:rsid w:val="000B6DB4"/>
    <w:rsid w:val="000C4A45"/>
    <w:rsid w:val="000C4E54"/>
    <w:rsid w:val="000C75D4"/>
    <w:rsid w:val="000D061D"/>
    <w:rsid w:val="000D110D"/>
    <w:rsid w:val="000D170F"/>
    <w:rsid w:val="000D3ADB"/>
    <w:rsid w:val="000D5743"/>
    <w:rsid w:val="000D6EAD"/>
    <w:rsid w:val="000D7094"/>
    <w:rsid w:val="000E00C2"/>
    <w:rsid w:val="000E02F3"/>
    <w:rsid w:val="000E406E"/>
    <w:rsid w:val="000E645E"/>
    <w:rsid w:val="000E69B4"/>
    <w:rsid w:val="000F0738"/>
    <w:rsid w:val="000F6772"/>
    <w:rsid w:val="000F7D19"/>
    <w:rsid w:val="0011217F"/>
    <w:rsid w:val="001145A0"/>
    <w:rsid w:val="00114A75"/>
    <w:rsid w:val="0011577B"/>
    <w:rsid w:val="00116108"/>
    <w:rsid w:val="00117867"/>
    <w:rsid w:val="00117CD0"/>
    <w:rsid w:val="00121323"/>
    <w:rsid w:val="001222F0"/>
    <w:rsid w:val="00124090"/>
    <w:rsid w:val="001243F8"/>
    <w:rsid w:val="00124497"/>
    <w:rsid w:val="001264A0"/>
    <w:rsid w:val="00126BA0"/>
    <w:rsid w:val="00127451"/>
    <w:rsid w:val="00127C9A"/>
    <w:rsid w:val="0013538D"/>
    <w:rsid w:val="00140187"/>
    <w:rsid w:val="001408C6"/>
    <w:rsid w:val="00144F2C"/>
    <w:rsid w:val="001514AE"/>
    <w:rsid w:val="00154594"/>
    <w:rsid w:val="00154E1F"/>
    <w:rsid w:val="00154F4C"/>
    <w:rsid w:val="00157F73"/>
    <w:rsid w:val="0016325E"/>
    <w:rsid w:val="00170880"/>
    <w:rsid w:val="0017328F"/>
    <w:rsid w:val="001773FB"/>
    <w:rsid w:val="001813E1"/>
    <w:rsid w:val="0019451E"/>
    <w:rsid w:val="00196574"/>
    <w:rsid w:val="001968F3"/>
    <w:rsid w:val="001A44DD"/>
    <w:rsid w:val="001B09B9"/>
    <w:rsid w:val="001B49EF"/>
    <w:rsid w:val="001B684B"/>
    <w:rsid w:val="001B6DDF"/>
    <w:rsid w:val="001C057F"/>
    <w:rsid w:val="001C0905"/>
    <w:rsid w:val="001C1C12"/>
    <w:rsid w:val="001C47E5"/>
    <w:rsid w:val="001C5F30"/>
    <w:rsid w:val="001D1C24"/>
    <w:rsid w:val="001D2185"/>
    <w:rsid w:val="001D24F9"/>
    <w:rsid w:val="001D2CF5"/>
    <w:rsid w:val="001D4AFF"/>
    <w:rsid w:val="001D62E5"/>
    <w:rsid w:val="001E1BD5"/>
    <w:rsid w:val="001E1EEA"/>
    <w:rsid w:val="001E77BE"/>
    <w:rsid w:val="001E7EDB"/>
    <w:rsid w:val="001F2254"/>
    <w:rsid w:val="001F270A"/>
    <w:rsid w:val="001F415F"/>
    <w:rsid w:val="001F6DB3"/>
    <w:rsid w:val="001F7179"/>
    <w:rsid w:val="001F78ED"/>
    <w:rsid w:val="00212634"/>
    <w:rsid w:val="00212F40"/>
    <w:rsid w:val="002154B5"/>
    <w:rsid w:val="002163F4"/>
    <w:rsid w:val="00216D0E"/>
    <w:rsid w:val="00223C54"/>
    <w:rsid w:val="00227373"/>
    <w:rsid w:val="002275D9"/>
    <w:rsid w:val="002277A4"/>
    <w:rsid w:val="00231008"/>
    <w:rsid w:val="002318FF"/>
    <w:rsid w:val="00231BAC"/>
    <w:rsid w:val="00231CEC"/>
    <w:rsid w:val="00235C02"/>
    <w:rsid w:val="0024025C"/>
    <w:rsid w:val="00244AFD"/>
    <w:rsid w:val="00247078"/>
    <w:rsid w:val="002501D9"/>
    <w:rsid w:val="00250C9A"/>
    <w:rsid w:val="002565E7"/>
    <w:rsid w:val="00256EAB"/>
    <w:rsid w:val="00261FEB"/>
    <w:rsid w:val="00270D07"/>
    <w:rsid w:val="00271BC5"/>
    <w:rsid w:val="00274A30"/>
    <w:rsid w:val="0027606C"/>
    <w:rsid w:val="002773EB"/>
    <w:rsid w:val="00282540"/>
    <w:rsid w:val="00283D4C"/>
    <w:rsid w:val="00285882"/>
    <w:rsid w:val="002937CC"/>
    <w:rsid w:val="00297612"/>
    <w:rsid w:val="002A2463"/>
    <w:rsid w:val="002A2FF0"/>
    <w:rsid w:val="002A3C2D"/>
    <w:rsid w:val="002A56A3"/>
    <w:rsid w:val="002A7993"/>
    <w:rsid w:val="002B02B9"/>
    <w:rsid w:val="002B1CDD"/>
    <w:rsid w:val="002B5D48"/>
    <w:rsid w:val="002B75D9"/>
    <w:rsid w:val="002C09B4"/>
    <w:rsid w:val="002C1925"/>
    <w:rsid w:val="002C54CC"/>
    <w:rsid w:val="002D2CBB"/>
    <w:rsid w:val="002D41F1"/>
    <w:rsid w:val="002D573E"/>
    <w:rsid w:val="002D5E3B"/>
    <w:rsid w:val="002E66A5"/>
    <w:rsid w:val="002E7536"/>
    <w:rsid w:val="002F28D4"/>
    <w:rsid w:val="002F4932"/>
    <w:rsid w:val="002F5169"/>
    <w:rsid w:val="002F7670"/>
    <w:rsid w:val="002F7DB8"/>
    <w:rsid w:val="00302EAE"/>
    <w:rsid w:val="003030FB"/>
    <w:rsid w:val="003054C6"/>
    <w:rsid w:val="003055B8"/>
    <w:rsid w:val="003064E0"/>
    <w:rsid w:val="003117A0"/>
    <w:rsid w:val="003119F8"/>
    <w:rsid w:val="00315C16"/>
    <w:rsid w:val="00324FBB"/>
    <w:rsid w:val="00325EA6"/>
    <w:rsid w:val="00326BB2"/>
    <w:rsid w:val="00330046"/>
    <w:rsid w:val="00341502"/>
    <w:rsid w:val="003422B7"/>
    <w:rsid w:val="00350E6C"/>
    <w:rsid w:val="00354ABF"/>
    <w:rsid w:val="003614C2"/>
    <w:rsid w:val="00362238"/>
    <w:rsid w:val="00363D25"/>
    <w:rsid w:val="00363DDF"/>
    <w:rsid w:val="003700CE"/>
    <w:rsid w:val="00380166"/>
    <w:rsid w:val="003849AE"/>
    <w:rsid w:val="00393F5B"/>
    <w:rsid w:val="003951C2"/>
    <w:rsid w:val="00396463"/>
    <w:rsid w:val="003971B1"/>
    <w:rsid w:val="003A12B4"/>
    <w:rsid w:val="003A2D7E"/>
    <w:rsid w:val="003A345C"/>
    <w:rsid w:val="003A5054"/>
    <w:rsid w:val="003B1371"/>
    <w:rsid w:val="003C2599"/>
    <w:rsid w:val="003C4076"/>
    <w:rsid w:val="003D0B23"/>
    <w:rsid w:val="003D0DBD"/>
    <w:rsid w:val="003D2A51"/>
    <w:rsid w:val="003D2D39"/>
    <w:rsid w:val="003D4C66"/>
    <w:rsid w:val="003E0E25"/>
    <w:rsid w:val="003E7935"/>
    <w:rsid w:val="003E7F96"/>
    <w:rsid w:val="003F0DC3"/>
    <w:rsid w:val="003F1221"/>
    <w:rsid w:val="003F248B"/>
    <w:rsid w:val="003F4728"/>
    <w:rsid w:val="00401E65"/>
    <w:rsid w:val="004045E4"/>
    <w:rsid w:val="00405776"/>
    <w:rsid w:val="00405F25"/>
    <w:rsid w:val="00410B99"/>
    <w:rsid w:val="004205FB"/>
    <w:rsid w:val="00422196"/>
    <w:rsid w:val="00422D31"/>
    <w:rsid w:val="0042551A"/>
    <w:rsid w:val="004260AC"/>
    <w:rsid w:val="004261EA"/>
    <w:rsid w:val="0043176B"/>
    <w:rsid w:val="0043516D"/>
    <w:rsid w:val="004410F7"/>
    <w:rsid w:val="004427AC"/>
    <w:rsid w:val="00450EDF"/>
    <w:rsid w:val="004519DD"/>
    <w:rsid w:val="00452F9A"/>
    <w:rsid w:val="00454333"/>
    <w:rsid w:val="00455D62"/>
    <w:rsid w:val="00470EAC"/>
    <w:rsid w:val="004719CB"/>
    <w:rsid w:val="004746B0"/>
    <w:rsid w:val="004802A2"/>
    <w:rsid w:val="004874F9"/>
    <w:rsid w:val="004963FB"/>
    <w:rsid w:val="004A3771"/>
    <w:rsid w:val="004B1C80"/>
    <w:rsid w:val="004B2CC3"/>
    <w:rsid w:val="004B659E"/>
    <w:rsid w:val="004C061F"/>
    <w:rsid w:val="004C1978"/>
    <w:rsid w:val="004C2B77"/>
    <w:rsid w:val="004C5FB5"/>
    <w:rsid w:val="004C6192"/>
    <w:rsid w:val="004C712F"/>
    <w:rsid w:val="004C75B6"/>
    <w:rsid w:val="004D15D7"/>
    <w:rsid w:val="004D17B3"/>
    <w:rsid w:val="004D3548"/>
    <w:rsid w:val="004E6252"/>
    <w:rsid w:val="004E74A6"/>
    <w:rsid w:val="004E797E"/>
    <w:rsid w:val="004F06BE"/>
    <w:rsid w:val="004F542E"/>
    <w:rsid w:val="004F6A21"/>
    <w:rsid w:val="004F7003"/>
    <w:rsid w:val="005025BC"/>
    <w:rsid w:val="005071E4"/>
    <w:rsid w:val="005116E7"/>
    <w:rsid w:val="00513516"/>
    <w:rsid w:val="00513977"/>
    <w:rsid w:val="00514777"/>
    <w:rsid w:val="00515D8E"/>
    <w:rsid w:val="005176A0"/>
    <w:rsid w:val="00520E3E"/>
    <w:rsid w:val="00521BAC"/>
    <w:rsid w:val="00521D0D"/>
    <w:rsid w:val="005227DF"/>
    <w:rsid w:val="00523437"/>
    <w:rsid w:val="00526799"/>
    <w:rsid w:val="00526AE6"/>
    <w:rsid w:val="00526EF1"/>
    <w:rsid w:val="005304D2"/>
    <w:rsid w:val="0053283A"/>
    <w:rsid w:val="005374DB"/>
    <w:rsid w:val="00541C2E"/>
    <w:rsid w:val="00543859"/>
    <w:rsid w:val="00544143"/>
    <w:rsid w:val="005453BB"/>
    <w:rsid w:val="00552097"/>
    <w:rsid w:val="00552D25"/>
    <w:rsid w:val="00553988"/>
    <w:rsid w:val="00553B25"/>
    <w:rsid w:val="005550FB"/>
    <w:rsid w:val="00555418"/>
    <w:rsid w:val="00556E10"/>
    <w:rsid w:val="005573FE"/>
    <w:rsid w:val="00561194"/>
    <w:rsid w:val="005613F0"/>
    <w:rsid w:val="005618F7"/>
    <w:rsid w:val="00561D09"/>
    <w:rsid w:val="0056357B"/>
    <w:rsid w:val="0056431D"/>
    <w:rsid w:val="00566339"/>
    <w:rsid w:val="00566A8B"/>
    <w:rsid w:val="005704BB"/>
    <w:rsid w:val="0057571E"/>
    <w:rsid w:val="00575D48"/>
    <w:rsid w:val="00580963"/>
    <w:rsid w:val="0058642D"/>
    <w:rsid w:val="00587251"/>
    <w:rsid w:val="0059032D"/>
    <w:rsid w:val="00590A19"/>
    <w:rsid w:val="00591E3A"/>
    <w:rsid w:val="00592008"/>
    <w:rsid w:val="00592F23"/>
    <w:rsid w:val="00597407"/>
    <w:rsid w:val="00597C02"/>
    <w:rsid w:val="005A0DD3"/>
    <w:rsid w:val="005A1821"/>
    <w:rsid w:val="005A76D7"/>
    <w:rsid w:val="005A7942"/>
    <w:rsid w:val="005B03E4"/>
    <w:rsid w:val="005B108D"/>
    <w:rsid w:val="005B1667"/>
    <w:rsid w:val="005B2E1E"/>
    <w:rsid w:val="005B565E"/>
    <w:rsid w:val="005C0DA4"/>
    <w:rsid w:val="005C20E2"/>
    <w:rsid w:val="005D044B"/>
    <w:rsid w:val="005D52D8"/>
    <w:rsid w:val="005D7143"/>
    <w:rsid w:val="005E3D90"/>
    <w:rsid w:val="005E4836"/>
    <w:rsid w:val="005F13DA"/>
    <w:rsid w:val="005F15AC"/>
    <w:rsid w:val="005F20EE"/>
    <w:rsid w:val="005F4E09"/>
    <w:rsid w:val="00601ABE"/>
    <w:rsid w:val="00601B59"/>
    <w:rsid w:val="00602EAD"/>
    <w:rsid w:val="00603103"/>
    <w:rsid w:val="00604C82"/>
    <w:rsid w:val="00607CA7"/>
    <w:rsid w:val="00610F00"/>
    <w:rsid w:val="00611C40"/>
    <w:rsid w:val="00612CBE"/>
    <w:rsid w:val="00613BED"/>
    <w:rsid w:val="0061677B"/>
    <w:rsid w:val="00617EB7"/>
    <w:rsid w:val="00621D20"/>
    <w:rsid w:val="006228A3"/>
    <w:rsid w:val="00623A35"/>
    <w:rsid w:val="00626187"/>
    <w:rsid w:val="00627F02"/>
    <w:rsid w:val="00636BFF"/>
    <w:rsid w:val="006420B8"/>
    <w:rsid w:val="00645F67"/>
    <w:rsid w:val="006464D2"/>
    <w:rsid w:val="00646819"/>
    <w:rsid w:val="00647969"/>
    <w:rsid w:val="00651979"/>
    <w:rsid w:val="00664DB9"/>
    <w:rsid w:val="00665C21"/>
    <w:rsid w:val="00671C9D"/>
    <w:rsid w:val="006748C4"/>
    <w:rsid w:val="00680479"/>
    <w:rsid w:val="0068354B"/>
    <w:rsid w:val="00683756"/>
    <w:rsid w:val="00685CE2"/>
    <w:rsid w:val="00685EF7"/>
    <w:rsid w:val="00694C47"/>
    <w:rsid w:val="00696165"/>
    <w:rsid w:val="006A1A36"/>
    <w:rsid w:val="006A3DFD"/>
    <w:rsid w:val="006A6A81"/>
    <w:rsid w:val="006B1985"/>
    <w:rsid w:val="006B1E9A"/>
    <w:rsid w:val="006B4F06"/>
    <w:rsid w:val="006B7FA9"/>
    <w:rsid w:val="006C0C11"/>
    <w:rsid w:val="006C1589"/>
    <w:rsid w:val="006C2020"/>
    <w:rsid w:val="006C2B94"/>
    <w:rsid w:val="006C32B5"/>
    <w:rsid w:val="006C5DF3"/>
    <w:rsid w:val="006D049C"/>
    <w:rsid w:val="006D1217"/>
    <w:rsid w:val="006D307A"/>
    <w:rsid w:val="006D3DA2"/>
    <w:rsid w:val="006D4ACB"/>
    <w:rsid w:val="006D7A04"/>
    <w:rsid w:val="006E0644"/>
    <w:rsid w:val="006E0CDB"/>
    <w:rsid w:val="006E1CE7"/>
    <w:rsid w:val="006E5A7E"/>
    <w:rsid w:val="006E7BBE"/>
    <w:rsid w:val="006F0E6F"/>
    <w:rsid w:val="006F4EFB"/>
    <w:rsid w:val="00701E9F"/>
    <w:rsid w:val="00710F28"/>
    <w:rsid w:val="00711F72"/>
    <w:rsid w:val="007169FD"/>
    <w:rsid w:val="00716A9C"/>
    <w:rsid w:val="00716D43"/>
    <w:rsid w:val="0072192E"/>
    <w:rsid w:val="007336EE"/>
    <w:rsid w:val="00736AB4"/>
    <w:rsid w:val="00737805"/>
    <w:rsid w:val="007438E9"/>
    <w:rsid w:val="00743E55"/>
    <w:rsid w:val="00744810"/>
    <w:rsid w:val="007453C8"/>
    <w:rsid w:val="00746CC1"/>
    <w:rsid w:val="00746F2E"/>
    <w:rsid w:val="00750523"/>
    <w:rsid w:val="007532FC"/>
    <w:rsid w:val="0075525E"/>
    <w:rsid w:val="00755572"/>
    <w:rsid w:val="0075662D"/>
    <w:rsid w:val="00763BA3"/>
    <w:rsid w:val="00765E4E"/>
    <w:rsid w:val="0076604F"/>
    <w:rsid w:val="00766B1D"/>
    <w:rsid w:val="00773AF9"/>
    <w:rsid w:val="007743BD"/>
    <w:rsid w:val="0077754C"/>
    <w:rsid w:val="0077772A"/>
    <w:rsid w:val="007805DB"/>
    <w:rsid w:val="007820A9"/>
    <w:rsid w:val="00784564"/>
    <w:rsid w:val="00784E2F"/>
    <w:rsid w:val="00787304"/>
    <w:rsid w:val="00791574"/>
    <w:rsid w:val="007932B7"/>
    <w:rsid w:val="007947A1"/>
    <w:rsid w:val="007967BD"/>
    <w:rsid w:val="00796B12"/>
    <w:rsid w:val="00796F1E"/>
    <w:rsid w:val="00797024"/>
    <w:rsid w:val="007A0C8E"/>
    <w:rsid w:val="007A5EB3"/>
    <w:rsid w:val="007A7DA3"/>
    <w:rsid w:val="007B69FA"/>
    <w:rsid w:val="007C0303"/>
    <w:rsid w:val="007C0DDD"/>
    <w:rsid w:val="007C396F"/>
    <w:rsid w:val="007C3DE8"/>
    <w:rsid w:val="007C67D3"/>
    <w:rsid w:val="007C7237"/>
    <w:rsid w:val="007D10FE"/>
    <w:rsid w:val="007D1BC8"/>
    <w:rsid w:val="007D242D"/>
    <w:rsid w:val="007E59CA"/>
    <w:rsid w:val="007F1F98"/>
    <w:rsid w:val="007F2865"/>
    <w:rsid w:val="007F2DC8"/>
    <w:rsid w:val="007F6B32"/>
    <w:rsid w:val="0080509E"/>
    <w:rsid w:val="008071B1"/>
    <w:rsid w:val="00807B77"/>
    <w:rsid w:val="008153D7"/>
    <w:rsid w:val="00822345"/>
    <w:rsid w:val="0083061F"/>
    <w:rsid w:val="00831B65"/>
    <w:rsid w:val="00831C5C"/>
    <w:rsid w:val="00833940"/>
    <w:rsid w:val="00833BB9"/>
    <w:rsid w:val="00836807"/>
    <w:rsid w:val="0084149E"/>
    <w:rsid w:val="00851C8E"/>
    <w:rsid w:val="00854529"/>
    <w:rsid w:val="00861750"/>
    <w:rsid w:val="0087218C"/>
    <w:rsid w:val="008747DD"/>
    <w:rsid w:val="00874FC0"/>
    <w:rsid w:val="00883AA6"/>
    <w:rsid w:val="00883B4C"/>
    <w:rsid w:val="008852D4"/>
    <w:rsid w:val="0088666A"/>
    <w:rsid w:val="00887436"/>
    <w:rsid w:val="008875C6"/>
    <w:rsid w:val="00890D1F"/>
    <w:rsid w:val="00890F1D"/>
    <w:rsid w:val="00890F2F"/>
    <w:rsid w:val="008913FD"/>
    <w:rsid w:val="008914AC"/>
    <w:rsid w:val="00894C2A"/>
    <w:rsid w:val="008967B6"/>
    <w:rsid w:val="00896D50"/>
    <w:rsid w:val="00897D01"/>
    <w:rsid w:val="008A02BE"/>
    <w:rsid w:val="008A3013"/>
    <w:rsid w:val="008A59D7"/>
    <w:rsid w:val="008A60B9"/>
    <w:rsid w:val="008B5ACD"/>
    <w:rsid w:val="008B5EFB"/>
    <w:rsid w:val="008B69C0"/>
    <w:rsid w:val="008C0103"/>
    <w:rsid w:val="008C03C9"/>
    <w:rsid w:val="008C046D"/>
    <w:rsid w:val="008C0E6D"/>
    <w:rsid w:val="008D02E1"/>
    <w:rsid w:val="008D0AE4"/>
    <w:rsid w:val="008D3427"/>
    <w:rsid w:val="008D4DE3"/>
    <w:rsid w:val="008D6EA5"/>
    <w:rsid w:val="008E0DEC"/>
    <w:rsid w:val="008E1407"/>
    <w:rsid w:val="008E4711"/>
    <w:rsid w:val="008E62F9"/>
    <w:rsid w:val="008F0031"/>
    <w:rsid w:val="008F0317"/>
    <w:rsid w:val="008F385E"/>
    <w:rsid w:val="008F584D"/>
    <w:rsid w:val="00901B90"/>
    <w:rsid w:val="00901C58"/>
    <w:rsid w:val="009157E9"/>
    <w:rsid w:val="009223C6"/>
    <w:rsid w:val="0092355D"/>
    <w:rsid w:val="0092581C"/>
    <w:rsid w:val="00930317"/>
    <w:rsid w:val="00934581"/>
    <w:rsid w:val="009348CF"/>
    <w:rsid w:val="00934F4A"/>
    <w:rsid w:val="009362E0"/>
    <w:rsid w:val="00941352"/>
    <w:rsid w:val="00951E0F"/>
    <w:rsid w:val="00953381"/>
    <w:rsid w:val="00956147"/>
    <w:rsid w:val="00957A69"/>
    <w:rsid w:val="00961DA7"/>
    <w:rsid w:val="009623A2"/>
    <w:rsid w:val="00963266"/>
    <w:rsid w:val="009639A3"/>
    <w:rsid w:val="009672D9"/>
    <w:rsid w:val="0096799F"/>
    <w:rsid w:val="00972487"/>
    <w:rsid w:val="00973EA0"/>
    <w:rsid w:val="00975760"/>
    <w:rsid w:val="00975DD3"/>
    <w:rsid w:val="009779F3"/>
    <w:rsid w:val="00980835"/>
    <w:rsid w:val="00980B13"/>
    <w:rsid w:val="00982179"/>
    <w:rsid w:val="00986547"/>
    <w:rsid w:val="0099077A"/>
    <w:rsid w:val="009950FC"/>
    <w:rsid w:val="009972E8"/>
    <w:rsid w:val="009A12C5"/>
    <w:rsid w:val="009A5D34"/>
    <w:rsid w:val="009A68E2"/>
    <w:rsid w:val="009B007A"/>
    <w:rsid w:val="009B2A0A"/>
    <w:rsid w:val="009B2FB7"/>
    <w:rsid w:val="009B5DC8"/>
    <w:rsid w:val="009B78B0"/>
    <w:rsid w:val="009C0E55"/>
    <w:rsid w:val="009C4EAB"/>
    <w:rsid w:val="009C6282"/>
    <w:rsid w:val="009C6FD7"/>
    <w:rsid w:val="009C726E"/>
    <w:rsid w:val="009C77DC"/>
    <w:rsid w:val="009D25D5"/>
    <w:rsid w:val="009D4429"/>
    <w:rsid w:val="009D44F3"/>
    <w:rsid w:val="009D577D"/>
    <w:rsid w:val="009E0F0C"/>
    <w:rsid w:val="009E141A"/>
    <w:rsid w:val="009E3B0A"/>
    <w:rsid w:val="009E466D"/>
    <w:rsid w:val="009E767E"/>
    <w:rsid w:val="009F0EE4"/>
    <w:rsid w:val="009F4152"/>
    <w:rsid w:val="009F438A"/>
    <w:rsid w:val="009F54A9"/>
    <w:rsid w:val="00A03C18"/>
    <w:rsid w:val="00A07C27"/>
    <w:rsid w:val="00A11282"/>
    <w:rsid w:val="00A11AC0"/>
    <w:rsid w:val="00A13C88"/>
    <w:rsid w:val="00A14A85"/>
    <w:rsid w:val="00A16757"/>
    <w:rsid w:val="00A17C85"/>
    <w:rsid w:val="00A203BF"/>
    <w:rsid w:val="00A21734"/>
    <w:rsid w:val="00A2559F"/>
    <w:rsid w:val="00A26998"/>
    <w:rsid w:val="00A27A8B"/>
    <w:rsid w:val="00A30A42"/>
    <w:rsid w:val="00A33AA9"/>
    <w:rsid w:val="00A35CE5"/>
    <w:rsid w:val="00A403D9"/>
    <w:rsid w:val="00A411F2"/>
    <w:rsid w:val="00A41268"/>
    <w:rsid w:val="00A424A3"/>
    <w:rsid w:val="00A44C87"/>
    <w:rsid w:val="00A450B2"/>
    <w:rsid w:val="00A50112"/>
    <w:rsid w:val="00A517F2"/>
    <w:rsid w:val="00A52740"/>
    <w:rsid w:val="00A54445"/>
    <w:rsid w:val="00A55BDA"/>
    <w:rsid w:val="00A55F0C"/>
    <w:rsid w:val="00A60BF9"/>
    <w:rsid w:val="00A6116E"/>
    <w:rsid w:val="00A62A1A"/>
    <w:rsid w:val="00A6481F"/>
    <w:rsid w:val="00A75035"/>
    <w:rsid w:val="00A823E0"/>
    <w:rsid w:val="00A85693"/>
    <w:rsid w:val="00A856B6"/>
    <w:rsid w:val="00A92185"/>
    <w:rsid w:val="00A94A85"/>
    <w:rsid w:val="00AA6107"/>
    <w:rsid w:val="00AB056D"/>
    <w:rsid w:val="00AB0624"/>
    <w:rsid w:val="00AB2ED3"/>
    <w:rsid w:val="00AB628E"/>
    <w:rsid w:val="00AC388C"/>
    <w:rsid w:val="00AC75E5"/>
    <w:rsid w:val="00AD0AED"/>
    <w:rsid w:val="00AD31A0"/>
    <w:rsid w:val="00AD4407"/>
    <w:rsid w:val="00AD5D6E"/>
    <w:rsid w:val="00AE0A24"/>
    <w:rsid w:val="00AE21A9"/>
    <w:rsid w:val="00AE5B82"/>
    <w:rsid w:val="00AF09FC"/>
    <w:rsid w:val="00AF61DC"/>
    <w:rsid w:val="00AF7CCC"/>
    <w:rsid w:val="00B02E2F"/>
    <w:rsid w:val="00B037BD"/>
    <w:rsid w:val="00B05A4B"/>
    <w:rsid w:val="00B06328"/>
    <w:rsid w:val="00B1531A"/>
    <w:rsid w:val="00B16B0D"/>
    <w:rsid w:val="00B16CAD"/>
    <w:rsid w:val="00B20332"/>
    <w:rsid w:val="00B206B3"/>
    <w:rsid w:val="00B236DE"/>
    <w:rsid w:val="00B306B6"/>
    <w:rsid w:val="00B3534B"/>
    <w:rsid w:val="00B41226"/>
    <w:rsid w:val="00B41954"/>
    <w:rsid w:val="00B45237"/>
    <w:rsid w:val="00B50662"/>
    <w:rsid w:val="00B527FD"/>
    <w:rsid w:val="00B57643"/>
    <w:rsid w:val="00B578F2"/>
    <w:rsid w:val="00B6031E"/>
    <w:rsid w:val="00B6394D"/>
    <w:rsid w:val="00B656D0"/>
    <w:rsid w:val="00B7077D"/>
    <w:rsid w:val="00B82D38"/>
    <w:rsid w:val="00B866CE"/>
    <w:rsid w:val="00B869D8"/>
    <w:rsid w:val="00BA1825"/>
    <w:rsid w:val="00BA27C7"/>
    <w:rsid w:val="00BA2FDE"/>
    <w:rsid w:val="00BA40FB"/>
    <w:rsid w:val="00BB31E4"/>
    <w:rsid w:val="00BB514F"/>
    <w:rsid w:val="00BC200F"/>
    <w:rsid w:val="00BC2137"/>
    <w:rsid w:val="00BC52FB"/>
    <w:rsid w:val="00BC5B29"/>
    <w:rsid w:val="00BC64AF"/>
    <w:rsid w:val="00BD23E3"/>
    <w:rsid w:val="00BD4B8A"/>
    <w:rsid w:val="00BD5506"/>
    <w:rsid w:val="00BD66D1"/>
    <w:rsid w:val="00BE77F6"/>
    <w:rsid w:val="00BF535A"/>
    <w:rsid w:val="00BF70DA"/>
    <w:rsid w:val="00BF7999"/>
    <w:rsid w:val="00C0178D"/>
    <w:rsid w:val="00C022E7"/>
    <w:rsid w:val="00C06920"/>
    <w:rsid w:val="00C06CAD"/>
    <w:rsid w:val="00C11351"/>
    <w:rsid w:val="00C14E36"/>
    <w:rsid w:val="00C17287"/>
    <w:rsid w:val="00C254D9"/>
    <w:rsid w:val="00C27E6E"/>
    <w:rsid w:val="00C3126A"/>
    <w:rsid w:val="00C33347"/>
    <w:rsid w:val="00C347B5"/>
    <w:rsid w:val="00C364A4"/>
    <w:rsid w:val="00C375E8"/>
    <w:rsid w:val="00C37ABB"/>
    <w:rsid w:val="00C37D81"/>
    <w:rsid w:val="00C431F8"/>
    <w:rsid w:val="00C505DA"/>
    <w:rsid w:val="00C510EB"/>
    <w:rsid w:val="00C53CD7"/>
    <w:rsid w:val="00C53D6D"/>
    <w:rsid w:val="00C557C2"/>
    <w:rsid w:val="00C60327"/>
    <w:rsid w:val="00C67E2E"/>
    <w:rsid w:val="00C72D95"/>
    <w:rsid w:val="00C73159"/>
    <w:rsid w:val="00C76327"/>
    <w:rsid w:val="00C77E64"/>
    <w:rsid w:val="00C8026B"/>
    <w:rsid w:val="00C80E5B"/>
    <w:rsid w:val="00C838B0"/>
    <w:rsid w:val="00C84C13"/>
    <w:rsid w:val="00C863D9"/>
    <w:rsid w:val="00C86B83"/>
    <w:rsid w:val="00CA1E04"/>
    <w:rsid w:val="00CA4808"/>
    <w:rsid w:val="00CA5324"/>
    <w:rsid w:val="00CB045C"/>
    <w:rsid w:val="00CB0A39"/>
    <w:rsid w:val="00CB5CD0"/>
    <w:rsid w:val="00CB601F"/>
    <w:rsid w:val="00CB7D46"/>
    <w:rsid w:val="00CC3ADC"/>
    <w:rsid w:val="00CC3EFB"/>
    <w:rsid w:val="00CC42BD"/>
    <w:rsid w:val="00CC4569"/>
    <w:rsid w:val="00CC724E"/>
    <w:rsid w:val="00CD00DD"/>
    <w:rsid w:val="00CD035A"/>
    <w:rsid w:val="00CD1486"/>
    <w:rsid w:val="00CD1EF6"/>
    <w:rsid w:val="00CD2ACE"/>
    <w:rsid w:val="00CD43D2"/>
    <w:rsid w:val="00CD5135"/>
    <w:rsid w:val="00CD544D"/>
    <w:rsid w:val="00CD5C74"/>
    <w:rsid w:val="00CE47F8"/>
    <w:rsid w:val="00CE6982"/>
    <w:rsid w:val="00CF0ABC"/>
    <w:rsid w:val="00CF1355"/>
    <w:rsid w:val="00CF17BE"/>
    <w:rsid w:val="00CF1FE7"/>
    <w:rsid w:val="00CF277C"/>
    <w:rsid w:val="00CF2904"/>
    <w:rsid w:val="00CF6EF4"/>
    <w:rsid w:val="00D004FE"/>
    <w:rsid w:val="00D01C02"/>
    <w:rsid w:val="00D023E4"/>
    <w:rsid w:val="00D052CC"/>
    <w:rsid w:val="00D061C7"/>
    <w:rsid w:val="00D065A6"/>
    <w:rsid w:val="00D10118"/>
    <w:rsid w:val="00D17345"/>
    <w:rsid w:val="00D2006C"/>
    <w:rsid w:val="00D20807"/>
    <w:rsid w:val="00D24BA9"/>
    <w:rsid w:val="00D26C88"/>
    <w:rsid w:val="00D32505"/>
    <w:rsid w:val="00D33D52"/>
    <w:rsid w:val="00D403D1"/>
    <w:rsid w:val="00D42750"/>
    <w:rsid w:val="00D43A92"/>
    <w:rsid w:val="00D44766"/>
    <w:rsid w:val="00D45A1E"/>
    <w:rsid w:val="00D52268"/>
    <w:rsid w:val="00D53B97"/>
    <w:rsid w:val="00D61B62"/>
    <w:rsid w:val="00D6359E"/>
    <w:rsid w:val="00D636DF"/>
    <w:rsid w:val="00D64474"/>
    <w:rsid w:val="00D65739"/>
    <w:rsid w:val="00D657C6"/>
    <w:rsid w:val="00D706F9"/>
    <w:rsid w:val="00D709EC"/>
    <w:rsid w:val="00D71516"/>
    <w:rsid w:val="00D71545"/>
    <w:rsid w:val="00D72599"/>
    <w:rsid w:val="00D7290F"/>
    <w:rsid w:val="00D74A00"/>
    <w:rsid w:val="00D80A59"/>
    <w:rsid w:val="00D83C02"/>
    <w:rsid w:val="00D85641"/>
    <w:rsid w:val="00D90109"/>
    <w:rsid w:val="00D922EF"/>
    <w:rsid w:val="00D975D9"/>
    <w:rsid w:val="00D97895"/>
    <w:rsid w:val="00DA2452"/>
    <w:rsid w:val="00DB156E"/>
    <w:rsid w:val="00DB7DD3"/>
    <w:rsid w:val="00DC05E8"/>
    <w:rsid w:val="00DC7C37"/>
    <w:rsid w:val="00DC7D2D"/>
    <w:rsid w:val="00DD0496"/>
    <w:rsid w:val="00DD1430"/>
    <w:rsid w:val="00DD1C07"/>
    <w:rsid w:val="00DD4E3E"/>
    <w:rsid w:val="00DD560E"/>
    <w:rsid w:val="00DD5E21"/>
    <w:rsid w:val="00DD7747"/>
    <w:rsid w:val="00DF0BB7"/>
    <w:rsid w:val="00DF5284"/>
    <w:rsid w:val="00DF6B86"/>
    <w:rsid w:val="00E00F50"/>
    <w:rsid w:val="00E023EF"/>
    <w:rsid w:val="00E07EE9"/>
    <w:rsid w:val="00E135B1"/>
    <w:rsid w:val="00E139BB"/>
    <w:rsid w:val="00E21C59"/>
    <w:rsid w:val="00E21DAA"/>
    <w:rsid w:val="00E26576"/>
    <w:rsid w:val="00E30C5F"/>
    <w:rsid w:val="00E32253"/>
    <w:rsid w:val="00E331D6"/>
    <w:rsid w:val="00E34C61"/>
    <w:rsid w:val="00E359F5"/>
    <w:rsid w:val="00E45ED5"/>
    <w:rsid w:val="00E468FC"/>
    <w:rsid w:val="00E5313E"/>
    <w:rsid w:val="00E5449E"/>
    <w:rsid w:val="00E579FE"/>
    <w:rsid w:val="00E6279A"/>
    <w:rsid w:val="00E64914"/>
    <w:rsid w:val="00E70EB2"/>
    <w:rsid w:val="00E732AA"/>
    <w:rsid w:val="00E732D9"/>
    <w:rsid w:val="00E77C73"/>
    <w:rsid w:val="00E805CD"/>
    <w:rsid w:val="00E809B6"/>
    <w:rsid w:val="00E8289F"/>
    <w:rsid w:val="00E83723"/>
    <w:rsid w:val="00E87593"/>
    <w:rsid w:val="00E90DBC"/>
    <w:rsid w:val="00E94CBA"/>
    <w:rsid w:val="00E9799D"/>
    <w:rsid w:val="00E97A7C"/>
    <w:rsid w:val="00EA2B87"/>
    <w:rsid w:val="00EA3B68"/>
    <w:rsid w:val="00EB3DA7"/>
    <w:rsid w:val="00EB502F"/>
    <w:rsid w:val="00EC0875"/>
    <w:rsid w:val="00EC220C"/>
    <w:rsid w:val="00EC67EF"/>
    <w:rsid w:val="00EC73A6"/>
    <w:rsid w:val="00ED1177"/>
    <w:rsid w:val="00ED13A8"/>
    <w:rsid w:val="00ED1505"/>
    <w:rsid w:val="00ED45A4"/>
    <w:rsid w:val="00ED6A2A"/>
    <w:rsid w:val="00ED6D40"/>
    <w:rsid w:val="00ED7B5D"/>
    <w:rsid w:val="00ED7D86"/>
    <w:rsid w:val="00EE45E7"/>
    <w:rsid w:val="00EE6AD0"/>
    <w:rsid w:val="00EF2435"/>
    <w:rsid w:val="00EF4C0F"/>
    <w:rsid w:val="00EF7CD8"/>
    <w:rsid w:val="00F004AD"/>
    <w:rsid w:val="00F01263"/>
    <w:rsid w:val="00F0558C"/>
    <w:rsid w:val="00F06582"/>
    <w:rsid w:val="00F104B2"/>
    <w:rsid w:val="00F1155E"/>
    <w:rsid w:val="00F12FF8"/>
    <w:rsid w:val="00F143BB"/>
    <w:rsid w:val="00F16D69"/>
    <w:rsid w:val="00F177BE"/>
    <w:rsid w:val="00F17D6C"/>
    <w:rsid w:val="00F24AE9"/>
    <w:rsid w:val="00F250F0"/>
    <w:rsid w:val="00F2626A"/>
    <w:rsid w:val="00F3077A"/>
    <w:rsid w:val="00F3090B"/>
    <w:rsid w:val="00F329A6"/>
    <w:rsid w:val="00F363CC"/>
    <w:rsid w:val="00F374FE"/>
    <w:rsid w:val="00F417A6"/>
    <w:rsid w:val="00F41BFA"/>
    <w:rsid w:val="00F420FE"/>
    <w:rsid w:val="00F47483"/>
    <w:rsid w:val="00F527BB"/>
    <w:rsid w:val="00F54A37"/>
    <w:rsid w:val="00F554C5"/>
    <w:rsid w:val="00F56570"/>
    <w:rsid w:val="00F6012C"/>
    <w:rsid w:val="00F61BEC"/>
    <w:rsid w:val="00F62CC9"/>
    <w:rsid w:val="00F64075"/>
    <w:rsid w:val="00F66C52"/>
    <w:rsid w:val="00F72178"/>
    <w:rsid w:val="00F74E8B"/>
    <w:rsid w:val="00F77A9F"/>
    <w:rsid w:val="00F81D34"/>
    <w:rsid w:val="00F83829"/>
    <w:rsid w:val="00F90377"/>
    <w:rsid w:val="00F91D8E"/>
    <w:rsid w:val="00F948B2"/>
    <w:rsid w:val="00F9692A"/>
    <w:rsid w:val="00FA1850"/>
    <w:rsid w:val="00FA372C"/>
    <w:rsid w:val="00FA558A"/>
    <w:rsid w:val="00FA5F1D"/>
    <w:rsid w:val="00FB083F"/>
    <w:rsid w:val="00FB1F4E"/>
    <w:rsid w:val="00FB45AB"/>
    <w:rsid w:val="00FC0FF2"/>
    <w:rsid w:val="00FC2136"/>
    <w:rsid w:val="00FD1638"/>
    <w:rsid w:val="00FD1950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4C"/>
  </w:style>
  <w:style w:type="paragraph" w:styleId="7">
    <w:name w:val="heading 7"/>
    <w:basedOn w:val="a"/>
    <w:next w:val="a"/>
    <w:link w:val="70"/>
    <w:unhideWhenUsed/>
    <w:qFormat/>
    <w:rsid w:val="00C77E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1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11A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4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47969"/>
  </w:style>
  <w:style w:type="paragraph" w:styleId="a7">
    <w:name w:val="footer"/>
    <w:basedOn w:val="a"/>
    <w:link w:val="a8"/>
    <w:uiPriority w:val="99"/>
    <w:unhideWhenUsed/>
    <w:rsid w:val="0064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969"/>
  </w:style>
  <w:style w:type="character" w:customStyle="1" w:styleId="70">
    <w:name w:val="Заголовок 7 Знак"/>
    <w:basedOn w:val="a0"/>
    <w:link w:val="7"/>
    <w:rsid w:val="00C77E6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7E64"/>
  </w:style>
  <w:style w:type="paragraph" w:styleId="a9">
    <w:name w:val="Body Text Indent"/>
    <w:basedOn w:val="a"/>
    <w:link w:val="aa"/>
    <w:rsid w:val="00C77E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7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77E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C77E64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C77E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77E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e"/>
    <w:link w:val="af1"/>
    <w:semiHidden/>
    <w:unhideWhenUsed/>
    <w:rsid w:val="00C77E64"/>
    <w:pPr>
      <w:ind w:firstLine="210"/>
    </w:pPr>
  </w:style>
  <w:style w:type="character" w:customStyle="1" w:styleId="af1">
    <w:name w:val="Красная строка Знак"/>
    <w:basedOn w:val="af"/>
    <w:link w:val="af0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77E64"/>
    <w:pPr>
      <w:spacing w:after="0" w:line="360" w:lineRule="auto"/>
      <w:ind w:right="175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Plain Text"/>
    <w:basedOn w:val="a"/>
    <w:link w:val="af3"/>
    <w:semiHidden/>
    <w:unhideWhenUsed/>
    <w:rsid w:val="00C77E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77E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7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нак Знак2"/>
    <w:rsid w:val="00C77E64"/>
    <w:rPr>
      <w:sz w:val="24"/>
    </w:rPr>
  </w:style>
  <w:style w:type="character" w:customStyle="1" w:styleId="3">
    <w:name w:val="Знак Знак3"/>
    <w:rsid w:val="00C77E64"/>
    <w:rPr>
      <w:sz w:val="24"/>
      <w:szCs w:val="24"/>
    </w:rPr>
  </w:style>
  <w:style w:type="character" w:customStyle="1" w:styleId="210">
    <w:name w:val="Знак Знак21"/>
    <w:rsid w:val="00C77E64"/>
    <w:rPr>
      <w:sz w:val="24"/>
    </w:rPr>
  </w:style>
  <w:style w:type="character" w:customStyle="1" w:styleId="5">
    <w:name w:val="Знак Знак5"/>
    <w:rsid w:val="00C77E64"/>
    <w:rPr>
      <w:sz w:val="24"/>
      <w:lang w:val="ru-RU" w:eastAsia="ru-RU"/>
    </w:rPr>
  </w:style>
  <w:style w:type="character" w:customStyle="1" w:styleId="10">
    <w:name w:val="Знак Знак1"/>
    <w:rsid w:val="00C77E64"/>
    <w:rPr>
      <w:color w:val="000000"/>
      <w:sz w:val="28"/>
    </w:rPr>
  </w:style>
  <w:style w:type="character" w:customStyle="1" w:styleId="4">
    <w:name w:val="Знак Знак4"/>
    <w:rsid w:val="00C77E64"/>
    <w:rPr>
      <w:rFonts w:ascii="Times New Roman" w:eastAsia="Times New Roman" w:hAnsi="Times New Roman" w:cs="Times New Roman" w:hint="default"/>
      <w:sz w:val="24"/>
      <w:szCs w:val="24"/>
    </w:rPr>
  </w:style>
  <w:style w:type="paragraph" w:styleId="af4">
    <w:name w:val="No Spacing"/>
    <w:link w:val="af5"/>
    <w:uiPriority w:val="1"/>
    <w:qFormat/>
    <w:rsid w:val="00C7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C77E64"/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link w:val="af7"/>
    <w:uiPriority w:val="34"/>
    <w:qFormat/>
    <w:rsid w:val="006B7FA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Абзац списка Знак"/>
    <w:link w:val="af6"/>
    <w:uiPriority w:val="34"/>
    <w:rsid w:val="006B7FA9"/>
    <w:rPr>
      <w:rFonts w:ascii="Calibri" w:eastAsia="Calibri" w:hAnsi="Calibri" w:cs="Times New Roman"/>
      <w:lang w:val="en-US"/>
    </w:rPr>
  </w:style>
  <w:style w:type="table" w:customStyle="1" w:styleId="11">
    <w:name w:val="Сетка таблицы1"/>
    <w:basedOn w:val="a1"/>
    <w:next w:val="ab"/>
    <w:uiPriority w:val="59"/>
    <w:rsid w:val="0057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4C"/>
  </w:style>
  <w:style w:type="paragraph" w:styleId="7">
    <w:name w:val="heading 7"/>
    <w:basedOn w:val="a"/>
    <w:next w:val="a"/>
    <w:link w:val="70"/>
    <w:unhideWhenUsed/>
    <w:qFormat/>
    <w:rsid w:val="00C77E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1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11A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4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47969"/>
  </w:style>
  <w:style w:type="paragraph" w:styleId="a7">
    <w:name w:val="footer"/>
    <w:basedOn w:val="a"/>
    <w:link w:val="a8"/>
    <w:uiPriority w:val="99"/>
    <w:unhideWhenUsed/>
    <w:rsid w:val="0064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969"/>
  </w:style>
  <w:style w:type="character" w:customStyle="1" w:styleId="70">
    <w:name w:val="Заголовок 7 Знак"/>
    <w:basedOn w:val="a0"/>
    <w:link w:val="7"/>
    <w:rsid w:val="00C77E6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7E64"/>
  </w:style>
  <w:style w:type="paragraph" w:styleId="a9">
    <w:name w:val="Body Text Indent"/>
    <w:basedOn w:val="a"/>
    <w:link w:val="aa"/>
    <w:rsid w:val="00C77E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7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77E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C77E64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C77E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77E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e"/>
    <w:link w:val="af1"/>
    <w:semiHidden/>
    <w:unhideWhenUsed/>
    <w:rsid w:val="00C77E64"/>
    <w:pPr>
      <w:ind w:firstLine="210"/>
    </w:pPr>
  </w:style>
  <w:style w:type="character" w:customStyle="1" w:styleId="af1">
    <w:name w:val="Красная строка Знак"/>
    <w:basedOn w:val="af"/>
    <w:link w:val="af0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77E64"/>
    <w:pPr>
      <w:spacing w:after="0" w:line="360" w:lineRule="auto"/>
      <w:ind w:right="175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Plain Text"/>
    <w:basedOn w:val="a"/>
    <w:link w:val="af3"/>
    <w:semiHidden/>
    <w:unhideWhenUsed/>
    <w:rsid w:val="00C77E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77E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7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нак Знак2"/>
    <w:rsid w:val="00C77E64"/>
    <w:rPr>
      <w:sz w:val="24"/>
    </w:rPr>
  </w:style>
  <w:style w:type="character" w:customStyle="1" w:styleId="3">
    <w:name w:val="Знак Знак3"/>
    <w:rsid w:val="00C77E64"/>
    <w:rPr>
      <w:sz w:val="24"/>
      <w:szCs w:val="24"/>
    </w:rPr>
  </w:style>
  <w:style w:type="character" w:customStyle="1" w:styleId="210">
    <w:name w:val="Знак Знак21"/>
    <w:rsid w:val="00C77E64"/>
    <w:rPr>
      <w:sz w:val="24"/>
    </w:rPr>
  </w:style>
  <w:style w:type="character" w:customStyle="1" w:styleId="5">
    <w:name w:val="Знак Знак5"/>
    <w:rsid w:val="00C77E64"/>
    <w:rPr>
      <w:sz w:val="24"/>
      <w:lang w:val="ru-RU" w:eastAsia="ru-RU"/>
    </w:rPr>
  </w:style>
  <w:style w:type="character" w:customStyle="1" w:styleId="10">
    <w:name w:val="Знак Знак1"/>
    <w:rsid w:val="00C77E64"/>
    <w:rPr>
      <w:color w:val="000000"/>
      <w:sz w:val="28"/>
    </w:rPr>
  </w:style>
  <w:style w:type="character" w:customStyle="1" w:styleId="4">
    <w:name w:val="Знак Знак4"/>
    <w:rsid w:val="00C77E64"/>
    <w:rPr>
      <w:rFonts w:ascii="Times New Roman" w:eastAsia="Times New Roman" w:hAnsi="Times New Roman" w:cs="Times New Roman" w:hint="default"/>
      <w:sz w:val="24"/>
      <w:szCs w:val="24"/>
    </w:rPr>
  </w:style>
  <w:style w:type="paragraph" w:styleId="af4">
    <w:name w:val="No Spacing"/>
    <w:link w:val="af5"/>
    <w:uiPriority w:val="1"/>
    <w:qFormat/>
    <w:rsid w:val="00C7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C77E64"/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link w:val="af7"/>
    <w:uiPriority w:val="34"/>
    <w:qFormat/>
    <w:rsid w:val="006B7FA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Абзац списка Знак"/>
    <w:link w:val="af6"/>
    <w:uiPriority w:val="34"/>
    <w:rsid w:val="006B7FA9"/>
    <w:rPr>
      <w:rFonts w:ascii="Calibri" w:eastAsia="Calibri" w:hAnsi="Calibri" w:cs="Times New Roman"/>
      <w:lang w:val="en-US"/>
    </w:rPr>
  </w:style>
  <w:style w:type="table" w:customStyle="1" w:styleId="11">
    <w:name w:val="Сетка таблицы1"/>
    <w:basedOn w:val="a1"/>
    <w:next w:val="ab"/>
    <w:uiPriority w:val="59"/>
    <w:rsid w:val="0057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CB22-B326-4614-A5F6-A9690761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13059</Words>
  <Characters>74438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Радская</dc:creator>
  <cp:lastModifiedBy>user</cp:lastModifiedBy>
  <cp:revision>3</cp:revision>
  <cp:lastPrinted>2018-03-02T12:30:00Z</cp:lastPrinted>
  <dcterms:created xsi:type="dcterms:W3CDTF">2018-03-06T09:58:00Z</dcterms:created>
  <dcterms:modified xsi:type="dcterms:W3CDTF">2018-03-07T14:14:00Z</dcterms:modified>
</cp:coreProperties>
</file>