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9C4" w:rsidRPr="004579C4" w:rsidRDefault="004579C4" w:rsidP="004579C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 Всемирном дне</w:t>
      </w:r>
      <w:r w:rsidRPr="004579C4">
        <w:rPr>
          <w:rFonts w:ascii="Times New Roman" w:hAnsi="Times New Roman" w:cs="Times New Roman"/>
          <w:b/>
          <w:sz w:val="36"/>
          <w:szCs w:val="36"/>
        </w:rPr>
        <w:t xml:space="preserve"> борьбы с туберкулезом</w:t>
      </w:r>
    </w:p>
    <w:p w:rsidR="004579C4" w:rsidRDefault="004579C4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FAF" w:rsidRPr="00046FAF" w:rsidRDefault="00046FAF" w:rsidP="00823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6FAF">
        <w:rPr>
          <w:rFonts w:ascii="Times New Roman" w:hAnsi="Times New Roman" w:cs="Times New Roman"/>
          <w:sz w:val="28"/>
          <w:szCs w:val="28"/>
        </w:rPr>
        <w:t>24 марта - Всемирный день борьбы с туберкулезом. Туберкулез представляет серьезную угрозу для населения во всем мире. В 1993 году Всемирная организация здравоохранения объявила туберкулез глобальной проблемой общественного здравоохранения в Европейском регионе и утвердила 24 марта Всемирным днем борьбы с туберкулезом. Целью проведения Всемирного дня борьбы с туберкулезом является привлечения внимания мировой общественности, органов исполнительной власти, работников здравоохранения и всех слоев населения к этой актуальной социальной и медицинской проблеме.</w:t>
      </w: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FAF" w:rsidRPr="00046FAF" w:rsidRDefault="00046FAF" w:rsidP="00823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6FAF">
        <w:rPr>
          <w:rFonts w:ascii="Times New Roman" w:hAnsi="Times New Roman" w:cs="Times New Roman"/>
          <w:sz w:val="28"/>
          <w:szCs w:val="28"/>
        </w:rPr>
        <w:t>В настоящее время около 13 населения инфицированы микобактериями туберкулеза. По прогнозам экспертов ВОЗ к 2020 году в мире может увеличиться на 200 млн. человек больных туберкулезом. Туберкулез - это инфекционное хроническое заболевание, социально значимое. Туберкулезом болеют люди разного возраста и пола. Палочка Коха не различает социального статуса и с одинаковой эффективностью заражает бедных, богатых и чаще всего болеют люди трудоспособного возраста. Многие больные туберкулезом принадлежат к социальн</w:t>
      </w:r>
      <w:proofErr w:type="gramStart"/>
      <w:r w:rsidRPr="00046FA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46FAF">
        <w:rPr>
          <w:rFonts w:ascii="Times New Roman" w:hAnsi="Times New Roman" w:cs="Times New Roman"/>
          <w:sz w:val="28"/>
          <w:szCs w:val="28"/>
        </w:rPr>
        <w:t xml:space="preserve"> уязвимым группам населения (лица, злоупотребляющие алкоголем или употребляющие наркотики, курящие, заключенные или бывшие заключенные, безработные, мигранты, бездомные).</w:t>
      </w: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FAF" w:rsidRPr="00046FAF" w:rsidRDefault="00046FAF" w:rsidP="00823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6FAF">
        <w:rPr>
          <w:rFonts w:ascii="Times New Roman" w:hAnsi="Times New Roman" w:cs="Times New Roman"/>
          <w:sz w:val="28"/>
          <w:szCs w:val="28"/>
        </w:rPr>
        <w:t xml:space="preserve">Туберкулез может поражать любой орган, но преимущественно страдают легкие. Больные туберкулезом легких </w:t>
      </w:r>
      <w:proofErr w:type="gramStart"/>
      <w:r w:rsidRPr="00046FAF">
        <w:rPr>
          <w:rFonts w:ascii="Times New Roman" w:hAnsi="Times New Roman" w:cs="Times New Roman"/>
          <w:sz w:val="28"/>
          <w:szCs w:val="28"/>
        </w:rPr>
        <w:t>составляют среди взрослых 85-90% от числа всех больных туберкулезом и у 10-15% встречается</w:t>
      </w:r>
      <w:proofErr w:type="gramEnd"/>
      <w:r w:rsidRPr="00046FAF">
        <w:rPr>
          <w:rFonts w:ascii="Times New Roman" w:hAnsi="Times New Roman" w:cs="Times New Roman"/>
          <w:sz w:val="28"/>
          <w:szCs w:val="28"/>
        </w:rPr>
        <w:t xml:space="preserve"> туберкулез других органов.</w:t>
      </w: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FAF">
        <w:rPr>
          <w:rFonts w:ascii="Times New Roman" w:hAnsi="Times New Roman" w:cs="Times New Roman"/>
          <w:sz w:val="28"/>
          <w:szCs w:val="28"/>
        </w:rPr>
        <w:t xml:space="preserve">    </w:t>
      </w:r>
      <w:r w:rsidR="00823D5B">
        <w:rPr>
          <w:rFonts w:ascii="Times New Roman" w:hAnsi="Times New Roman" w:cs="Times New Roman"/>
          <w:sz w:val="28"/>
          <w:szCs w:val="28"/>
        </w:rPr>
        <w:tab/>
      </w:r>
      <w:r w:rsidRPr="00046FAF">
        <w:rPr>
          <w:rFonts w:ascii="Times New Roman" w:hAnsi="Times New Roman" w:cs="Times New Roman"/>
          <w:sz w:val="28"/>
          <w:szCs w:val="28"/>
        </w:rPr>
        <w:t xml:space="preserve">Несмотря на более чем столетний опыт борьбы с этой опасной болезнью, до сих пор не созданы надёжные средства защиты от неё, вследствие чего к приоритетным направлениям борьбы с туберкулезом следует отнести своевременное выявление больных, их эффективное лечение, а также качественное проведение мероприятий в очагах туберкулеза. Известно, что позднее выявление туберкулеза у больных зачастую ведет к высокой частоте осложнений, утрате функции поврежденного органа и инвалидности больного.   </w:t>
      </w: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FAF">
        <w:rPr>
          <w:rFonts w:ascii="Times New Roman" w:hAnsi="Times New Roman" w:cs="Times New Roman"/>
          <w:sz w:val="28"/>
          <w:szCs w:val="28"/>
        </w:rPr>
        <w:t xml:space="preserve">  </w:t>
      </w:r>
      <w:r w:rsidR="00823D5B">
        <w:rPr>
          <w:rFonts w:ascii="Times New Roman" w:hAnsi="Times New Roman" w:cs="Times New Roman"/>
          <w:sz w:val="28"/>
          <w:szCs w:val="28"/>
        </w:rPr>
        <w:tab/>
      </w:r>
      <w:r w:rsidRPr="00046FAF">
        <w:rPr>
          <w:rFonts w:ascii="Times New Roman" w:hAnsi="Times New Roman" w:cs="Times New Roman"/>
          <w:sz w:val="28"/>
          <w:szCs w:val="28"/>
        </w:rPr>
        <w:t xml:space="preserve">Единственным  методом ранней диагностики, как и раньше, в настоящее время является регулярное флюорографическое обследование у взрослых и ежегодная постановка туберкулиновой пробы Манту у детей. Основным мероприятием специфической профилактики  туберкулеза у детей и подростков остается вакцинация БЦЖ при рождении и ревакцинация БЦЖ в 6-7лет. Флюорографическое обследование с профилактической целью </w:t>
      </w:r>
      <w:r w:rsidRPr="00046FAF">
        <w:rPr>
          <w:rFonts w:ascii="Times New Roman" w:hAnsi="Times New Roman" w:cs="Times New Roman"/>
          <w:sz w:val="28"/>
          <w:szCs w:val="28"/>
        </w:rPr>
        <w:lastRenderedPageBreak/>
        <w:t xml:space="preserve">взрослое население обязано проходить не реже 1 раза в 2 года. </w:t>
      </w:r>
      <w:proofErr w:type="gramStart"/>
      <w:r w:rsidRPr="00046FAF">
        <w:rPr>
          <w:rFonts w:ascii="Times New Roman" w:hAnsi="Times New Roman" w:cs="Times New Roman"/>
          <w:sz w:val="28"/>
          <w:szCs w:val="28"/>
        </w:rPr>
        <w:t>Однако определены группы населения, подлежащие данному обследованию 1 раз в год работники образовательных, оздоровительных, спортивных, лечебно-профилактических, санаторно-курортных  учреждений для детей и подростков, учреждений социального обслуживания для детей и подростков, а так же работники организаций социального обслуживания для престарелых и инвалидов, работники организаций по переработке и реализации пищевых продуктов, в том числе молока и молочных продуктов, организаций бытового обслуживания населения, работники</w:t>
      </w:r>
      <w:proofErr w:type="gramEnd"/>
      <w:r w:rsidRPr="00046FAF">
        <w:rPr>
          <w:rFonts w:ascii="Times New Roman" w:hAnsi="Times New Roman" w:cs="Times New Roman"/>
          <w:sz w:val="28"/>
          <w:szCs w:val="28"/>
        </w:rPr>
        <w:t xml:space="preserve"> водопроводных сооружений.</w:t>
      </w: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FAF" w:rsidRPr="00046FAF" w:rsidRDefault="00046FAF" w:rsidP="00823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6FAF">
        <w:rPr>
          <w:rFonts w:ascii="Times New Roman" w:hAnsi="Times New Roman" w:cs="Times New Roman"/>
          <w:sz w:val="28"/>
          <w:szCs w:val="28"/>
        </w:rPr>
        <w:t>Основой неспецифической профилактики туберкулеза является здоровый образ жизни.</w:t>
      </w: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FAF" w:rsidRPr="00046FAF" w:rsidRDefault="00046FAF" w:rsidP="00823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6FAF">
        <w:rPr>
          <w:rFonts w:ascii="Times New Roman" w:hAnsi="Times New Roman" w:cs="Times New Roman"/>
          <w:sz w:val="28"/>
          <w:szCs w:val="28"/>
        </w:rPr>
        <w:t>Вредные привычки (курение, злоупотребление алкоголем, употребление наркотиков), стрессовые ситуации, несбалансированное питание, малоподвижный образ жизни, наличие хронических заболеваний, не соблюдение санитарных правил повышают восприимчивость организма к туберкулезной инфекции.</w:t>
      </w:r>
    </w:p>
    <w:p w:rsidR="00046FAF" w:rsidRPr="00046FAF" w:rsidRDefault="00046FAF" w:rsidP="000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0CF" w:rsidRPr="00046FAF" w:rsidRDefault="00046FAF" w:rsidP="00823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46FAF">
        <w:rPr>
          <w:rFonts w:ascii="Times New Roman" w:hAnsi="Times New Roman" w:cs="Times New Roman"/>
          <w:sz w:val="28"/>
          <w:szCs w:val="28"/>
        </w:rPr>
        <w:t>Только комплексный подход к своему здоровью и здоровью подрастающего поколения поможет решить  такую проблему, как туберкулез.</w:t>
      </w:r>
    </w:p>
    <w:sectPr w:rsidR="005110CF" w:rsidRPr="00046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04"/>
    <w:rsid w:val="00046FAF"/>
    <w:rsid w:val="001D7304"/>
    <w:rsid w:val="004579C4"/>
    <w:rsid w:val="005110CF"/>
    <w:rsid w:val="0082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2993</Characters>
  <Application>Microsoft Office Word</Application>
  <DocSecurity>0</DocSecurity>
  <Lines>24</Lines>
  <Paragraphs>7</Paragraphs>
  <ScaleCrop>false</ScaleCrop>
  <Company>ФБУЗ "ЦГиЭМО"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Николаевич</dc:creator>
  <cp:keywords/>
  <dc:description/>
  <cp:lastModifiedBy>Монахов Александр Николаевич</cp:lastModifiedBy>
  <cp:revision>4</cp:revision>
  <dcterms:created xsi:type="dcterms:W3CDTF">2020-03-19T09:16:00Z</dcterms:created>
  <dcterms:modified xsi:type="dcterms:W3CDTF">2020-03-19T09:19:00Z</dcterms:modified>
</cp:coreProperties>
</file>