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39070C" w:rsidRPr="0039070C">
        <w:rPr>
          <w:b/>
          <w:sz w:val="32"/>
          <w:szCs w:val="32"/>
        </w:rPr>
        <w:t xml:space="preserve">заседания комиссии </w:t>
      </w:r>
      <w:r w:rsidR="00676A25">
        <w:rPr>
          <w:b/>
          <w:sz w:val="32"/>
          <w:szCs w:val="32"/>
        </w:rPr>
        <w:t>16</w:t>
      </w:r>
      <w:r w:rsidR="0039070C" w:rsidRPr="0039070C">
        <w:rPr>
          <w:b/>
          <w:sz w:val="32"/>
          <w:szCs w:val="32"/>
        </w:rPr>
        <w:t xml:space="preserve"> </w:t>
      </w:r>
      <w:r w:rsidR="00676A25">
        <w:rPr>
          <w:b/>
          <w:sz w:val="32"/>
          <w:szCs w:val="32"/>
        </w:rPr>
        <w:t>ноября</w:t>
      </w:r>
      <w:bookmarkStart w:id="0" w:name="_GoBack"/>
      <w:bookmarkEnd w:id="0"/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Default="00676A25" w:rsidP="0039070C">
      <w:pPr>
        <w:ind w:firstLine="1134"/>
        <w:jc w:val="both"/>
        <w:rPr>
          <w:sz w:val="28"/>
          <w:szCs w:val="28"/>
        </w:rPr>
      </w:pPr>
      <w:r>
        <w:rPr>
          <w:sz w:val="32"/>
          <w:szCs w:val="32"/>
        </w:rPr>
        <w:t>16</w:t>
      </w:r>
      <w:r w:rsidR="00FB6AA3" w:rsidRPr="00FB6AA3">
        <w:rPr>
          <w:sz w:val="32"/>
          <w:szCs w:val="32"/>
        </w:rPr>
        <w:t xml:space="preserve"> </w:t>
      </w:r>
      <w:r>
        <w:rPr>
          <w:sz w:val="32"/>
          <w:szCs w:val="32"/>
        </w:rPr>
        <w:t>ноября</w:t>
      </w:r>
      <w:r w:rsidR="00FB6AA3" w:rsidRPr="00FB6AA3">
        <w:rPr>
          <w:sz w:val="32"/>
          <w:szCs w:val="32"/>
        </w:rPr>
        <w:t xml:space="preserve"> 2022 года</w:t>
      </w:r>
      <w:r w:rsidR="0039070C" w:rsidRPr="001F3AE7">
        <w:rPr>
          <w:sz w:val="28"/>
          <w:szCs w:val="28"/>
        </w:rPr>
        <w:t xml:space="preserve"> </w:t>
      </w:r>
      <w:r w:rsidR="0039070C">
        <w:rPr>
          <w:sz w:val="28"/>
          <w:szCs w:val="28"/>
        </w:rPr>
        <w:t xml:space="preserve">состоится заседание </w:t>
      </w:r>
      <w:r w:rsidR="0039070C" w:rsidRPr="001F3AE7"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39070C">
        <w:rPr>
          <w:sz w:val="28"/>
          <w:szCs w:val="28"/>
        </w:rPr>
        <w:t xml:space="preserve"> Администрации </w:t>
      </w:r>
      <w:r w:rsidR="0039070C" w:rsidRPr="001F3AE7">
        <w:rPr>
          <w:sz w:val="28"/>
          <w:szCs w:val="28"/>
        </w:rPr>
        <w:t>городского округа Щёлково и урегулированию конфликта интересов</w:t>
      </w:r>
      <w:r w:rsidR="0039070C">
        <w:rPr>
          <w:sz w:val="28"/>
          <w:szCs w:val="28"/>
        </w:rPr>
        <w:t>.</w:t>
      </w:r>
    </w:p>
    <w:p w:rsidR="0039070C" w:rsidRPr="001F3AE7" w:rsidRDefault="0039070C" w:rsidP="0039070C">
      <w:pPr>
        <w:ind w:firstLine="1134"/>
        <w:jc w:val="both"/>
      </w:pPr>
      <w:r>
        <w:rPr>
          <w:sz w:val="28"/>
          <w:szCs w:val="28"/>
        </w:rPr>
        <w:t>На заседании планируется рассмотреть:</w:t>
      </w:r>
    </w:p>
    <w:p w:rsidR="00676A25" w:rsidRPr="0092705A" w:rsidRDefault="00676A25" w:rsidP="00676A2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sz w:val="28"/>
          <w:szCs w:val="28"/>
        </w:rPr>
      </w:pPr>
      <w:r w:rsidRPr="00602C77">
        <w:rPr>
          <w:sz w:val="28"/>
          <w:szCs w:val="28"/>
        </w:rPr>
        <w:t>Рассмотрение материалов проверки, представленных Главой городского округа Щёлково, в соответствии 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 (далее – Положение) о представлении муниципальным служащим недостоверных или неполных сведений о доходах</w:t>
      </w:r>
      <w:r w:rsidRPr="0092705A">
        <w:rPr>
          <w:sz w:val="28"/>
          <w:szCs w:val="28"/>
        </w:rPr>
        <w:t xml:space="preserve">, об имуществе и обязательствах имущественного характера, представленных в соответствии с </w:t>
      </w:r>
      <w:hyperlink r:id="rId5" w:history="1">
        <w:r w:rsidRPr="0092705A">
          <w:rPr>
            <w:sz w:val="28"/>
            <w:szCs w:val="28"/>
          </w:rPr>
          <w:t>Законом</w:t>
        </w:r>
      </w:hyperlink>
      <w:r w:rsidRPr="0092705A">
        <w:rPr>
          <w:sz w:val="28"/>
          <w:szCs w:val="28"/>
        </w:rPr>
        <w:t xml:space="preserve"> Московской области № 137/2007-ОЗ «О муниципальной службе в Московской области»;</w:t>
      </w:r>
    </w:p>
    <w:p w:rsidR="00FB6AA3" w:rsidRPr="00FB6AA3" w:rsidRDefault="00676A25" w:rsidP="00676A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92705A">
        <w:rPr>
          <w:sz w:val="28"/>
          <w:szCs w:val="28"/>
        </w:rPr>
        <w:t xml:space="preserve">Согласование перечня должностей муниципальной службы </w:t>
      </w:r>
      <w:r w:rsidRPr="0092705A">
        <w:rPr>
          <w:sz w:val="28"/>
          <w:szCs w:val="28"/>
        </w:rPr>
        <w:br/>
        <w:t>в Администрации городского округа Щёлково,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                                   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sectPr w:rsidR="00FB6AA3" w:rsidRPr="00FB6AA3" w:rsidSect="00780A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3145CB"/>
    <w:rsid w:val="0039070C"/>
    <w:rsid w:val="00414A94"/>
    <w:rsid w:val="004E6FCA"/>
    <w:rsid w:val="00556D6F"/>
    <w:rsid w:val="005A07F5"/>
    <w:rsid w:val="005A4C23"/>
    <w:rsid w:val="00676A25"/>
    <w:rsid w:val="00780A2B"/>
    <w:rsid w:val="007D66B5"/>
    <w:rsid w:val="00A12840"/>
    <w:rsid w:val="00A76EBD"/>
    <w:rsid w:val="00AB0DDE"/>
    <w:rsid w:val="00AD790A"/>
    <w:rsid w:val="00C6786B"/>
    <w:rsid w:val="00D47BA8"/>
    <w:rsid w:val="00F17586"/>
    <w:rsid w:val="00F6130A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9C28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B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89A60125412818FE2F71EE42E46C366FAE8E60686261B4231C4A4F1AA6413CAD8259965B1B1A2DDDF2090A8EA6a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2022-11-28T08:42:00Z</dcterms:created>
  <dcterms:modified xsi:type="dcterms:W3CDTF">2022-11-28T08:42:00Z</dcterms:modified>
</cp:coreProperties>
</file>