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B9" w:rsidRDefault="00DA34B9" w:rsidP="00DA34B9">
      <w:pPr>
        <w:pStyle w:val="20"/>
        <w:rPr>
          <w:bCs w:val="0"/>
          <w:iCs w:val="0"/>
          <w:szCs w:val="24"/>
          <w:lang w:eastAsia="ar-SA"/>
        </w:rPr>
      </w:pPr>
      <w:bookmarkStart w:id="0" w:name="_Список_нормативных_актов,"/>
      <w:bookmarkStart w:id="1" w:name="_Toc468470778"/>
      <w:bookmarkStart w:id="2" w:name="_Toc473648680"/>
      <w:bookmarkStart w:id="3" w:name="_Toc510599663"/>
      <w:bookmarkEnd w:id="0"/>
      <w:r w:rsidRPr="00612CA0">
        <w:t xml:space="preserve">Список нормативных актов, в соответствии с которыми осуществляется предоставление </w:t>
      </w:r>
      <w:r>
        <w:t>Муниципальной услуги</w:t>
      </w:r>
      <w:bookmarkEnd w:id="1"/>
      <w:bookmarkEnd w:id="2"/>
      <w:bookmarkEnd w:id="3"/>
      <w:r w:rsidR="00A702E9">
        <w:t xml:space="preserve"> </w:t>
      </w:r>
      <w:r w:rsidR="00A702E9" w:rsidRPr="00A702E9">
        <w:rPr>
          <w:szCs w:val="24"/>
        </w:rPr>
        <w:t>«Согласование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A702E9" w:rsidRPr="00A702E9">
        <w:rPr>
          <w:bCs w:val="0"/>
          <w:iCs w:val="0"/>
          <w:szCs w:val="24"/>
          <w:lang w:eastAsia="ar-SA"/>
        </w:rPr>
        <w:t xml:space="preserve"> </w:t>
      </w:r>
      <w:r w:rsidR="00A702E9">
        <w:rPr>
          <w:bCs w:val="0"/>
          <w:iCs w:val="0"/>
          <w:szCs w:val="24"/>
          <w:lang w:eastAsia="ar-SA"/>
        </w:rPr>
        <w:t xml:space="preserve">(административный регламент </w:t>
      </w:r>
      <w:r w:rsidR="00A702E9" w:rsidRPr="00A702E9">
        <w:rPr>
          <w:bCs w:val="0"/>
          <w:iCs w:val="0"/>
          <w:szCs w:val="24"/>
          <w:lang w:eastAsia="ar-SA"/>
        </w:rPr>
        <w:t>утверждён постановлением Администрации городского округа Щёлково</w:t>
      </w:r>
      <w:r w:rsidR="00A702E9">
        <w:rPr>
          <w:bCs w:val="0"/>
          <w:iCs w:val="0"/>
          <w:szCs w:val="24"/>
          <w:lang w:eastAsia="ar-SA"/>
        </w:rPr>
        <w:t xml:space="preserve"> от 16.03.2022 № 590)</w:t>
      </w:r>
    </w:p>
    <w:p w:rsidR="00A702E9" w:rsidRPr="00A702E9" w:rsidRDefault="00A702E9" w:rsidP="00A702E9">
      <w:pPr>
        <w:rPr>
          <w:lang w:eastAsia="ar-SA"/>
        </w:rPr>
      </w:pPr>
    </w:p>
    <w:p w:rsidR="00DA34B9" w:rsidRPr="00612CA0" w:rsidRDefault="00DA34B9" w:rsidP="00DA34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12CA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 </w:t>
      </w:r>
    </w:p>
    <w:p w:rsidR="00DA34B9" w:rsidRPr="00612CA0" w:rsidRDefault="00DA34B9" w:rsidP="00DA34B9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4B9" w:rsidRPr="00612CA0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Приложение_№_9."/>
      <w:bookmarkEnd w:id="4"/>
      <w:r w:rsidRPr="00612CA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DA34B9" w:rsidRPr="00612CA0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Федерации;</w:t>
      </w:r>
    </w:p>
    <w:p w:rsidR="00DA34B9" w:rsidRPr="00612CA0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DA34B9" w:rsidRPr="00612CA0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</w:t>
      </w:r>
      <w:r w:rsidRPr="00DA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25.10.2001 № 137-ФЗ «</w:t>
      </w:r>
      <w:r w:rsidRPr="00612CA0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612CA0">
        <w:rPr>
          <w:rFonts w:ascii="Times New Roman" w:hAnsi="Times New Roman" w:cs="Times New Roman"/>
          <w:sz w:val="24"/>
          <w:szCs w:val="24"/>
        </w:rPr>
        <w:t>;</w:t>
      </w:r>
    </w:p>
    <w:p w:rsidR="00DA34B9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DA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612CA0">
        <w:rPr>
          <w:rFonts w:ascii="Times New Roman" w:hAnsi="Times New Roman" w:cs="Times New Roman"/>
          <w:sz w:val="24"/>
          <w:szCs w:val="24"/>
        </w:rPr>
        <w:t xml:space="preserve">от 29.12.2004 </w:t>
      </w:r>
      <w:r>
        <w:rPr>
          <w:rFonts w:ascii="Times New Roman" w:hAnsi="Times New Roman" w:cs="Times New Roman"/>
          <w:sz w:val="24"/>
          <w:szCs w:val="24"/>
        </w:rPr>
        <w:t>№ 191-ФЗ «</w:t>
      </w:r>
      <w:r w:rsidRPr="00612CA0">
        <w:rPr>
          <w:rFonts w:ascii="Times New Roman" w:hAnsi="Times New Roman" w:cs="Times New Roman"/>
          <w:sz w:val="24"/>
          <w:szCs w:val="24"/>
        </w:rPr>
        <w:t>О введении в действие Градостроительно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612CA0">
        <w:rPr>
          <w:rFonts w:ascii="Times New Roman" w:hAnsi="Times New Roman" w:cs="Times New Roman"/>
          <w:sz w:val="24"/>
          <w:szCs w:val="24"/>
        </w:rPr>
        <w:t>;</w:t>
      </w:r>
    </w:p>
    <w:p w:rsidR="00DA34B9" w:rsidRPr="00612CA0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612CA0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612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612CA0">
        <w:rPr>
          <w:rFonts w:ascii="Times New Roman" w:hAnsi="Times New Roman"/>
          <w:sz w:val="24"/>
          <w:szCs w:val="24"/>
          <w:lang w:eastAsia="ru-RU"/>
        </w:rPr>
        <w:t xml:space="preserve">от 23.06.2014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12CA0">
        <w:rPr>
          <w:rFonts w:ascii="Times New Roman" w:hAnsi="Times New Roman"/>
          <w:sz w:val="24"/>
          <w:szCs w:val="24"/>
          <w:lang w:eastAsia="ru-RU"/>
        </w:rPr>
        <w:t xml:space="preserve"> 171-ФЗ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12CA0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A725E">
        <w:rPr>
          <w:rFonts w:ascii="Times New Roman" w:hAnsi="Times New Roman" w:cs="Times New Roman"/>
          <w:sz w:val="24"/>
          <w:szCs w:val="24"/>
        </w:rPr>
        <w:t>;</w:t>
      </w:r>
    </w:p>
    <w:p w:rsidR="00DA34B9" w:rsidRPr="00FA589D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12CA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A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612CA0">
        <w:rPr>
          <w:rFonts w:ascii="Times New Roman" w:hAnsi="Times New Roman" w:cs="Times New Roman"/>
          <w:sz w:val="24"/>
          <w:szCs w:val="24"/>
        </w:rPr>
        <w:t xml:space="preserve">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2CA0">
        <w:rPr>
          <w:rFonts w:ascii="Times New Roman" w:hAnsi="Times New Roman" w:cs="Times New Roman"/>
          <w:sz w:val="24"/>
          <w:szCs w:val="24"/>
        </w:rPr>
        <w:t xml:space="preserve"> 221-ФЗ </w:t>
      </w:r>
      <w:r>
        <w:rPr>
          <w:rFonts w:ascii="Times New Roman" w:hAnsi="Times New Roman" w:cs="Times New Roman"/>
          <w:sz w:val="24"/>
          <w:szCs w:val="24"/>
        </w:rPr>
        <w:t>«О кадастровой деятельности»;</w:t>
      </w:r>
    </w:p>
    <w:p w:rsidR="00DA34B9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2A0B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2A0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52A0B">
        <w:rPr>
          <w:rFonts w:ascii="Times New Roman" w:hAnsi="Times New Roman" w:cs="Times New Roman"/>
          <w:sz w:val="24"/>
          <w:szCs w:val="24"/>
        </w:rPr>
        <w:t xml:space="preserve"> </w:t>
      </w:r>
      <w:r w:rsidRPr="00DA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652A0B">
        <w:rPr>
          <w:rFonts w:ascii="Times New Roman" w:hAnsi="Times New Roman" w:cs="Times New Roman"/>
          <w:sz w:val="24"/>
          <w:szCs w:val="24"/>
        </w:rPr>
        <w:t xml:space="preserve">от 13.07.2015 </w:t>
      </w:r>
      <w:r>
        <w:rPr>
          <w:rFonts w:ascii="Times New Roman" w:hAnsi="Times New Roman" w:cs="Times New Roman"/>
          <w:sz w:val="24"/>
          <w:szCs w:val="24"/>
        </w:rPr>
        <w:t>№ 218-ФЗ «</w:t>
      </w:r>
      <w:r w:rsidRPr="00652A0B">
        <w:rPr>
          <w:rFonts w:ascii="Times New Roman" w:hAnsi="Times New Roman" w:cs="Times New Roman"/>
          <w:sz w:val="24"/>
          <w:szCs w:val="24"/>
        </w:rPr>
        <w:t>О государств</w:t>
      </w:r>
      <w:r>
        <w:rPr>
          <w:rFonts w:ascii="Times New Roman" w:hAnsi="Times New Roman" w:cs="Times New Roman"/>
          <w:sz w:val="24"/>
          <w:szCs w:val="24"/>
        </w:rPr>
        <w:t>енной регистрации недвижимости»;</w:t>
      </w:r>
    </w:p>
    <w:p w:rsidR="00DA34B9" w:rsidRPr="00FA589D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Минэкономразвития Российской Федерации от 14.01.2015 № 7 </w:t>
      </w:r>
      <w:r w:rsidRPr="00DA0C10">
        <w:rPr>
          <w:rFonts w:ascii="Times New Roman" w:hAnsi="Times New Roman"/>
          <w:color w:val="000000"/>
          <w:sz w:val="24"/>
          <w:szCs w:val="24"/>
          <w:lang w:eastAsia="ru-RU"/>
        </w:rPr>
        <w:br/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DA34B9" w:rsidRPr="00612CA0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  <w:lang w:eastAsia="ar-SA"/>
        </w:rPr>
        <w:t>Приказ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Pr="00612CA0">
        <w:rPr>
          <w:rFonts w:ascii="Times New Roman" w:hAnsi="Times New Roman" w:cs="Times New Roman"/>
          <w:sz w:val="24"/>
          <w:szCs w:val="24"/>
          <w:lang w:eastAsia="ar-SA"/>
        </w:rPr>
        <w:t xml:space="preserve"> Минэкономразвития </w:t>
      </w:r>
      <w:r w:rsidRPr="00DA0C10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612CA0">
        <w:rPr>
          <w:rFonts w:ascii="Times New Roman" w:hAnsi="Times New Roman" w:cs="Times New Roman"/>
          <w:sz w:val="24"/>
          <w:szCs w:val="24"/>
          <w:lang w:eastAsia="ar-SA"/>
        </w:rPr>
        <w:t xml:space="preserve"> от 08.12.2015 </w:t>
      </w:r>
      <w:r>
        <w:rPr>
          <w:rFonts w:ascii="Times New Roman" w:hAnsi="Times New Roman" w:cs="Times New Roman"/>
          <w:sz w:val="24"/>
          <w:szCs w:val="24"/>
          <w:lang w:eastAsia="ar-SA"/>
        </w:rPr>
        <w:t>№ 921 «</w:t>
      </w:r>
      <w:r w:rsidRPr="00612CA0">
        <w:rPr>
          <w:rFonts w:ascii="Times New Roman" w:hAnsi="Times New Roman" w:cs="Times New Roman"/>
          <w:sz w:val="24"/>
          <w:szCs w:val="24"/>
          <w:lang w:eastAsia="ar-SA"/>
        </w:rPr>
        <w:t>Об утверждении формы и состава сведений межевого пла</w:t>
      </w:r>
      <w:r>
        <w:rPr>
          <w:rFonts w:ascii="Times New Roman" w:hAnsi="Times New Roman" w:cs="Times New Roman"/>
          <w:sz w:val="24"/>
          <w:szCs w:val="24"/>
          <w:lang w:eastAsia="ar-SA"/>
        </w:rPr>
        <w:t>на, требований к его подготовке»;</w:t>
      </w:r>
    </w:p>
    <w:p w:rsidR="00DA34B9" w:rsidRPr="00612CA0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DA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612CA0">
        <w:rPr>
          <w:rFonts w:ascii="Times New Roman" w:hAnsi="Times New Roman" w:cs="Times New Roman"/>
          <w:sz w:val="24"/>
          <w:szCs w:val="24"/>
        </w:rPr>
        <w:t xml:space="preserve">от 27.07.2010 </w:t>
      </w:r>
      <w:r>
        <w:rPr>
          <w:rFonts w:ascii="Times New Roman" w:hAnsi="Times New Roman" w:cs="Times New Roman"/>
          <w:sz w:val="24"/>
          <w:szCs w:val="24"/>
        </w:rPr>
        <w:t>№ 210-ФЗ «</w:t>
      </w:r>
      <w:r w:rsidRPr="00612CA0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услуг»;</w:t>
      </w:r>
    </w:p>
    <w:p w:rsidR="00DA34B9" w:rsidRPr="00612CA0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DA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612CA0">
        <w:rPr>
          <w:rFonts w:ascii="Times New Roman" w:hAnsi="Times New Roman" w:cs="Times New Roman"/>
          <w:sz w:val="24"/>
          <w:szCs w:val="24"/>
        </w:rPr>
        <w:t xml:space="preserve">от 06.04.2011 </w:t>
      </w:r>
      <w:r>
        <w:rPr>
          <w:rFonts w:ascii="Times New Roman" w:hAnsi="Times New Roman" w:cs="Times New Roman"/>
          <w:sz w:val="24"/>
          <w:szCs w:val="24"/>
        </w:rPr>
        <w:t>№ 63-ФЗ «</w:t>
      </w:r>
      <w:r w:rsidRPr="00612CA0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725E">
        <w:rPr>
          <w:rFonts w:ascii="Times New Roman" w:hAnsi="Times New Roman" w:cs="Times New Roman"/>
          <w:sz w:val="24"/>
          <w:szCs w:val="24"/>
        </w:rPr>
        <w:t>;</w:t>
      </w:r>
    </w:p>
    <w:p w:rsidR="00DA34B9" w:rsidRPr="00612CA0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2C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2CA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C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612CA0">
        <w:rPr>
          <w:rFonts w:ascii="Times New Roman" w:hAnsi="Times New Roman" w:cs="Times New Roman"/>
          <w:sz w:val="24"/>
          <w:szCs w:val="24"/>
        </w:rPr>
        <w:t>;</w:t>
      </w:r>
    </w:p>
    <w:p w:rsidR="00DA34B9" w:rsidRPr="00612CA0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lastRenderedPageBreak/>
        <w:t xml:space="preserve">Законом Московской области от 07.06.1996 № </w:t>
      </w:r>
      <w:r>
        <w:rPr>
          <w:rFonts w:ascii="Times New Roman" w:hAnsi="Times New Roman" w:cs="Times New Roman"/>
          <w:sz w:val="24"/>
          <w:szCs w:val="24"/>
        </w:rPr>
        <w:t>23/96-ОЗ «</w:t>
      </w:r>
      <w:r w:rsidRPr="00612CA0">
        <w:rPr>
          <w:rFonts w:ascii="Times New Roman" w:hAnsi="Times New Roman" w:cs="Times New Roman"/>
          <w:sz w:val="24"/>
          <w:szCs w:val="24"/>
        </w:rPr>
        <w:t>О регулировании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в Московской области»</w:t>
      </w:r>
      <w:r w:rsidRPr="00612CA0">
        <w:rPr>
          <w:rFonts w:ascii="Times New Roman" w:hAnsi="Times New Roman" w:cs="Times New Roman"/>
          <w:sz w:val="24"/>
          <w:szCs w:val="24"/>
        </w:rPr>
        <w:t>;</w:t>
      </w:r>
    </w:p>
    <w:p w:rsidR="00DA34B9" w:rsidRDefault="00DA34B9" w:rsidP="00DA34B9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</w:t>
      </w:r>
      <w:r>
        <w:rPr>
          <w:rFonts w:ascii="Times New Roman" w:hAnsi="Times New Roman" w:cs="Times New Roman"/>
          <w:sz w:val="24"/>
          <w:szCs w:val="24"/>
        </w:rPr>
        <w:t>области от 29.10.2007 № 842/27 «</w:t>
      </w:r>
      <w:r w:rsidRPr="00612CA0">
        <w:rPr>
          <w:rFonts w:ascii="Times New Roman" w:hAnsi="Times New Roman" w:cs="Times New Roman"/>
          <w:sz w:val="24"/>
          <w:szCs w:val="24"/>
        </w:rPr>
        <w:t>Об утверждении Положения о Министерстве имущественн</w:t>
      </w:r>
      <w:r>
        <w:rPr>
          <w:rFonts w:ascii="Times New Roman" w:hAnsi="Times New Roman" w:cs="Times New Roman"/>
          <w:sz w:val="24"/>
          <w:szCs w:val="24"/>
        </w:rPr>
        <w:t>ых отношений Московской области»</w:t>
      </w:r>
      <w:r w:rsidRPr="00612CA0">
        <w:rPr>
          <w:rFonts w:ascii="Times New Roman" w:hAnsi="Times New Roman" w:cs="Times New Roman"/>
          <w:sz w:val="24"/>
          <w:szCs w:val="24"/>
        </w:rPr>
        <w:t>;</w:t>
      </w:r>
    </w:p>
    <w:p w:rsidR="00DA34B9" w:rsidRPr="00F104AB" w:rsidRDefault="00DA34B9" w:rsidP="00DA34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04AB">
        <w:rPr>
          <w:rFonts w:ascii="Times New Roman" w:hAnsi="Times New Roman"/>
          <w:sz w:val="24"/>
          <w:szCs w:val="24"/>
        </w:rPr>
        <w:t xml:space="preserve">Распоряжением Министерства государственного управления, информационных технологий и связи от 21.07.2016 </w:t>
      </w:r>
      <w:r>
        <w:rPr>
          <w:rFonts w:ascii="Times New Roman" w:hAnsi="Times New Roman"/>
          <w:sz w:val="24"/>
          <w:szCs w:val="24"/>
        </w:rPr>
        <w:t>№</w:t>
      </w:r>
      <w:r w:rsidRPr="00F104AB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</w:p>
    <w:p w:rsidR="00DA34B9" w:rsidRPr="00FA589D" w:rsidRDefault="00DA34B9" w:rsidP="00DA34B9">
      <w:pPr>
        <w:pStyle w:val="111"/>
        <w:numPr>
          <w:ilvl w:val="0"/>
          <w:numId w:val="0"/>
        </w:numPr>
        <w:ind w:left="2160"/>
        <w:rPr>
          <w:sz w:val="24"/>
          <w:szCs w:val="24"/>
          <w:lang w:eastAsia="ar-SA"/>
        </w:rPr>
      </w:pPr>
    </w:p>
    <w:p w:rsidR="007A7CE7" w:rsidRPr="009E19C1" w:rsidRDefault="007A7CE7" w:rsidP="007A7CE7">
      <w:pPr>
        <w:pStyle w:val="2-"/>
        <w:numPr>
          <w:ilvl w:val="0"/>
          <w:numId w:val="0"/>
        </w:numPr>
        <w:ind w:left="490"/>
        <w:rPr>
          <w:i w:val="0"/>
          <w:sz w:val="24"/>
          <w:szCs w:val="24"/>
        </w:rPr>
      </w:pPr>
      <w:bookmarkStart w:id="5" w:name="_Toc468470753"/>
      <w:bookmarkStart w:id="6" w:name="_Toc473648666"/>
      <w:bookmarkStart w:id="7" w:name="_Toc510599649"/>
      <w:r w:rsidRPr="009E19C1">
        <w:rPr>
          <w:i w:val="0"/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специалистов, а также специалистов МФЦ, участвующих в предоставлении Муниципальной услуги</w:t>
      </w:r>
      <w:bookmarkStart w:id="8" w:name="_Toc468462713"/>
      <w:bookmarkEnd w:id="5"/>
      <w:bookmarkEnd w:id="6"/>
      <w:bookmarkEnd w:id="7"/>
      <w:bookmarkEnd w:id="8"/>
      <w:r w:rsidR="009E19C1">
        <w:rPr>
          <w:i w:val="0"/>
          <w:sz w:val="24"/>
          <w:szCs w:val="24"/>
        </w:rPr>
        <w:t xml:space="preserve"> </w:t>
      </w:r>
      <w:r w:rsidR="009E19C1" w:rsidRPr="009E19C1">
        <w:rPr>
          <w:i w:val="0"/>
          <w:sz w:val="24"/>
          <w:szCs w:val="24"/>
        </w:rPr>
        <w:t>«Согласование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9E19C1" w:rsidRPr="009E19C1">
        <w:rPr>
          <w:i w:val="0"/>
          <w:sz w:val="24"/>
          <w:szCs w:val="24"/>
          <w:lang w:eastAsia="ar-SA"/>
        </w:rPr>
        <w:t xml:space="preserve"> (административный регламент утверждён постановлением Администрации городского округа Щёлково от 16.03.2022 № 590)</w:t>
      </w:r>
    </w:p>
    <w:p w:rsidR="007A7CE7" w:rsidRPr="00DA0C10" w:rsidRDefault="007A7CE7" w:rsidP="007A7CE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</w:t>
      </w:r>
      <w:r w:rsidRPr="00DA0C1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Заявитель вправе подать жалобу на решение и (или) действие (бездействие) Администрации и (или) их должностных лиц, </w:t>
      </w:r>
      <w:proofErr w:type="gramStart"/>
      <w:r w:rsidRPr="00DA0C1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муниципальных  служащих</w:t>
      </w:r>
      <w:proofErr w:type="gramEnd"/>
      <w:r w:rsidRPr="00DA0C1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а также специалистов МФЦ при предоставлении Муниципальной услуги в случае нарушения порядка предоставления Муниципальной услуги, выразившееся в неправомерных решениях и действиях (бездействии) Администрации, их должностных лиц, муниципальных служащих, а также специалистов МФЦ. </w:t>
      </w:r>
    </w:p>
    <w:p w:rsidR="007A7CE7" w:rsidRPr="00551603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2.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Заявитель (представитель Заявителя) им</w:t>
      </w:r>
      <w:r>
        <w:rPr>
          <w:rFonts w:ascii="Times New Roman" w:hAnsi="Times New Roman"/>
          <w:sz w:val="24"/>
          <w:szCs w:val="24"/>
          <w:lang w:eastAsia="ar-SA"/>
        </w:rPr>
        <w:t xml:space="preserve">еет право обратиться с жалобой, </w:t>
      </w:r>
      <w:r w:rsidRPr="00551603">
        <w:rPr>
          <w:rFonts w:ascii="Times New Roman" w:hAnsi="Times New Roman"/>
          <w:sz w:val="24"/>
          <w:szCs w:val="24"/>
          <w:lang w:eastAsia="ar-SA"/>
        </w:rPr>
        <w:t xml:space="preserve">в том числе в следующих случаях: </w:t>
      </w:r>
    </w:p>
    <w:p w:rsidR="007A7CE7" w:rsidRPr="00551603" w:rsidRDefault="007A7CE7" w:rsidP="007A7CE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1)  нарушение срока регистрации Заявления Заявителя (представителя Заявителя) о предоставлении Муниципальной услуги, установленного настоящим Административным регламентом;</w:t>
      </w:r>
    </w:p>
    <w:p w:rsidR="007A7CE7" w:rsidRPr="00551603" w:rsidRDefault="007A7CE7" w:rsidP="007A7CE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2)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нарушение срока предоставления Муниципальной услуги, установленного настоящим Административным регламентом;</w:t>
      </w:r>
    </w:p>
    <w:p w:rsidR="007A7CE7" w:rsidRPr="00551603" w:rsidRDefault="007A7CE7" w:rsidP="007A7CE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3)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требование у Заявителя (представителя Заявителя) документов, не предусмотренных настоящим Административным регламентом для предоставления Муниципальной услуги;</w:t>
      </w:r>
    </w:p>
    <w:p w:rsidR="007A7CE7" w:rsidRPr="00551603" w:rsidRDefault="007A7CE7" w:rsidP="007A7CE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4)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в при</w:t>
      </w:r>
      <w:r>
        <w:rPr>
          <w:rFonts w:ascii="Times New Roman" w:hAnsi="Times New Roman"/>
          <w:sz w:val="24"/>
          <w:szCs w:val="24"/>
          <w:lang w:eastAsia="ar-SA"/>
        </w:rPr>
        <w:t>ё</w:t>
      </w:r>
      <w:r w:rsidRPr="00551603">
        <w:rPr>
          <w:rFonts w:ascii="Times New Roman" w:hAnsi="Times New Roman"/>
          <w:sz w:val="24"/>
          <w:szCs w:val="24"/>
          <w:lang w:eastAsia="ar-SA"/>
        </w:rPr>
        <w:t>ме документов у Заявителя, (представителя Заявителя) если основания отказа не предусмотрены настоящим Административным регламентом;</w:t>
      </w:r>
    </w:p>
    <w:p w:rsidR="007A7CE7" w:rsidRPr="00551603" w:rsidRDefault="007A7CE7" w:rsidP="007A7CE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5)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7A7CE7" w:rsidRPr="00551603" w:rsidRDefault="007A7CE7" w:rsidP="007A7CE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6)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требование с Заявителя (представителя Заявителя) при предоставлении Муниципальной услуги платы, не предусмотренной настоящим Административным регламентом;</w:t>
      </w:r>
    </w:p>
    <w:p w:rsidR="007A7CE7" w:rsidRPr="00551603" w:rsidRDefault="007A7CE7" w:rsidP="007A7CE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7)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 xml:space="preserve">отказ Администрации, должностного лица Администрации, МФЦ, сотрудника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</w:t>
      </w:r>
      <w:r w:rsidRPr="00551603">
        <w:rPr>
          <w:rFonts w:ascii="Times New Roman" w:hAnsi="Times New Roman"/>
          <w:sz w:val="24"/>
          <w:szCs w:val="24"/>
          <w:lang w:eastAsia="ar-SA"/>
        </w:rPr>
        <w:lastRenderedPageBreak/>
        <w:t>в результате предоставления Муниципальной услуги документах либо нарушение установленного срока таких исправлений.</w:t>
      </w:r>
    </w:p>
    <w:p w:rsidR="007A7CE7" w:rsidRPr="00551603" w:rsidRDefault="007A7CE7" w:rsidP="007A7CE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51603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7A7CE7" w:rsidRDefault="007A7CE7" w:rsidP="007A7CE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</w:t>
      </w:r>
      <w:r>
        <w:rPr>
          <w:rFonts w:ascii="Times New Roman" w:hAnsi="Times New Roman"/>
          <w:sz w:val="24"/>
          <w:szCs w:val="24"/>
          <w:lang w:eastAsia="ar-SA"/>
        </w:rPr>
        <w:t>ыми актами Российской Федерации;</w:t>
      </w:r>
    </w:p>
    <w:p w:rsidR="007A7CE7" w:rsidRPr="00C14E12" w:rsidRDefault="007A7CE7" w:rsidP="007A7CE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4E12">
        <w:rPr>
          <w:rFonts w:ascii="Times New Roman" w:hAnsi="Times New Roman"/>
          <w:sz w:val="24"/>
          <w:szCs w:val="24"/>
          <w:lang w:eastAsia="ar-SA"/>
        </w:rPr>
        <w:t xml:space="preserve">10) </w:t>
      </w:r>
      <w:r w:rsidRPr="00C14E12">
        <w:rPr>
          <w:rFonts w:ascii="Times New Roman" w:hAnsi="Times New Roman"/>
          <w:sz w:val="24"/>
          <w:szCs w:val="24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</w:t>
      </w:r>
      <w:r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C14E12">
        <w:rPr>
          <w:rFonts w:ascii="Times New Roman" w:hAnsi="Times New Roman"/>
          <w:sz w:val="24"/>
          <w:szCs w:val="24"/>
          <w:shd w:val="clear" w:color="auto" w:fill="FFFFFF"/>
        </w:rPr>
        <w:t>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5" w:anchor="dst290" w:history="1">
        <w:r w:rsidRPr="00C14E1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пунктом 4 части 1 статьи 7</w:t>
        </w:r>
      </w:hyperlink>
      <w:r w:rsidRPr="00C14E12">
        <w:rPr>
          <w:rFonts w:ascii="Times New Roman" w:hAnsi="Times New Roman"/>
          <w:sz w:val="24"/>
          <w:szCs w:val="24"/>
          <w:shd w:val="clear" w:color="auto" w:fill="FFFFFF"/>
        </w:rPr>
        <w:t xml:space="preserve"> настоящего Федерального закона. </w:t>
      </w:r>
    </w:p>
    <w:p w:rsidR="007A7CE7" w:rsidRPr="00A9180E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</w:r>
      <w:r w:rsidRPr="00A9180E">
        <w:rPr>
          <w:rFonts w:ascii="Times New Roman" w:hAnsi="Times New Roman"/>
          <w:sz w:val="24"/>
          <w:szCs w:val="24"/>
          <w:lang w:eastAsia="ar-SA"/>
        </w:rPr>
        <w:t xml:space="preserve">Жалоба подается в Администрацию, предоставляющую Муниципальную услугу, МФЦ, а также в орган местного самоуправления, являющийся учредителем </w:t>
      </w:r>
      <w:proofErr w:type="gramStart"/>
      <w:r w:rsidRPr="00A9180E">
        <w:rPr>
          <w:rFonts w:ascii="Times New Roman" w:hAnsi="Times New Roman"/>
          <w:sz w:val="24"/>
          <w:szCs w:val="24"/>
          <w:lang w:eastAsia="ar-SA"/>
        </w:rPr>
        <w:t>МФЦ,  а</w:t>
      </w:r>
      <w:proofErr w:type="gramEnd"/>
      <w:r w:rsidRPr="00A9180E">
        <w:rPr>
          <w:rFonts w:ascii="Times New Roman" w:hAnsi="Times New Roman"/>
          <w:sz w:val="24"/>
          <w:szCs w:val="24"/>
          <w:lang w:eastAsia="ar-SA"/>
        </w:rPr>
        <w:t xml:space="preserve"> также в организации, предусмотренные частью 1.1 статьи 16 Федерального закона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  <w:r w:rsidRPr="00A9180E">
        <w:rPr>
          <w:rFonts w:ascii="Times New Roman" w:hAnsi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услуг».</w:t>
      </w:r>
    </w:p>
    <w:p w:rsidR="007A7CE7" w:rsidRDefault="007A7CE7" w:rsidP="007A7CE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180E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Pr="002163B0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если обжалуются решения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Главы городского округа Щёлково</w:t>
      </w:r>
      <w:r w:rsidRPr="002163B0">
        <w:rPr>
          <w:rFonts w:ascii="Times New Roman" w:eastAsia="Times New Roman" w:hAnsi="Times New Roman"/>
          <w:sz w:val="24"/>
          <w:szCs w:val="24"/>
          <w:lang w:eastAsia="ar-SA"/>
        </w:rPr>
        <w:t xml:space="preserve">, предоставляющего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Муниципальную</w:t>
      </w:r>
      <w:r w:rsidRPr="002163B0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услугу, жалоба подается вышестоящий орган - Министерство имущественных отношений Московской области. </w:t>
      </w:r>
    </w:p>
    <w:p w:rsidR="007A7CE7" w:rsidRPr="004D6F1A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6F1A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4D6F1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государственного управления информационных технологий и связи Московской области. Жалобы на решения и действия (бездействие) работников организаций, предусмотренных частью 1.1 статьи 16 Федерального закона от 27.07.2010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Pr="004D6F1A">
        <w:rPr>
          <w:rFonts w:ascii="Times New Roman" w:eastAsia="Times New Roman" w:hAnsi="Times New Roman"/>
          <w:sz w:val="24"/>
          <w:szCs w:val="24"/>
          <w:lang w:eastAsia="ar-SA"/>
        </w:rPr>
        <w:t>210-ФЗ «Об организации предоставления государственных и муниципальных услуг», подаются руководителям этих организаций.</w:t>
      </w:r>
    </w:p>
    <w:p w:rsidR="007A7CE7" w:rsidRPr="00F23F8A" w:rsidRDefault="007A7CE7" w:rsidP="007A7CE7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4D6F1A">
        <w:rPr>
          <w:rFonts w:eastAsia="Times New Roman"/>
          <w:sz w:val="24"/>
          <w:szCs w:val="24"/>
          <w:lang w:eastAsia="ar-SA"/>
        </w:rPr>
        <w:t>6.</w:t>
      </w:r>
      <w:r w:rsidRPr="004D6F1A">
        <w:rPr>
          <w:rFonts w:eastAsia="Times New Roman"/>
          <w:sz w:val="24"/>
          <w:szCs w:val="24"/>
          <w:lang w:eastAsia="ar-SA"/>
        </w:rPr>
        <w:tab/>
        <w:t>Жалоба на решения и действия (бездействие) Администрации, должностного лица Администрации, муниципального служащего Администрации, либо должностного лица МФЦ, специалистов МФЦ может быть направлена по почте, через МФЦ, с использованием информационно-</w:t>
      </w:r>
      <w:r w:rsidRPr="00F23F8A">
        <w:rPr>
          <w:sz w:val="24"/>
          <w:szCs w:val="24"/>
          <w:lang w:eastAsia="ar-SA"/>
        </w:rPr>
        <w:t>телекоммуникационной сети «Интернет», официального сайта</w:t>
      </w:r>
      <w:r w:rsidRPr="00F23F8A">
        <w:rPr>
          <w:sz w:val="24"/>
          <w:szCs w:val="24"/>
        </w:rPr>
        <w:t xml:space="preserve"> Администрации</w:t>
      </w:r>
      <w:r w:rsidRPr="00F23F8A">
        <w:rPr>
          <w:sz w:val="24"/>
          <w:szCs w:val="24"/>
          <w:lang w:eastAsia="ar-SA"/>
        </w:rPr>
        <w:t xml:space="preserve">, </w:t>
      </w:r>
      <w:r w:rsidRPr="00F23F8A">
        <w:rPr>
          <w:sz w:val="24"/>
          <w:szCs w:val="24"/>
        </w:rPr>
        <w:t xml:space="preserve">порталов </w:t>
      </w:r>
      <w:proofErr w:type="spellStart"/>
      <w:r w:rsidRPr="00F23F8A">
        <w:rPr>
          <w:sz w:val="24"/>
          <w:szCs w:val="24"/>
          <w:lang w:val="en-US"/>
        </w:rPr>
        <w:t>uslugi</w:t>
      </w:r>
      <w:proofErr w:type="spellEnd"/>
      <w:r w:rsidRPr="00F23F8A">
        <w:rPr>
          <w:sz w:val="24"/>
          <w:szCs w:val="24"/>
        </w:rPr>
        <w:t>.</w:t>
      </w:r>
      <w:proofErr w:type="spellStart"/>
      <w:r w:rsidRPr="00F23F8A">
        <w:rPr>
          <w:sz w:val="24"/>
          <w:szCs w:val="24"/>
          <w:lang w:val="en-US"/>
        </w:rPr>
        <w:t>mosreg</w:t>
      </w:r>
      <w:proofErr w:type="spellEnd"/>
      <w:r w:rsidRPr="00F23F8A">
        <w:rPr>
          <w:sz w:val="24"/>
          <w:szCs w:val="24"/>
        </w:rPr>
        <w:t>.</w:t>
      </w:r>
      <w:proofErr w:type="spellStart"/>
      <w:r w:rsidRPr="00F23F8A">
        <w:rPr>
          <w:sz w:val="24"/>
          <w:szCs w:val="24"/>
          <w:lang w:val="en-US"/>
        </w:rPr>
        <w:t>ru</w:t>
      </w:r>
      <w:proofErr w:type="spellEnd"/>
      <w:r w:rsidRPr="00F23F8A">
        <w:rPr>
          <w:sz w:val="24"/>
          <w:szCs w:val="24"/>
        </w:rPr>
        <w:t xml:space="preserve">, </w:t>
      </w:r>
      <w:proofErr w:type="spellStart"/>
      <w:r w:rsidRPr="00F23F8A">
        <w:rPr>
          <w:sz w:val="24"/>
          <w:szCs w:val="24"/>
          <w:lang w:val="en-US"/>
        </w:rPr>
        <w:t>gosuslugi</w:t>
      </w:r>
      <w:proofErr w:type="spellEnd"/>
      <w:r w:rsidRPr="00F23F8A">
        <w:rPr>
          <w:sz w:val="24"/>
          <w:szCs w:val="24"/>
        </w:rPr>
        <w:t>.</w:t>
      </w:r>
      <w:proofErr w:type="spellStart"/>
      <w:r w:rsidRPr="00F23F8A">
        <w:rPr>
          <w:sz w:val="24"/>
          <w:szCs w:val="24"/>
          <w:lang w:val="en-US"/>
        </w:rPr>
        <w:t>ru</w:t>
      </w:r>
      <w:proofErr w:type="spellEnd"/>
      <w:r w:rsidRPr="00F23F8A">
        <w:rPr>
          <w:sz w:val="24"/>
          <w:szCs w:val="24"/>
          <w:lang w:eastAsia="ar-SA"/>
        </w:rPr>
        <w:t xml:space="preserve">, </w:t>
      </w:r>
      <w:proofErr w:type="spellStart"/>
      <w:r w:rsidRPr="00F23F8A">
        <w:rPr>
          <w:sz w:val="24"/>
          <w:szCs w:val="24"/>
          <w:lang w:val="en-US" w:eastAsia="ar-SA"/>
        </w:rPr>
        <w:t>vmeste</w:t>
      </w:r>
      <w:proofErr w:type="spellEnd"/>
      <w:r w:rsidRPr="00F23F8A">
        <w:rPr>
          <w:sz w:val="24"/>
          <w:szCs w:val="24"/>
          <w:lang w:eastAsia="ar-SA"/>
        </w:rPr>
        <w:t>.</w:t>
      </w:r>
      <w:proofErr w:type="spellStart"/>
      <w:r w:rsidRPr="00F23F8A">
        <w:rPr>
          <w:sz w:val="24"/>
          <w:szCs w:val="24"/>
          <w:lang w:val="en-US" w:eastAsia="ar-SA"/>
        </w:rPr>
        <w:t>mosreg</w:t>
      </w:r>
      <w:proofErr w:type="spellEnd"/>
      <w:r w:rsidRPr="00F23F8A">
        <w:rPr>
          <w:sz w:val="24"/>
          <w:szCs w:val="24"/>
          <w:lang w:eastAsia="ar-SA"/>
        </w:rPr>
        <w:t>.</w:t>
      </w:r>
      <w:proofErr w:type="spellStart"/>
      <w:r w:rsidRPr="00F23F8A">
        <w:rPr>
          <w:sz w:val="24"/>
          <w:szCs w:val="24"/>
          <w:lang w:val="en-US" w:eastAsia="ar-SA"/>
        </w:rPr>
        <w:t>ru</w:t>
      </w:r>
      <w:proofErr w:type="spellEnd"/>
      <w:r w:rsidRPr="00F23F8A">
        <w:rPr>
          <w:sz w:val="24"/>
          <w:szCs w:val="24"/>
          <w:lang w:eastAsia="ar-SA"/>
        </w:rPr>
        <w:t>, а также может быть принята при личном при</w:t>
      </w:r>
      <w:r>
        <w:rPr>
          <w:sz w:val="24"/>
          <w:szCs w:val="24"/>
          <w:lang w:eastAsia="ar-SA"/>
        </w:rPr>
        <w:t>ё</w:t>
      </w:r>
      <w:r w:rsidRPr="00F23F8A">
        <w:rPr>
          <w:sz w:val="24"/>
          <w:szCs w:val="24"/>
          <w:lang w:eastAsia="ar-SA"/>
        </w:rPr>
        <w:t>ме Заявителя (представителя Заявителя). Информация о месте при</w:t>
      </w:r>
      <w:r>
        <w:rPr>
          <w:sz w:val="24"/>
          <w:szCs w:val="24"/>
          <w:lang w:eastAsia="ar-SA"/>
        </w:rPr>
        <w:t>ё</w:t>
      </w:r>
      <w:r w:rsidRPr="00F23F8A">
        <w:rPr>
          <w:sz w:val="24"/>
          <w:szCs w:val="24"/>
          <w:lang w:eastAsia="ar-SA"/>
        </w:rPr>
        <w:t>ма, а также об установленных для при</w:t>
      </w:r>
      <w:r>
        <w:rPr>
          <w:sz w:val="24"/>
          <w:szCs w:val="24"/>
          <w:lang w:eastAsia="ar-SA"/>
        </w:rPr>
        <w:t>ё</w:t>
      </w:r>
      <w:r w:rsidRPr="00F23F8A">
        <w:rPr>
          <w:sz w:val="24"/>
          <w:szCs w:val="24"/>
          <w:lang w:eastAsia="ar-SA"/>
        </w:rPr>
        <w:t xml:space="preserve">ма днях и часах размещена на официальном сайте Администрации в сети </w:t>
      </w:r>
      <w:r>
        <w:rPr>
          <w:sz w:val="24"/>
          <w:szCs w:val="24"/>
          <w:lang w:eastAsia="ar-SA"/>
        </w:rPr>
        <w:t>«</w:t>
      </w:r>
      <w:r w:rsidRPr="00F23F8A">
        <w:rPr>
          <w:sz w:val="24"/>
          <w:szCs w:val="24"/>
          <w:lang w:eastAsia="ar-SA"/>
        </w:rPr>
        <w:t>Интернет</w:t>
      </w:r>
      <w:r>
        <w:rPr>
          <w:sz w:val="24"/>
          <w:szCs w:val="24"/>
          <w:lang w:eastAsia="ar-SA"/>
        </w:rPr>
        <w:t>»</w:t>
      </w:r>
      <w:r w:rsidRPr="00F23F8A">
        <w:rPr>
          <w:sz w:val="24"/>
          <w:szCs w:val="24"/>
          <w:lang w:eastAsia="ar-SA"/>
        </w:rPr>
        <w:t>.</w:t>
      </w:r>
    </w:p>
    <w:p w:rsidR="007A7CE7" w:rsidRPr="00DA0C10" w:rsidRDefault="007A7CE7" w:rsidP="007A7CE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7.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>Жалоба должна содержать:</w:t>
      </w:r>
    </w:p>
    <w:p w:rsidR="007A7CE7" w:rsidRPr="00DA0C10" w:rsidRDefault="007A7CE7" w:rsidP="007A7CE7">
      <w:pPr>
        <w:numPr>
          <w:ilvl w:val="1"/>
          <w:numId w:val="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1).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>наименование Администрации, должностного лица Администрации, либо муниципального служащего, МФЦ, его руководителя и (или) специалиста,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7A7CE7" w:rsidRPr="00DA0C10" w:rsidRDefault="007A7CE7" w:rsidP="007A7CE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2).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7A7CE7" w:rsidRPr="00DA0C10" w:rsidRDefault="007A7CE7" w:rsidP="007A7CE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3).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>сведения об обжалуемых решениях и действиях (бездействиях);</w:t>
      </w:r>
    </w:p>
    <w:p w:rsidR="007A7CE7" w:rsidRPr="00DA0C10" w:rsidRDefault="007A7CE7" w:rsidP="007A7CE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4).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>доводы, на основании которых Заявитель (представитель Заявителя) не согласен с решением и действием (бездействием).</w:t>
      </w:r>
    </w:p>
    <w:p w:rsidR="007A7CE7" w:rsidRPr="00DA0C10" w:rsidRDefault="007A7CE7" w:rsidP="007A7CE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7A7CE7" w:rsidRPr="00DA0C10" w:rsidRDefault="007A7CE7" w:rsidP="007A7CE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8.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proofErr w:type="gramStart"/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proofErr w:type="gramEnd"/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7A7CE7" w:rsidRPr="00F23F8A" w:rsidRDefault="007A7CE7" w:rsidP="007A7CE7">
      <w:pPr>
        <w:pStyle w:val="11"/>
        <w:numPr>
          <w:ilvl w:val="0"/>
          <w:numId w:val="0"/>
        </w:numPr>
        <w:ind w:firstLine="284"/>
        <w:rPr>
          <w:sz w:val="24"/>
          <w:szCs w:val="24"/>
          <w:lang w:eastAsia="ar-SA"/>
        </w:rPr>
      </w:pPr>
      <w:r w:rsidRPr="00DA0C10">
        <w:rPr>
          <w:color w:val="000000"/>
          <w:sz w:val="24"/>
          <w:szCs w:val="24"/>
          <w:lang w:eastAsia="ar-SA"/>
        </w:rPr>
        <w:t xml:space="preserve">     9.</w:t>
      </w:r>
      <w:r w:rsidRPr="00DA0C10">
        <w:rPr>
          <w:color w:val="000000"/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Жалоба </w:t>
      </w:r>
      <w:r w:rsidRPr="00F23F8A">
        <w:rPr>
          <w:sz w:val="24"/>
          <w:szCs w:val="24"/>
          <w:lang w:eastAsia="ar-SA"/>
        </w:rPr>
        <w:t>подлежит рассмотрению должностным лицом, уполномоченным на рассмотрение жалоб, который обеспечивает:</w:t>
      </w:r>
    </w:p>
    <w:p w:rsidR="007A7CE7" w:rsidRPr="00DA0C10" w:rsidRDefault="007A7CE7" w:rsidP="007A7CE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1)</w:t>
      </w:r>
      <w:r w:rsidRPr="00DA0C1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7A7CE7" w:rsidRPr="00DA0C10" w:rsidRDefault="007A7CE7" w:rsidP="007A7CE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2)</w:t>
      </w:r>
      <w:r w:rsidRPr="00DA0C1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информирование Заявителей (представителей Заявителей) о порядке обжалования решений и действий (бездействия), нарушающих их права и законные интересы.</w:t>
      </w:r>
    </w:p>
    <w:p w:rsidR="007A7CE7" w:rsidRPr="00DA0C10" w:rsidRDefault="007A7CE7" w:rsidP="007A7CE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10.</w:t>
      </w:r>
      <w:r w:rsidRPr="00DA0C1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Жалоба подлежит регистрации не позднее следующего рабочего дня со дня ее поступления.</w:t>
      </w:r>
      <w:bookmarkStart w:id="9" w:name="_Ref438371566"/>
    </w:p>
    <w:p w:rsidR="007A7CE7" w:rsidRPr="00DA0C10" w:rsidRDefault="007A7CE7" w:rsidP="007A7CE7">
      <w:pPr>
        <w:numPr>
          <w:ilvl w:val="1"/>
          <w:numId w:val="0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11. </w:t>
      </w:r>
      <w:bookmarkEnd w:id="9"/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Жалоба подлежит рассмотрению:</w:t>
      </w:r>
    </w:p>
    <w:p w:rsidR="007A7CE7" w:rsidRPr="00DA0C10" w:rsidRDefault="007A7CE7" w:rsidP="007A7CE7">
      <w:pPr>
        <w:pStyle w:val="a"/>
        <w:numPr>
          <w:ilvl w:val="0"/>
          <w:numId w:val="5"/>
        </w:numPr>
        <w:tabs>
          <w:tab w:val="left" w:pos="284"/>
        </w:tabs>
        <w:ind w:left="0" w:firstLine="567"/>
        <w:rPr>
          <w:i/>
          <w:color w:val="000000"/>
          <w:lang w:eastAsia="ar-SA"/>
        </w:rPr>
      </w:pPr>
      <w:r w:rsidRPr="00DA0C10">
        <w:rPr>
          <w:color w:val="000000"/>
          <w:lang w:eastAsia="ar-SA"/>
        </w:rPr>
        <w:t>в течение 15 рабочих дней со дня ее регистрации в Администрации;</w:t>
      </w:r>
    </w:p>
    <w:p w:rsidR="007A7CE7" w:rsidRPr="00DA0C10" w:rsidRDefault="007A7CE7" w:rsidP="007A7CE7">
      <w:pPr>
        <w:pStyle w:val="a"/>
        <w:numPr>
          <w:ilvl w:val="0"/>
          <w:numId w:val="5"/>
        </w:numPr>
        <w:tabs>
          <w:tab w:val="left" w:pos="284"/>
        </w:tabs>
        <w:ind w:left="0" w:firstLine="567"/>
        <w:rPr>
          <w:color w:val="000000"/>
          <w:lang w:eastAsia="ar-SA"/>
        </w:rPr>
      </w:pPr>
      <w:r w:rsidRPr="00DA0C10">
        <w:rPr>
          <w:color w:val="000000"/>
          <w:lang w:eastAsia="ar-SA"/>
        </w:rPr>
        <w:t>в течение 5 рабочих дней со дня ее регистрации в случае обжалования отказа в приёме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A7CE7" w:rsidRPr="00A207CB" w:rsidRDefault="007A7CE7" w:rsidP="007A7CE7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A0C10">
        <w:rPr>
          <w:color w:val="000000"/>
          <w:sz w:val="24"/>
          <w:szCs w:val="24"/>
          <w:lang w:eastAsia="ar-SA"/>
        </w:rPr>
        <w:t>12.</w:t>
      </w:r>
      <w:r w:rsidRPr="00DA0C10">
        <w:rPr>
          <w:color w:val="000000"/>
          <w:sz w:val="24"/>
          <w:szCs w:val="24"/>
          <w:lang w:eastAsia="ar-SA"/>
        </w:rPr>
        <w:tab/>
      </w:r>
      <w:proofErr w:type="gramStart"/>
      <w:r w:rsidRPr="00A207CB">
        <w:rPr>
          <w:sz w:val="24"/>
          <w:szCs w:val="24"/>
          <w:lang w:eastAsia="ar-SA"/>
        </w:rPr>
        <w:t>В</w:t>
      </w:r>
      <w:proofErr w:type="gramEnd"/>
      <w:r w:rsidRPr="00A207CB">
        <w:rPr>
          <w:sz w:val="24"/>
          <w:szCs w:val="24"/>
          <w:lang w:eastAsia="ar-SA"/>
        </w:rPr>
        <w:t xml:space="preserve"> случае если Заявителем </w:t>
      </w:r>
      <w:r w:rsidRPr="00A207CB">
        <w:rPr>
          <w:sz w:val="24"/>
          <w:szCs w:val="24"/>
        </w:rPr>
        <w:t>(представителем Заявителя)</w:t>
      </w:r>
      <w:r w:rsidRPr="00A207CB">
        <w:rPr>
          <w:sz w:val="24"/>
          <w:szCs w:val="24"/>
          <w:lang w:eastAsia="ar-SA"/>
        </w:rPr>
        <w:t xml:space="preserve"> подана жалоба в Администрацию, рассмотрение котор</w:t>
      </w:r>
      <w:r>
        <w:rPr>
          <w:sz w:val="24"/>
          <w:szCs w:val="24"/>
          <w:lang w:eastAsia="ar-SA"/>
        </w:rPr>
        <w:t xml:space="preserve">ой не входит в его компетенцию, </w:t>
      </w:r>
      <w:r w:rsidRPr="00A207CB">
        <w:rPr>
          <w:sz w:val="24"/>
          <w:szCs w:val="24"/>
          <w:lang w:eastAsia="ar-SA"/>
        </w:rPr>
        <w:t xml:space="preserve">в течение 3 рабочих дней со дня ее регистрации в </w:t>
      </w:r>
      <w:r w:rsidRPr="00A207CB">
        <w:rPr>
          <w:sz w:val="24"/>
          <w:szCs w:val="24"/>
        </w:rPr>
        <w:t>Администрации жалоба</w:t>
      </w:r>
      <w:r w:rsidRPr="00A207CB">
        <w:rPr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 </w:t>
      </w:r>
      <w:r w:rsidRPr="00A207CB">
        <w:rPr>
          <w:sz w:val="24"/>
          <w:szCs w:val="24"/>
        </w:rPr>
        <w:t>(представитель Заявителя)</w:t>
      </w:r>
      <w:r w:rsidRPr="00A207CB">
        <w:rPr>
          <w:sz w:val="24"/>
          <w:szCs w:val="24"/>
          <w:lang w:eastAsia="ar-SA"/>
        </w:rPr>
        <w:t>.</w:t>
      </w:r>
    </w:p>
    <w:p w:rsidR="007A7CE7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07C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A7CE7" w:rsidRPr="00A207CB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13</w:t>
      </w:r>
      <w:r w:rsidRPr="00A207CB">
        <w:rPr>
          <w:rFonts w:ascii="Times New Roman" w:hAnsi="Times New Roman"/>
          <w:sz w:val="24"/>
          <w:szCs w:val="24"/>
        </w:rPr>
        <w:t>.</w:t>
      </w:r>
      <w:r w:rsidRPr="00A207CB">
        <w:rPr>
          <w:rFonts w:ascii="Times New Roman" w:hAnsi="Times New Roman"/>
          <w:sz w:val="24"/>
          <w:szCs w:val="24"/>
        </w:rPr>
        <w:tab/>
      </w:r>
      <w:r w:rsidRPr="00A207CB">
        <w:rPr>
          <w:rFonts w:ascii="Times New Roman" w:eastAsia="Times New Roman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7A7CE7" w:rsidRPr="00A207CB" w:rsidRDefault="007A7CE7" w:rsidP="007A7CE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</w:t>
      </w:r>
      <w:r w:rsidRPr="00A207CB">
        <w:rPr>
          <w:rFonts w:ascii="Times New Roman" w:hAnsi="Times New Roman"/>
          <w:sz w:val="24"/>
          <w:szCs w:val="24"/>
          <w:lang w:eastAsia="ar-SA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207CB">
        <w:rPr>
          <w:rFonts w:ascii="Times New Roman" w:hAnsi="Times New Roman"/>
          <w:sz w:val="24"/>
          <w:szCs w:val="24"/>
        </w:rPr>
        <w:t xml:space="preserve"> услуги</w:t>
      </w:r>
      <w:r w:rsidRPr="00A207CB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законодательством Российской Федерации, законодательством Московской области;</w:t>
      </w:r>
    </w:p>
    <w:p w:rsidR="007A7CE7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2)</w:t>
      </w:r>
      <w:r w:rsidRPr="00A207CB">
        <w:rPr>
          <w:rFonts w:ascii="Times New Roman" w:hAnsi="Times New Roman"/>
          <w:sz w:val="24"/>
          <w:szCs w:val="24"/>
          <w:lang w:eastAsia="ar-SA"/>
        </w:rPr>
        <w:tab/>
        <w:t>в удовлетворении жалобы отказывается.</w:t>
      </w:r>
    </w:p>
    <w:p w:rsidR="007A7CE7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4E12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случае, если текст письменного обращения не позволяет определить суть жалобы, ответ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жалобу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Pr="00C14E12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C14E12">
        <w:rPr>
          <w:rFonts w:ascii="Times New Roman" w:hAnsi="Times New Roman"/>
          <w:sz w:val="24"/>
          <w:szCs w:val="24"/>
          <w:shd w:val="clear" w:color="auto" w:fill="FFFFFF"/>
        </w:rPr>
        <w:t>тся</w:t>
      </w:r>
      <w:proofErr w:type="gramEnd"/>
      <w:r w:rsidRPr="00C14E12">
        <w:rPr>
          <w:rFonts w:ascii="Times New Roman" w:hAnsi="Times New Roman"/>
          <w:sz w:val="24"/>
          <w:szCs w:val="24"/>
          <w:shd w:val="clear" w:color="auto" w:fill="FFFFFF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</w:t>
      </w:r>
      <w:r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C14E12">
        <w:rPr>
          <w:rFonts w:ascii="Times New Roman" w:hAnsi="Times New Roman"/>
          <w:sz w:val="24"/>
          <w:szCs w:val="24"/>
          <w:shd w:val="clear" w:color="auto" w:fill="FFFFFF"/>
        </w:rPr>
        <w:t>м в течение семи дней со дня регистрации обращения сообщается гражданину, направившему обращение.</w:t>
      </w:r>
    </w:p>
    <w:p w:rsidR="007A7CE7" w:rsidRPr="007A7CE7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7CE7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случае, если текст жалобы не поддается прочтению, ответ на жалобу </w:t>
      </w:r>
      <w:proofErr w:type="gramStart"/>
      <w:r w:rsidRPr="007A7CE7">
        <w:rPr>
          <w:rFonts w:ascii="Times New Roman" w:hAnsi="Times New Roman"/>
          <w:sz w:val="24"/>
          <w:szCs w:val="24"/>
          <w:shd w:val="clear" w:color="auto" w:fill="FFFFFF"/>
        </w:rPr>
        <w:t>не дается</w:t>
      </w:r>
      <w:proofErr w:type="gramEnd"/>
      <w:r w:rsidRPr="007A7CE7">
        <w:rPr>
          <w:rFonts w:ascii="Times New Roman" w:hAnsi="Times New Roman"/>
          <w:sz w:val="24"/>
          <w:szCs w:val="24"/>
          <w:shd w:val="clear" w:color="auto" w:fill="FFFFFF"/>
        </w:rPr>
        <w:t xml:space="preserve"> и она не подлежит направлению на рассмотрение в государственный орган, орган местного </w:t>
      </w:r>
      <w:r w:rsidRPr="007A7CE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 </w:t>
      </w:r>
    </w:p>
    <w:p w:rsidR="007A7CE7" w:rsidRPr="007A7CE7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7CE7">
        <w:rPr>
          <w:rFonts w:ascii="Times New Roman" w:hAnsi="Times New Roman"/>
          <w:sz w:val="24"/>
          <w:szCs w:val="24"/>
          <w:shd w:val="clear" w:color="auto" w:fill="FFFFFF"/>
        </w:rPr>
        <w:t>Государственный орган, орган местного самоуправления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A7CE7" w:rsidRPr="007A7CE7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7CE7">
        <w:rPr>
          <w:rFonts w:ascii="Times New Roman" w:hAnsi="Times New Roman"/>
          <w:sz w:val="24"/>
          <w:szCs w:val="24"/>
          <w:shd w:val="clear" w:color="auto" w:fill="FFFFFF"/>
        </w:rPr>
        <w:t>В случае, если в тексте жалобы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A7CE7" w:rsidRPr="00C14E12" w:rsidRDefault="007A7CE7" w:rsidP="007A7CE7">
      <w:pPr>
        <w:pStyle w:val="a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shd w:val="clear" w:color="auto" w:fill="FFFFFF"/>
        </w:rPr>
      </w:pPr>
      <w:r w:rsidRPr="00C14E12">
        <w:rPr>
          <w:lang w:eastAsia="ar-SA"/>
        </w:rPr>
        <w:t xml:space="preserve">14. </w:t>
      </w:r>
      <w:r w:rsidRPr="00C14E12">
        <w:rPr>
          <w:shd w:val="clear" w:color="auto" w:fill="FFFFFF"/>
        </w:rPr>
        <w:t>В случае признания жалобы подлежащей удовлетворению в ответе заявителю да</w:t>
      </w:r>
      <w:r>
        <w:rPr>
          <w:shd w:val="clear" w:color="auto" w:fill="FFFFFF"/>
        </w:rPr>
        <w:t>ё</w:t>
      </w:r>
      <w:r w:rsidRPr="00C14E12">
        <w:rPr>
          <w:shd w:val="clear" w:color="auto" w:fill="FFFFFF"/>
        </w:rPr>
        <w:t>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CE7" w:rsidRPr="00C14E12" w:rsidRDefault="007A7CE7" w:rsidP="007A7CE7">
      <w:pPr>
        <w:pStyle w:val="a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lang w:eastAsia="ar-SA"/>
        </w:rPr>
      </w:pPr>
      <w:r w:rsidRPr="00C14E12">
        <w:rPr>
          <w:shd w:val="clear" w:color="auto" w:fill="FFFFFF"/>
        </w:rPr>
        <w:t>15.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7CE7" w:rsidRPr="00DA0C10" w:rsidRDefault="007A7CE7" w:rsidP="007A7CE7">
      <w:pPr>
        <w:pStyle w:val="a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color w:val="000000"/>
        </w:rPr>
      </w:pPr>
      <w:r w:rsidRPr="00DA0C10">
        <w:rPr>
          <w:color w:val="000000"/>
          <w:lang w:eastAsia="ar-SA"/>
        </w:rPr>
        <w:t xml:space="preserve">16.   </w:t>
      </w:r>
      <w:r w:rsidRPr="00DA0C10">
        <w:rPr>
          <w:color w:val="000000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(представителю Заявителя) результата Муниципальной услуги, не позднее срока, установленного </w:t>
      </w:r>
      <w:r>
        <w:rPr>
          <w:color w:val="000000"/>
        </w:rPr>
        <w:t>под</w:t>
      </w:r>
      <w:r w:rsidRPr="00DA0C10">
        <w:rPr>
          <w:color w:val="000000"/>
        </w:rPr>
        <w:t>разделом 8 настоящего Административного регламента.</w:t>
      </w:r>
    </w:p>
    <w:p w:rsidR="007A7CE7" w:rsidRPr="00DA0C10" w:rsidRDefault="007A7CE7" w:rsidP="007A7CE7">
      <w:pPr>
        <w:pStyle w:val="a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color w:val="000000"/>
          <w:lang w:eastAsia="ar-SA"/>
        </w:rPr>
      </w:pPr>
      <w:r w:rsidRPr="00DA0C10">
        <w:rPr>
          <w:color w:val="000000"/>
        </w:rPr>
        <w:t>17.</w:t>
      </w:r>
      <w:r w:rsidRPr="00DA0C10">
        <w:rPr>
          <w:color w:val="000000"/>
        </w:rPr>
        <w:tab/>
        <w:t>Администрация отказывает</w:t>
      </w:r>
      <w:r w:rsidRPr="00DA0C10">
        <w:rPr>
          <w:color w:val="000000"/>
          <w:lang w:eastAsia="ar-SA"/>
        </w:rPr>
        <w:t xml:space="preserve"> в удовлетворении жалобы в следующих случаях:</w:t>
      </w:r>
    </w:p>
    <w:p w:rsidR="007A7CE7" w:rsidRPr="00DA0C10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0C10">
        <w:rPr>
          <w:rFonts w:ascii="Times New Roman" w:hAnsi="Times New Roman"/>
          <w:color w:val="000000"/>
          <w:sz w:val="24"/>
          <w:szCs w:val="24"/>
        </w:rPr>
        <w:t>1)</w:t>
      </w:r>
      <w:r w:rsidRPr="00DA0C10">
        <w:rPr>
          <w:rFonts w:ascii="Times New Roman" w:hAnsi="Times New Roman"/>
          <w:color w:val="000000"/>
          <w:sz w:val="24"/>
          <w:szCs w:val="24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A7CE7" w:rsidRPr="00DA0C10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0C10">
        <w:rPr>
          <w:rFonts w:ascii="Times New Roman" w:hAnsi="Times New Roman"/>
          <w:color w:val="000000"/>
          <w:sz w:val="24"/>
          <w:szCs w:val="24"/>
        </w:rPr>
        <w:t>2)</w:t>
      </w:r>
      <w:r w:rsidRPr="00DA0C10">
        <w:rPr>
          <w:rFonts w:ascii="Times New Roman" w:hAnsi="Times New Roman"/>
          <w:color w:val="000000"/>
          <w:sz w:val="24"/>
          <w:szCs w:val="24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A7CE7" w:rsidRPr="00DA0C10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0C10">
        <w:rPr>
          <w:rFonts w:ascii="Times New Roman" w:hAnsi="Times New Roman"/>
          <w:color w:val="000000"/>
          <w:sz w:val="24"/>
          <w:szCs w:val="24"/>
        </w:rPr>
        <w:t>3)</w:t>
      </w:r>
      <w:r w:rsidRPr="00DA0C10">
        <w:rPr>
          <w:rFonts w:ascii="Times New Roman" w:hAnsi="Times New Roman"/>
          <w:color w:val="000000"/>
          <w:sz w:val="24"/>
          <w:szCs w:val="24"/>
        </w:rPr>
        <w:tab/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(представителя Заявителя) и по тому же предмету жалобы;</w:t>
      </w:r>
    </w:p>
    <w:p w:rsidR="007A7CE7" w:rsidRPr="00DA0C10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0C10">
        <w:rPr>
          <w:rFonts w:ascii="Times New Roman" w:hAnsi="Times New Roman"/>
          <w:color w:val="000000"/>
          <w:sz w:val="24"/>
          <w:szCs w:val="24"/>
        </w:rPr>
        <w:t>4)</w:t>
      </w:r>
      <w:r w:rsidRPr="00DA0C10">
        <w:rPr>
          <w:rFonts w:ascii="Times New Roman" w:hAnsi="Times New Roman"/>
          <w:color w:val="000000"/>
          <w:sz w:val="24"/>
          <w:szCs w:val="24"/>
        </w:rPr>
        <w:tab/>
        <w:t>признания жалобы необоснованной.</w:t>
      </w:r>
    </w:p>
    <w:p w:rsidR="007A7CE7" w:rsidRPr="00DA0C10" w:rsidRDefault="007A7CE7" w:rsidP="007A7CE7">
      <w:pPr>
        <w:pStyle w:val="a"/>
        <w:numPr>
          <w:ilvl w:val="0"/>
          <w:numId w:val="0"/>
        </w:numPr>
        <w:tabs>
          <w:tab w:val="clear" w:pos="9781"/>
        </w:tabs>
        <w:spacing w:line="276" w:lineRule="auto"/>
        <w:ind w:firstLine="567"/>
        <w:rPr>
          <w:color w:val="000000"/>
          <w:lang w:eastAsia="ar-SA"/>
        </w:rPr>
      </w:pPr>
      <w:r w:rsidRPr="00DA0C10">
        <w:rPr>
          <w:color w:val="000000"/>
          <w:lang w:eastAsia="ar-SA"/>
        </w:rPr>
        <w:t>18.</w:t>
      </w:r>
      <w:r w:rsidRPr="00DA0C10">
        <w:rPr>
          <w:color w:val="000000"/>
          <w:lang w:eastAsia="ar-SA"/>
        </w:rPr>
        <w:tab/>
      </w:r>
      <w:proofErr w:type="gramStart"/>
      <w:r w:rsidRPr="00DA0C10">
        <w:rPr>
          <w:color w:val="000000"/>
          <w:lang w:eastAsia="ar-SA"/>
        </w:rPr>
        <w:t>В</w:t>
      </w:r>
      <w:proofErr w:type="gramEnd"/>
      <w:r w:rsidRPr="00DA0C10">
        <w:rPr>
          <w:color w:val="000000"/>
          <w:lang w:eastAsia="ar-SA"/>
        </w:rPr>
        <w:t xml:space="preserve">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 и Министерство государственного управления, информационных технологий и связи Московской области.</w:t>
      </w:r>
    </w:p>
    <w:p w:rsidR="007A7CE7" w:rsidRPr="00DA0C10" w:rsidRDefault="007A7CE7" w:rsidP="007A7CE7">
      <w:pPr>
        <w:pStyle w:val="a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color w:val="000000"/>
          <w:lang w:eastAsia="ar-SA"/>
        </w:rPr>
      </w:pPr>
      <w:r w:rsidRPr="00DA0C10">
        <w:rPr>
          <w:color w:val="000000"/>
          <w:lang w:eastAsia="ar-SA"/>
        </w:rPr>
        <w:t>19.</w:t>
      </w:r>
      <w:r w:rsidRPr="00DA0C10">
        <w:rPr>
          <w:color w:val="000000"/>
          <w:lang w:eastAsia="ar-SA"/>
        </w:rPr>
        <w:tab/>
      </w:r>
      <w:proofErr w:type="gramStart"/>
      <w:r w:rsidRPr="00DA0C10">
        <w:rPr>
          <w:color w:val="000000"/>
          <w:lang w:eastAsia="ar-SA"/>
        </w:rPr>
        <w:t>В</w:t>
      </w:r>
      <w:proofErr w:type="gramEnd"/>
      <w:r w:rsidRPr="00DA0C10">
        <w:rPr>
          <w:color w:val="000000"/>
          <w:lang w:eastAsia="ar-SA"/>
        </w:rPr>
        <w:t xml:space="preserve">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предварительного расследования.</w:t>
      </w:r>
    </w:p>
    <w:p w:rsidR="007A7CE7" w:rsidRPr="00DA0C10" w:rsidRDefault="007A7CE7" w:rsidP="007A7CE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20.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proofErr w:type="gramStart"/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proofErr w:type="gramEnd"/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ответе по результатам рассмотрения жалобы указываются:</w:t>
      </w:r>
    </w:p>
    <w:p w:rsidR="007A7CE7" w:rsidRPr="00DA0C10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1)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>должность, фамилия, имя, отчество (при наличии) должностного лица Администрации, принявшего решение по жалобе;</w:t>
      </w:r>
    </w:p>
    <w:p w:rsidR="007A7CE7" w:rsidRPr="00DA0C10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2)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7CE7" w:rsidRPr="00DA0C10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3)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>фамилия, имя, отчество (при наличии) или наименование Заявителя;</w:t>
      </w:r>
    </w:p>
    <w:p w:rsidR="007A7CE7" w:rsidRPr="00DA0C10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4)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>основания для принятия решения по жалобе;</w:t>
      </w:r>
    </w:p>
    <w:p w:rsidR="007A7CE7" w:rsidRPr="00DA0C10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5)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>принятое по жалобе решение;</w:t>
      </w:r>
    </w:p>
    <w:p w:rsidR="007A7CE7" w:rsidRPr="00DA0C10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6)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в случае если жалоба признана обоснованной – сроки устранения выявленных нарушений, в том числе срок предоставления результата Муниципальной </w:t>
      </w:r>
      <w:r w:rsidRPr="00DA0C10">
        <w:rPr>
          <w:rFonts w:ascii="Times New Roman" w:hAnsi="Times New Roman"/>
          <w:color w:val="000000"/>
          <w:sz w:val="24"/>
          <w:szCs w:val="24"/>
        </w:rPr>
        <w:t>у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слуги;</w:t>
      </w:r>
    </w:p>
    <w:p w:rsidR="007A7CE7" w:rsidRPr="00DA0C10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7)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в случае если жалоба признана необоснованной, - причины признания жалобы необоснованной и информация о праве Заявителя </w:t>
      </w:r>
      <w:r w:rsidRPr="00DA0C10">
        <w:rPr>
          <w:rFonts w:ascii="Times New Roman" w:hAnsi="Times New Roman"/>
          <w:color w:val="000000"/>
          <w:sz w:val="24"/>
          <w:szCs w:val="24"/>
        </w:rPr>
        <w:t>(представителя Заявителя)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7A7CE7" w:rsidRPr="00DA0C10" w:rsidRDefault="007A7CE7" w:rsidP="007A7CE7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8) 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>сведения о порядке обжалования принятого по жалобе решения.</w:t>
      </w:r>
    </w:p>
    <w:p w:rsidR="007A7CE7" w:rsidRPr="00DA0C10" w:rsidRDefault="007A7CE7" w:rsidP="007A7CE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21. 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ab/>
        <w:t>Ответ по результатам рассмотрения жалобы подписывается уполномоченным на рассмотрение жалобы должностным лицом Администрации</w:t>
      </w:r>
      <w:r w:rsidRPr="00DA0C10">
        <w:rPr>
          <w:rFonts w:ascii="Times New Roman" w:hAnsi="Times New Roman"/>
          <w:color w:val="000000"/>
          <w:sz w:val="24"/>
          <w:szCs w:val="24"/>
        </w:rPr>
        <w:t>.</w:t>
      </w:r>
    </w:p>
    <w:p w:rsidR="007A7CE7" w:rsidRPr="001B1D24" w:rsidRDefault="007A7CE7" w:rsidP="007A7CE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ar-SA"/>
        </w:rPr>
      </w:pPr>
      <w:bookmarkStart w:id="10" w:name="_GoBack"/>
      <w:bookmarkEnd w:id="10"/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22.</w:t>
      </w:r>
      <w:r w:rsidRPr="00DA0C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C10">
        <w:rPr>
          <w:rFonts w:ascii="Times New Roman" w:hAnsi="Times New Roman"/>
          <w:color w:val="000000"/>
          <w:sz w:val="24"/>
          <w:szCs w:val="24"/>
        </w:rPr>
        <w:tab/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7A7CE7" w:rsidRDefault="007A7CE7" w:rsidP="007A7CE7"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28.23. Порядок рассмотрения жалоб Заявителей (представителей Заявителя)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DA0C10">
        <w:rPr>
          <w:rFonts w:ascii="Times New Roman" w:hAnsi="Times New Roman"/>
          <w:color w:val="000000"/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DA0C10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sectPr w:rsidR="007A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7EF"/>
    <w:multiLevelType w:val="hybridMultilevel"/>
    <w:tmpl w:val="3214AA46"/>
    <w:lvl w:ilvl="0" w:tplc="E2207A9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DD6133"/>
    <w:multiLevelType w:val="multilevel"/>
    <w:tmpl w:val="B596AC24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146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" w15:restartNumberingAfterBreak="0">
    <w:nsid w:val="51E05108"/>
    <w:multiLevelType w:val="hybridMultilevel"/>
    <w:tmpl w:val="E4927240"/>
    <w:lvl w:ilvl="0" w:tplc="85B8797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E009246" w:tentative="1">
      <w:start w:val="1"/>
      <w:numFmt w:val="lowerLetter"/>
      <w:lvlText w:val="%2."/>
      <w:lvlJc w:val="left"/>
      <w:pPr>
        <w:ind w:left="1648" w:hanging="360"/>
      </w:pPr>
    </w:lvl>
    <w:lvl w:ilvl="2" w:tplc="265269F0" w:tentative="1">
      <w:start w:val="1"/>
      <w:numFmt w:val="lowerRoman"/>
      <w:lvlText w:val="%3."/>
      <w:lvlJc w:val="right"/>
      <w:pPr>
        <w:ind w:left="2368" w:hanging="180"/>
      </w:pPr>
    </w:lvl>
    <w:lvl w:ilvl="3" w:tplc="9218072E" w:tentative="1">
      <w:start w:val="1"/>
      <w:numFmt w:val="decimal"/>
      <w:lvlText w:val="%4."/>
      <w:lvlJc w:val="left"/>
      <w:pPr>
        <w:ind w:left="3088" w:hanging="360"/>
      </w:pPr>
    </w:lvl>
    <w:lvl w:ilvl="4" w:tplc="DEAADE3A" w:tentative="1">
      <w:start w:val="1"/>
      <w:numFmt w:val="lowerLetter"/>
      <w:lvlText w:val="%5."/>
      <w:lvlJc w:val="left"/>
      <w:pPr>
        <w:ind w:left="3808" w:hanging="360"/>
      </w:pPr>
    </w:lvl>
    <w:lvl w:ilvl="5" w:tplc="0816AB4A" w:tentative="1">
      <w:start w:val="1"/>
      <w:numFmt w:val="lowerRoman"/>
      <w:lvlText w:val="%6."/>
      <w:lvlJc w:val="right"/>
      <w:pPr>
        <w:ind w:left="4528" w:hanging="180"/>
      </w:pPr>
    </w:lvl>
    <w:lvl w:ilvl="6" w:tplc="AA4A5E06" w:tentative="1">
      <w:start w:val="1"/>
      <w:numFmt w:val="decimal"/>
      <w:lvlText w:val="%7."/>
      <w:lvlJc w:val="left"/>
      <w:pPr>
        <w:ind w:left="5248" w:hanging="360"/>
      </w:pPr>
    </w:lvl>
    <w:lvl w:ilvl="7" w:tplc="871A804E" w:tentative="1">
      <w:start w:val="1"/>
      <w:numFmt w:val="lowerLetter"/>
      <w:lvlText w:val="%8."/>
      <w:lvlJc w:val="left"/>
      <w:pPr>
        <w:ind w:left="5968" w:hanging="360"/>
      </w:pPr>
    </w:lvl>
    <w:lvl w:ilvl="8" w:tplc="AD78486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76211633"/>
    <w:multiLevelType w:val="hybridMultilevel"/>
    <w:tmpl w:val="55063376"/>
    <w:lvl w:ilvl="0" w:tplc="6EA40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E8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22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E0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CD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EC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6E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A3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A7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D8"/>
    <w:rsid w:val="00461FC3"/>
    <w:rsid w:val="007A7CE7"/>
    <w:rsid w:val="009E19C1"/>
    <w:rsid w:val="00A702E9"/>
    <w:rsid w:val="00DA34B9"/>
    <w:rsid w:val="00DF372C"/>
    <w:rsid w:val="00E564D8"/>
    <w:rsid w:val="00F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6A97"/>
  <w15:chartTrackingRefBased/>
  <w15:docId w15:val="{E5CBA610-3DD2-457B-B1AE-A10F0F1C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ег. Обычный"/>
    <w:qFormat/>
    <w:rsid w:val="00DA34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A3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qFormat/>
    <w:rsid w:val="00DA34B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uiPriority w:val="9"/>
    <w:semiHidden/>
    <w:rsid w:val="00DA3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DA34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21">
    <w:name w:val="Заголовок 2 Знак1"/>
    <w:link w:val="20"/>
    <w:rsid w:val="00DA34B9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34B9"/>
    <w:rPr>
      <w:rFonts w:ascii="Arial" w:eastAsia="Calibri" w:hAnsi="Arial" w:cs="Arial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DA34B9"/>
    <w:pPr>
      <w:numPr>
        <w:numId w:val="1"/>
      </w:numPr>
      <w:spacing w:before="360" w:after="240"/>
      <w:ind w:left="1353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DA34B9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paragraph" w:customStyle="1" w:styleId="111">
    <w:name w:val="Рег. 1.1.1"/>
    <w:basedOn w:val="a0"/>
    <w:qFormat/>
    <w:rsid w:val="00DA34B9"/>
    <w:pPr>
      <w:numPr>
        <w:ilvl w:val="2"/>
        <w:numId w:val="1"/>
      </w:numPr>
      <w:spacing w:after="0"/>
      <w:ind w:left="1713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DA34B9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DA3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unhideWhenUsed/>
    <w:rsid w:val="007A7CE7"/>
    <w:rPr>
      <w:color w:val="0000FF"/>
      <w:u w:val="single"/>
    </w:rPr>
  </w:style>
  <w:style w:type="paragraph" w:customStyle="1" w:styleId="a">
    <w:name w:val="РегламентГПЗУ"/>
    <w:basedOn w:val="a5"/>
    <w:qFormat/>
    <w:rsid w:val="007A7CE7"/>
    <w:pPr>
      <w:numPr>
        <w:ilvl w:val="1"/>
        <w:numId w:val="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qFormat/>
    <w:rsid w:val="007A7CE7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110">
    <w:name w:val="Рег. Основной текст уровнеь 1.1 (базовый) Знак"/>
    <w:link w:val="11"/>
    <w:rsid w:val="007A7CE7"/>
    <w:rPr>
      <w:rFonts w:ascii="Times New Roman" w:eastAsia="Calibri" w:hAnsi="Times New Roman" w:cs="Times New Roman"/>
      <w:sz w:val="28"/>
      <w:szCs w:val="28"/>
    </w:rPr>
  </w:style>
  <w:style w:type="character" w:customStyle="1" w:styleId="2-0">
    <w:name w:val="Рег. Заголовок 2-го уровня регламента Знак"/>
    <w:link w:val="2-"/>
    <w:rsid w:val="007A7CE7"/>
    <w:rPr>
      <w:rFonts w:ascii="Times New Roman" w:eastAsia="Calibri" w:hAnsi="Times New Roman" w:cs="Times New Roman"/>
      <w:b/>
      <w:i/>
      <w:sz w:val="28"/>
      <w:szCs w:val="28"/>
    </w:rPr>
  </w:style>
  <w:style w:type="paragraph" w:styleId="a5">
    <w:name w:val="List Paragraph"/>
    <w:basedOn w:val="a0"/>
    <w:uiPriority w:val="34"/>
    <w:qFormat/>
    <w:rsid w:val="007A7CE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A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A7C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a593eaab768d34bf2d7419322eac79481e73cf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7</cp:revision>
  <cp:lastPrinted>2022-03-29T14:52:00Z</cp:lastPrinted>
  <dcterms:created xsi:type="dcterms:W3CDTF">2022-03-29T14:44:00Z</dcterms:created>
  <dcterms:modified xsi:type="dcterms:W3CDTF">2022-04-20T09:36:00Z</dcterms:modified>
</cp:coreProperties>
</file>