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115F08">
        <w:rPr>
          <w:color w:val="000000"/>
          <w:sz w:val="27"/>
          <w:szCs w:val="27"/>
        </w:rPr>
        <w:t>ю</w:t>
      </w:r>
      <w:r w:rsidRPr="00A14C1F">
        <w:rPr>
          <w:color w:val="000000"/>
          <w:sz w:val="27"/>
          <w:szCs w:val="27"/>
        </w:rPr>
        <w:t xml:space="preserve">тся </w:t>
      </w:r>
      <w:r w:rsidR="00590C99" w:rsidRPr="00115F08">
        <w:rPr>
          <w:bCs/>
          <w:sz w:val="27"/>
          <w:szCs w:val="27"/>
        </w:rPr>
        <w:t>схемы расположения земельных участков</w:t>
      </w:r>
      <w:r w:rsidR="00590C99">
        <w:rPr>
          <w:bCs/>
          <w:sz w:val="27"/>
          <w:szCs w:val="27"/>
        </w:rPr>
        <w:t>,</w:t>
      </w:r>
      <w:r w:rsidR="00590C99" w:rsidRPr="00590C99">
        <w:rPr>
          <w:bCs/>
          <w:sz w:val="27"/>
          <w:szCs w:val="27"/>
        </w:rPr>
        <w:t xml:space="preserve"> </w:t>
      </w:r>
      <w:r w:rsidR="00590C99" w:rsidRPr="00115F08">
        <w:rPr>
          <w:bCs/>
          <w:sz w:val="27"/>
          <w:szCs w:val="27"/>
        </w:rPr>
        <w:t>на которых расположены многоквартирные дома по адресам</w:t>
      </w:r>
      <w:r w:rsidR="00590C99">
        <w:rPr>
          <w:bCs/>
          <w:sz w:val="27"/>
          <w:szCs w:val="27"/>
        </w:rPr>
        <w:t>:</w:t>
      </w:r>
      <w:r w:rsidR="00590C99" w:rsidRPr="00E10D48">
        <w:rPr>
          <w:bCs/>
          <w:sz w:val="27"/>
          <w:szCs w:val="27"/>
        </w:rPr>
        <w:t xml:space="preserve"> </w:t>
      </w:r>
      <w:r w:rsidR="00420FD6" w:rsidRPr="00420FD6">
        <w:rPr>
          <w:bCs/>
          <w:sz w:val="27"/>
          <w:szCs w:val="27"/>
        </w:rPr>
        <w:t>Московская область, городской округ Щёлково, д. Медвежьи Озёра, ул. Сосновая, д. 1, д. 2; Московская область, городской округ Щёлково, г. Щёлково, ул. Парковая,                д. 10, д. 20,</w:t>
      </w:r>
      <w:r w:rsidR="008C6798" w:rsidRPr="008C6798">
        <w:rPr>
          <w:bCs/>
          <w:sz w:val="27"/>
          <w:szCs w:val="27"/>
        </w:rPr>
        <w:t xml:space="preserve"> и иные входящие в состав таких домов объекты недвижимого имущества</w:t>
      </w:r>
      <w:r w:rsidR="00115F08" w:rsidRPr="00115F08">
        <w:rPr>
          <w:bCs/>
          <w:sz w:val="27"/>
          <w:szCs w:val="27"/>
        </w:rPr>
        <w:t xml:space="preserve">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ы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8C6798" w:rsidRPr="008C6798">
        <w:rPr>
          <w:bCs/>
          <w:color w:val="000000"/>
          <w:sz w:val="27"/>
          <w:szCs w:val="27"/>
        </w:rPr>
        <w:t xml:space="preserve">с </w:t>
      </w:r>
      <w:r w:rsidR="00420FD6">
        <w:rPr>
          <w:bCs/>
          <w:color w:val="000000"/>
          <w:sz w:val="27"/>
          <w:szCs w:val="27"/>
        </w:rPr>
        <w:t>2</w:t>
      </w:r>
      <w:r w:rsidR="008C6798" w:rsidRPr="008C6798">
        <w:rPr>
          <w:bCs/>
          <w:color w:val="000000"/>
          <w:sz w:val="27"/>
          <w:szCs w:val="27"/>
        </w:rPr>
        <w:t>9.0</w:t>
      </w:r>
      <w:r w:rsidR="00420FD6">
        <w:rPr>
          <w:bCs/>
          <w:color w:val="000000"/>
          <w:sz w:val="27"/>
          <w:szCs w:val="27"/>
        </w:rPr>
        <w:t>7</w:t>
      </w:r>
      <w:r w:rsidR="008C6798" w:rsidRPr="008C6798">
        <w:rPr>
          <w:bCs/>
          <w:color w:val="000000"/>
          <w:sz w:val="27"/>
          <w:szCs w:val="27"/>
        </w:rPr>
        <w:t xml:space="preserve">.2025 по </w:t>
      </w:r>
      <w:r w:rsidR="00420FD6">
        <w:rPr>
          <w:bCs/>
          <w:color w:val="000000"/>
          <w:sz w:val="27"/>
          <w:szCs w:val="27"/>
        </w:rPr>
        <w:t>12</w:t>
      </w:r>
      <w:r w:rsidR="008C6798" w:rsidRPr="008C6798">
        <w:rPr>
          <w:bCs/>
          <w:color w:val="000000"/>
          <w:sz w:val="27"/>
          <w:szCs w:val="27"/>
        </w:rPr>
        <w:t>.0</w:t>
      </w:r>
      <w:r w:rsidR="00420FD6">
        <w:rPr>
          <w:bCs/>
          <w:color w:val="000000"/>
          <w:sz w:val="27"/>
          <w:szCs w:val="27"/>
        </w:rPr>
        <w:t>8</w:t>
      </w:r>
      <w:r w:rsidR="008C6798" w:rsidRPr="008C6798">
        <w:rPr>
          <w:bCs/>
          <w:color w:val="000000"/>
          <w:sz w:val="27"/>
          <w:szCs w:val="27"/>
        </w:rPr>
        <w:t>.2025</w:t>
      </w:r>
      <w:r w:rsidR="008C6798">
        <w:rPr>
          <w:bCs/>
          <w:color w:val="000000"/>
          <w:sz w:val="27"/>
          <w:szCs w:val="27"/>
        </w:rPr>
        <w:t>.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Pr="00A14C1F">
        <w:rPr>
          <w:color w:val="000000"/>
          <w:sz w:val="27"/>
          <w:szCs w:val="27"/>
        </w:rPr>
        <w:t xml:space="preserve"> </w:t>
      </w:r>
      <w:r w:rsidR="00B21F56">
        <w:rPr>
          <w:color w:val="000000"/>
          <w:sz w:val="27"/>
          <w:szCs w:val="27"/>
        </w:rPr>
        <w:t>(О</w:t>
      </w:r>
      <w:r w:rsidRPr="00A14C1F">
        <w:rPr>
          <w:color w:val="000000"/>
          <w:sz w:val="27"/>
          <w:szCs w:val="27"/>
        </w:rPr>
        <w:t xml:space="preserve">тдел архитектуры и градостроительства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="00B21F56">
        <w:rPr>
          <w:color w:val="000000"/>
          <w:sz w:val="27"/>
          <w:szCs w:val="27"/>
        </w:rPr>
        <w:t>, за исключением праздничных и нерабочих дней.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DA2F7E" w:rsidRPr="00DA2F7E">
        <w:rPr>
          <w:bCs/>
          <w:color w:val="000000"/>
          <w:sz w:val="27"/>
          <w:szCs w:val="27"/>
        </w:rPr>
        <w:t xml:space="preserve">с </w:t>
      </w:r>
      <w:r w:rsidR="00420FD6">
        <w:rPr>
          <w:bCs/>
          <w:color w:val="000000"/>
          <w:sz w:val="27"/>
          <w:szCs w:val="27"/>
        </w:rPr>
        <w:t>2</w:t>
      </w:r>
      <w:r w:rsidR="00DA2F7E" w:rsidRPr="00DA2F7E">
        <w:rPr>
          <w:bCs/>
          <w:color w:val="000000"/>
          <w:sz w:val="27"/>
          <w:szCs w:val="27"/>
        </w:rPr>
        <w:t>9.0</w:t>
      </w:r>
      <w:r w:rsidR="00420FD6">
        <w:rPr>
          <w:bCs/>
          <w:color w:val="000000"/>
          <w:sz w:val="27"/>
          <w:szCs w:val="27"/>
        </w:rPr>
        <w:t>7</w:t>
      </w:r>
      <w:r w:rsidR="00DA2F7E" w:rsidRPr="00DA2F7E">
        <w:rPr>
          <w:bCs/>
          <w:color w:val="000000"/>
          <w:sz w:val="27"/>
          <w:szCs w:val="27"/>
        </w:rPr>
        <w:t xml:space="preserve">.2025 </w:t>
      </w:r>
      <w:r w:rsidR="00DA2F7E">
        <w:rPr>
          <w:bCs/>
          <w:color w:val="000000"/>
          <w:sz w:val="27"/>
          <w:szCs w:val="27"/>
        </w:rPr>
        <w:t xml:space="preserve">                       </w:t>
      </w:r>
      <w:r w:rsidR="00DA2F7E" w:rsidRPr="00DA2F7E">
        <w:rPr>
          <w:bCs/>
          <w:color w:val="000000"/>
          <w:sz w:val="27"/>
          <w:szCs w:val="27"/>
        </w:rPr>
        <w:t xml:space="preserve">по </w:t>
      </w:r>
      <w:r w:rsidR="00420FD6">
        <w:rPr>
          <w:bCs/>
          <w:color w:val="000000"/>
          <w:sz w:val="27"/>
          <w:szCs w:val="27"/>
        </w:rPr>
        <w:t>12</w:t>
      </w:r>
      <w:r w:rsidR="00DA2F7E" w:rsidRPr="00DA2F7E">
        <w:rPr>
          <w:bCs/>
          <w:color w:val="000000"/>
          <w:sz w:val="27"/>
          <w:szCs w:val="27"/>
        </w:rPr>
        <w:t>.0</w:t>
      </w:r>
      <w:r w:rsidR="00420FD6">
        <w:rPr>
          <w:bCs/>
          <w:color w:val="000000"/>
          <w:sz w:val="27"/>
          <w:szCs w:val="27"/>
        </w:rPr>
        <w:t>8</w:t>
      </w:r>
      <w:r w:rsidR="00DA2F7E" w:rsidRPr="00DA2F7E">
        <w:rPr>
          <w:bCs/>
          <w:color w:val="000000"/>
          <w:sz w:val="27"/>
          <w:szCs w:val="27"/>
        </w:rPr>
        <w:t>.2025</w:t>
      </w:r>
      <w:r w:rsidR="00E842D5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115F08">
        <w:rPr>
          <w:color w:val="000000"/>
          <w:sz w:val="27"/>
          <w:szCs w:val="27"/>
        </w:rPr>
        <w:t>ым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115F08">
        <w:rPr>
          <w:color w:val="000000"/>
          <w:sz w:val="27"/>
          <w:szCs w:val="27"/>
        </w:rPr>
        <w:t>ам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замечаний по рассматриваем</w:t>
      </w:r>
      <w:r w:rsidR="00FD42AE" w:rsidRPr="007671E7">
        <w:rPr>
          <w:color w:val="000000" w:themeColor="text1"/>
          <w:sz w:val="27"/>
          <w:szCs w:val="27"/>
        </w:rPr>
        <w:t>ым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FD42AE" w:rsidRPr="007671E7">
        <w:rPr>
          <w:color w:val="000000" w:themeColor="text1"/>
          <w:sz w:val="27"/>
          <w:szCs w:val="27"/>
        </w:rPr>
        <w:t>ам</w:t>
      </w:r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9752A5" w:rsidRPr="00753B2E">
        <w:rPr>
          <w:sz w:val="27"/>
          <w:szCs w:val="27"/>
        </w:rPr>
        <w:t xml:space="preserve">от </w:t>
      </w:r>
      <w:r w:rsidR="00420FD6">
        <w:rPr>
          <w:sz w:val="27"/>
          <w:szCs w:val="27"/>
        </w:rPr>
        <w:t>24</w:t>
      </w:r>
      <w:r w:rsidR="00590C99" w:rsidRPr="00DD5FA8">
        <w:rPr>
          <w:sz w:val="27"/>
          <w:szCs w:val="27"/>
        </w:rPr>
        <w:t>.0</w:t>
      </w:r>
      <w:r w:rsidR="00420FD6">
        <w:rPr>
          <w:sz w:val="27"/>
          <w:szCs w:val="27"/>
        </w:rPr>
        <w:t>7</w:t>
      </w:r>
      <w:r w:rsidR="00590C99" w:rsidRPr="00DD5FA8">
        <w:rPr>
          <w:sz w:val="27"/>
          <w:szCs w:val="27"/>
        </w:rPr>
        <w:t>.</w:t>
      </w:r>
      <w:r w:rsidR="00962B87" w:rsidRPr="00DD5FA8">
        <w:rPr>
          <w:sz w:val="27"/>
          <w:szCs w:val="27"/>
        </w:rPr>
        <w:t>202</w:t>
      </w:r>
      <w:r w:rsidR="00DA2F7E">
        <w:rPr>
          <w:sz w:val="27"/>
          <w:szCs w:val="27"/>
        </w:rPr>
        <w:t>5</w:t>
      </w:r>
      <w:r w:rsidR="00D655E3" w:rsidRPr="00DD5FA8">
        <w:rPr>
          <w:sz w:val="27"/>
          <w:szCs w:val="27"/>
        </w:rPr>
        <w:t xml:space="preserve"> </w:t>
      </w:r>
      <w:r w:rsidR="00AE19D0" w:rsidRPr="00DD5FA8">
        <w:rPr>
          <w:sz w:val="27"/>
          <w:szCs w:val="27"/>
        </w:rPr>
        <w:t>№</w:t>
      </w:r>
      <w:r w:rsidR="007F6C50" w:rsidRPr="00DD5FA8">
        <w:rPr>
          <w:sz w:val="27"/>
          <w:szCs w:val="27"/>
        </w:rPr>
        <w:t xml:space="preserve"> </w:t>
      </w:r>
      <w:r w:rsidR="00420FD6">
        <w:rPr>
          <w:sz w:val="27"/>
          <w:szCs w:val="27"/>
        </w:rPr>
        <w:t>64</w:t>
      </w:r>
      <w:r w:rsidR="00962B87" w:rsidRPr="00DD5FA8">
        <w:rPr>
          <w:sz w:val="27"/>
          <w:szCs w:val="27"/>
        </w:rPr>
        <w:t xml:space="preserve">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ам</w:t>
      </w:r>
      <w:r w:rsidR="00115F08" w:rsidRPr="00115F08">
        <w:rPr>
          <w:bCs/>
          <w:sz w:val="27"/>
          <w:szCs w:val="27"/>
        </w:rPr>
        <w:t xml:space="preserve"> расположения земельных участков, на которых расположены многоквартирные дома по адресам: </w:t>
      </w:r>
      <w:r w:rsidR="00420FD6" w:rsidRPr="00420FD6">
        <w:rPr>
          <w:bCs/>
          <w:sz w:val="27"/>
          <w:szCs w:val="27"/>
        </w:rPr>
        <w:t>Московская область, городской округ Щёлково, д. Медвежьи Озёра, ул. Сосновая, д. 1, д. 2; Московская область, городской округ Щёлково,</w:t>
      </w:r>
      <w:r w:rsidR="00420FD6">
        <w:rPr>
          <w:bCs/>
          <w:sz w:val="27"/>
          <w:szCs w:val="27"/>
        </w:rPr>
        <w:t xml:space="preserve">                         </w:t>
      </w:r>
      <w:r w:rsidR="00420FD6" w:rsidRPr="00420FD6">
        <w:rPr>
          <w:bCs/>
          <w:sz w:val="27"/>
          <w:szCs w:val="27"/>
        </w:rPr>
        <w:t xml:space="preserve"> г. Щёлково, ул. Парковая, д. 10, д. 20</w:t>
      </w:r>
      <w:r w:rsidR="00A1317A" w:rsidRPr="00A1317A">
        <w:rPr>
          <w:bCs/>
          <w:sz w:val="27"/>
          <w:szCs w:val="27"/>
        </w:rPr>
        <w:t>,</w:t>
      </w:r>
      <w:r w:rsidR="00A1317A">
        <w:rPr>
          <w:bCs/>
          <w:sz w:val="27"/>
          <w:szCs w:val="27"/>
        </w:rPr>
        <w:t xml:space="preserve"> </w:t>
      </w:r>
      <w:r w:rsidR="00A1317A" w:rsidRPr="00A1317A">
        <w:rPr>
          <w:bCs/>
          <w:sz w:val="27"/>
          <w:szCs w:val="27"/>
        </w:rPr>
        <w:t>и иные входящие в состав таких домов объекты недвижимого имущества</w:t>
      </w:r>
      <w:r w:rsidR="00BB55D3">
        <w:rPr>
          <w:bCs/>
          <w:sz w:val="27"/>
          <w:szCs w:val="27"/>
        </w:rPr>
        <w:t>»</w:t>
      </w:r>
      <w:bookmarkStart w:id="0" w:name="_GoBack"/>
      <w:bookmarkEnd w:id="0"/>
      <w:r w:rsidR="009C2498" w:rsidRPr="00A1317A">
        <w:rPr>
          <w:bCs/>
          <w:sz w:val="27"/>
          <w:szCs w:val="27"/>
        </w:rPr>
        <w:t>,</w:t>
      </w:r>
      <w:r w:rsidR="009C2498" w:rsidRPr="00A14C1F">
        <w:rPr>
          <w:sz w:val="27"/>
          <w:szCs w:val="27"/>
        </w:rPr>
        <w:t xml:space="preserve">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FD42AE">
        <w:rPr>
          <w:sz w:val="27"/>
          <w:szCs w:val="27"/>
        </w:rPr>
        <w:t>ы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02" w:rsidRDefault="000D3902">
      <w:r>
        <w:separator/>
      </w:r>
    </w:p>
  </w:endnote>
  <w:endnote w:type="continuationSeparator" w:id="0">
    <w:p w:rsidR="000D3902" w:rsidRDefault="000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02" w:rsidRDefault="000D3902">
      <w:r>
        <w:separator/>
      </w:r>
    </w:p>
  </w:footnote>
  <w:footnote w:type="continuationSeparator" w:id="0">
    <w:p w:rsidR="000D3902" w:rsidRDefault="000D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D390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401A75"/>
    <w:rsid w:val="0040450D"/>
    <w:rsid w:val="00411AB3"/>
    <w:rsid w:val="00420FD6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D5892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798"/>
    <w:rsid w:val="008C680E"/>
    <w:rsid w:val="008D7ED0"/>
    <w:rsid w:val="009012B5"/>
    <w:rsid w:val="00904599"/>
    <w:rsid w:val="00914A79"/>
    <w:rsid w:val="00920D41"/>
    <w:rsid w:val="00932EA4"/>
    <w:rsid w:val="00936C6F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17A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F0ED7"/>
    <w:rsid w:val="00AF24C8"/>
    <w:rsid w:val="00B0541E"/>
    <w:rsid w:val="00B068C6"/>
    <w:rsid w:val="00B11767"/>
    <w:rsid w:val="00B201F9"/>
    <w:rsid w:val="00B20671"/>
    <w:rsid w:val="00B21F56"/>
    <w:rsid w:val="00B30B5F"/>
    <w:rsid w:val="00B42900"/>
    <w:rsid w:val="00B5685A"/>
    <w:rsid w:val="00B6359F"/>
    <w:rsid w:val="00B6523B"/>
    <w:rsid w:val="00B76263"/>
    <w:rsid w:val="00B769F9"/>
    <w:rsid w:val="00B77140"/>
    <w:rsid w:val="00B955B4"/>
    <w:rsid w:val="00BA3AF8"/>
    <w:rsid w:val="00BB55D3"/>
    <w:rsid w:val="00BC00BB"/>
    <w:rsid w:val="00BC0E65"/>
    <w:rsid w:val="00BC1B80"/>
    <w:rsid w:val="00BC727C"/>
    <w:rsid w:val="00BF46C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E44BF"/>
    <w:rsid w:val="00CF7F52"/>
    <w:rsid w:val="00D04C0D"/>
    <w:rsid w:val="00D26777"/>
    <w:rsid w:val="00D37A3C"/>
    <w:rsid w:val="00D44477"/>
    <w:rsid w:val="00D479BA"/>
    <w:rsid w:val="00D655E3"/>
    <w:rsid w:val="00D90552"/>
    <w:rsid w:val="00D95B2E"/>
    <w:rsid w:val="00DA2F7E"/>
    <w:rsid w:val="00DC3352"/>
    <w:rsid w:val="00DD1824"/>
    <w:rsid w:val="00DD5FA8"/>
    <w:rsid w:val="00DE1C81"/>
    <w:rsid w:val="00DE45F2"/>
    <w:rsid w:val="00DF6BD4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0F1E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438B-A381-4FA3-A7F5-AD1D2C76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2024-01-31T12:27:00Z</cp:lastPrinted>
  <dcterms:created xsi:type="dcterms:W3CDTF">2025-07-25T12:13:00Z</dcterms:created>
  <dcterms:modified xsi:type="dcterms:W3CDTF">2025-07-25T12:14:00Z</dcterms:modified>
</cp:coreProperties>
</file>