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b/>
          <w:sz w:val="28"/>
          <w:szCs w:val="28"/>
        </w:rPr>
        <w:t xml:space="preserve">В ОТНОШЕНИИ ЧАСТИ ЗЕМЕЛЬНОГО УЧАСТКА С КАДАСТРОВЫМ НОМЕРОМ </w:t>
      </w:r>
      <w:r w:rsidR="00673BBE" w:rsidRPr="00673BBE">
        <w:rPr>
          <w:rFonts w:ascii="Times New Roman" w:hAnsi="Times New Roman" w:cs="Times New Roman"/>
          <w:b/>
          <w:sz w:val="28"/>
          <w:szCs w:val="28"/>
        </w:rPr>
        <w:t>50:13:0000000:83776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673B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</w:t>
      </w:r>
      <w:r w:rsidR="00673BBE" w:rsidRPr="00673BBE">
        <w:rPr>
          <w:rFonts w:ascii="Times New Roman" w:hAnsi="Times New Roman" w:cs="Times New Roman"/>
          <w:sz w:val="28"/>
          <w:szCs w:val="28"/>
        </w:rPr>
        <w:t>Газопровод высокого давления P≤0,6</w:t>
      </w:r>
      <w:r w:rsidR="00673BBE">
        <w:rPr>
          <w:rFonts w:ascii="Times New Roman" w:hAnsi="Times New Roman" w:cs="Times New Roman"/>
          <w:sz w:val="28"/>
          <w:szCs w:val="28"/>
        </w:rPr>
        <w:t xml:space="preserve"> МПа</w:t>
      </w:r>
      <w:r w:rsidR="00402AC8" w:rsidRPr="00402AC8">
        <w:rPr>
          <w:rFonts w:ascii="Times New Roman" w:hAnsi="Times New Roman" w:cs="Times New Roman"/>
          <w:sz w:val="28"/>
          <w:szCs w:val="28"/>
        </w:rPr>
        <w:t xml:space="preserve">, по адресу: </w:t>
      </w:r>
      <w:r w:rsidR="00673BBE" w:rsidRPr="00673BBE">
        <w:rPr>
          <w:rFonts w:ascii="Times New Roman" w:hAnsi="Times New Roman" w:cs="Times New Roman"/>
          <w:sz w:val="28"/>
          <w:szCs w:val="28"/>
        </w:rPr>
        <w:t xml:space="preserve">Московская область, </w:t>
      </w:r>
      <w:proofErr w:type="spellStart"/>
      <w:r w:rsidR="00673BBE" w:rsidRPr="00673BBE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673BBE" w:rsidRPr="00673BBE">
        <w:rPr>
          <w:rFonts w:ascii="Times New Roman" w:hAnsi="Times New Roman" w:cs="Times New Roman"/>
          <w:sz w:val="28"/>
          <w:szCs w:val="28"/>
        </w:rPr>
        <w:t xml:space="preserve"> Щёлково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673BBE" w:rsidRPr="00673BBE">
        <w:rPr>
          <w:rFonts w:ascii="Times New Roman" w:hAnsi="Times New Roman" w:cs="Times New Roman"/>
          <w:sz w:val="28"/>
          <w:szCs w:val="28"/>
        </w:rPr>
        <w:t>50:13:0000000:83776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673BBE" w:rsidRPr="00673BBE">
        <w:rPr>
          <w:rFonts w:ascii="Times New Roman" w:hAnsi="Times New Roman" w:cs="Times New Roman"/>
          <w:sz w:val="28"/>
          <w:szCs w:val="28"/>
        </w:rPr>
        <w:t>Московская область, р-н Щелковский</w:t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>, о возможном установлении публичного сервитута в соответствии с главой V.7.</w:t>
      </w:r>
      <w:r w:rsidR="00052004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, д. 6, Управление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>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52004"/>
    <w:rsid w:val="000870D4"/>
    <w:rsid w:val="000B3ABD"/>
    <w:rsid w:val="000B7CEB"/>
    <w:rsid w:val="000D3838"/>
    <w:rsid w:val="000D59B7"/>
    <w:rsid w:val="000D6D1B"/>
    <w:rsid w:val="000E4918"/>
    <w:rsid w:val="0011341F"/>
    <w:rsid w:val="00143514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23177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1B1E"/>
    <w:rsid w:val="004F3A51"/>
    <w:rsid w:val="0051307D"/>
    <w:rsid w:val="005132B9"/>
    <w:rsid w:val="0057383E"/>
    <w:rsid w:val="005B2267"/>
    <w:rsid w:val="005D23D8"/>
    <w:rsid w:val="005D7966"/>
    <w:rsid w:val="005E5DCF"/>
    <w:rsid w:val="005F0F77"/>
    <w:rsid w:val="00673BBE"/>
    <w:rsid w:val="006A457D"/>
    <w:rsid w:val="006B1E1F"/>
    <w:rsid w:val="006B2D7F"/>
    <w:rsid w:val="006C61B3"/>
    <w:rsid w:val="006D0F39"/>
    <w:rsid w:val="006F4A83"/>
    <w:rsid w:val="00707ED2"/>
    <w:rsid w:val="00745198"/>
    <w:rsid w:val="007517B4"/>
    <w:rsid w:val="0076228B"/>
    <w:rsid w:val="007723DC"/>
    <w:rsid w:val="00774479"/>
    <w:rsid w:val="0078705E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D6D4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77A26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1B9D9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3</cp:revision>
  <dcterms:created xsi:type="dcterms:W3CDTF">2025-04-25T06:56:00Z</dcterms:created>
  <dcterms:modified xsi:type="dcterms:W3CDTF">2025-04-25T06:58:00Z</dcterms:modified>
</cp:coreProperties>
</file>