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02" w:rsidRPr="00E81A02" w:rsidRDefault="00E81A02" w:rsidP="00E81A02">
      <w:pPr>
        <w:rPr>
          <w:b/>
          <w:sz w:val="24"/>
          <w:szCs w:val="24"/>
        </w:rPr>
      </w:pPr>
      <w:r w:rsidRPr="00E81A02">
        <w:rPr>
          <w:b/>
          <w:sz w:val="24"/>
          <w:szCs w:val="24"/>
        </w:rPr>
        <w:t>Утверждены тарифы</w:t>
      </w:r>
    </w:p>
    <w:p w:rsidR="00E81A02" w:rsidRPr="00E81A02" w:rsidRDefault="00E81A02" w:rsidP="00E81A02">
      <w:pPr>
        <w:rPr>
          <w:i/>
          <w:sz w:val="24"/>
          <w:szCs w:val="24"/>
        </w:rPr>
      </w:pPr>
      <w:r w:rsidRPr="00E81A02">
        <w:rPr>
          <w:i/>
          <w:sz w:val="24"/>
          <w:szCs w:val="24"/>
        </w:rPr>
        <w:t>В первом полугодии 2019 года произойдет корректировка тарифов</w:t>
      </w:r>
    </w:p>
    <w:p w:rsidR="00E81A02" w:rsidRPr="00E81A02" w:rsidRDefault="00B74494" w:rsidP="00E81A02">
      <w:pPr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r w:rsidRPr="00E81A02">
        <w:rPr>
          <w:sz w:val="24"/>
          <w:szCs w:val="24"/>
        </w:rPr>
        <w:t>с изменением ставки налога на добавленную стоимость с 18 до 20 процентов</w:t>
      </w:r>
      <w:r>
        <w:rPr>
          <w:sz w:val="24"/>
          <w:szCs w:val="24"/>
        </w:rPr>
        <w:t>,</w:t>
      </w:r>
      <w:r w:rsidRPr="00E81A0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E81A02" w:rsidRPr="00E81A02">
        <w:rPr>
          <w:sz w:val="24"/>
          <w:szCs w:val="24"/>
        </w:rPr>
        <w:t xml:space="preserve"> первом полугодии 2019 года произойдет корректировка тарифов на тепловую энергию, холодную и горячую воду, водоот</w:t>
      </w:r>
      <w:r>
        <w:rPr>
          <w:sz w:val="24"/>
          <w:szCs w:val="24"/>
        </w:rPr>
        <w:t>ведение на 1,7 процента</w:t>
      </w:r>
      <w:r w:rsidR="00E81A02" w:rsidRPr="00E81A02">
        <w:rPr>
          <w:sz w:val="24"/>
          <w:szCs w:val="24"/>
        </w:rPr>
        <w:t>.</w:t>
      </w:r>
    </w:p>
    <w:p w:rsidR="00E81A02" w:rsidRPr="00E81A02" w:rsidRDefault="00E81A02" w:rsidP="00E81A02">
      <w:pPr>
        <w:rPr>
          <w:sz w:val="24"/>
          <w:szCs w:val="24"/>
        </w:rPr>
      </w:pPr>
      <w:r w:rsidRPr="00E81A02">
        <w:rPr>
          <w:sz w:val="24"/>
          <w:szCs w:val="24"/>
        </w:rPr>
        <w:t>Со второго полугодия 2019 года на территории Московской области средний рост тарифов на питьевую воду и водоотведение составит 4,5</w:t>
      </w:r>
      <w:bookmarkStart w:id="0" w:name="_GoBack"/>
      <w:bookmarkEnd w:id="0"/>
      <w:r w:rsidRPr="00E81A02">
        <w:rPr>
          <w:sz w:val="24"/>
          <w:szCs w:val="24"/>
        </w:rPr>
        <w:t>%, на горячую воду - 3,5%.</w:t>
      </w:r>
    </w:p>
    <w:p w:rsidR="005C1773" w:rsidRPr="00E81A02" w:rsidRDefault="00E81A02" w:rsidP="00E81A02">
      <w:pPr>
        <w:rPr>
          <w:sz w:val="24"/>
          <w:szCs w:val="24"/>
        </w:rPr>
      </w:pPr>
      <w:r w:rsidRPr="00E81A02">
        <w:rPr>
          <w:sz w:val="24"/>
          <w:szCs w:val="24"/>
        </w:rPr>
        <w:t>Средний рост тарифов на тепловую энергию составит 3,2%.</w:t>
      </w:r>
    </w:p>
    <w:p w:rsidR="00E81A02" w:rsidRPr="00E81A02" w:rsidRDefault="00B74494" w:rsidP="00E81A02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E81A02" w:rsidRPr="00E81A02">
        <w:rPr>
          <w:sz w:val="24"/>
          <w:szCs w:val="24"/>
        </w:rPr>
        <w:t xml:space="preserve"> сфере холодного водоснабжения, отведения:</w:t>
      </w:r>
    </w:p>
    <w:tbl>
      <w:tblPr>
        <w:tblW w:w="104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2574"/>
        <w:gridCol w:w="1910"/>
        <w:gridCol w:w="2431"/>
      </w:tblGrid>
      <w:tr w:rsidR="00E81A02" w:rsidRPr="00E81A02" w:rsidTr="00E81A02">
        <w:trPr>
          <w:trHeight w:val="390"/>
          <w:jc w:val="center"/>
        </w:trPr>
        <w:tc>
          <w:tcPr>
            <w:tcW w:w="3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02" w:rsidRPr="00E81A02" w:rsidRDefault="00E81A02" w:rsidP="00E81A02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02" w:rsidRPr="00E81A02" w:rsidRDefault="00E81A02" w:rsidP="00E81A02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02" w:rsidRPr="00E81A02" w:rsidRDefault="00E81A02" w:rsidP="00E81A02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Тариф, руб./</w:t>
            </w: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. (без НДС)</w:t>
            </w:r>
          </w:p>
        </w:tc>
      </w:tr>
      <w:tr w:rsidR="00E81A02" w:rsidRPr="00E81A02" w:rsidTr="00E81A02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A02" w:rsidRPr="00E81A02" w:rsidRDefault="00E81A02" w:rsidP="00E81A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A02" w:rsidRPr="00E81A02" w:rsidRDefault="00E81A02" w:rsidP="00E81A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02" w:rsidRPr="00E81A02" w:rsidRDefault="00E81A02" w:rsidP="00E81A02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с 01.01.2019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02" w:rsidRPr="00E81A02" w:rsidRDefault="00E81A02" w:rsidP="00E81A02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с 01.7.2019</w:t>
            </w:r>
          </w:p>
        </w:tc>
      </w:tr>
      <w:tr w:rsidR="00E81A02" w:rsidRPr="00E81A02" w:rsidTr="00E81A02">
        <w:trPr>
          <w:jc w:val="center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Фряновское</w:t>
            </w:r>
            <w:proofErr w:type="spellEnd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МП ЖКХ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27,09</w:t>
            </w:r>
          </w:p>
        </w:tc>
      </w:tr>
      <w:tr w:rsidR="00E81A02" w:rsidRPr="00E81A02" w:rsidTr="00E81A02">
        <w:trPr>
          <w:jc w:val="center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Фряновское</w:t>
            </w:r>
            <w:proofErr w:type="spellEnd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МП ЖКХ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32,35</w:t>
            </w:r>
          </w:p>
        </w:tc>
      </w:tr>
      <w:tr w:rsidR="00E81A02" w:rsidRPr="00E81A02" w:rsidTr="00E81A02">
        <w:trPr>
          <w:jc w:val="center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МУП ЩМР "Межрайонный Щелковский Водоканал"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водоотведение (очистка сточных вод)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12,36</w:t>
            </w:r>
          </w:p>
        </w:tc>
      </w:tr>
      <w:tr w:rsidR="00E81A02" w:rsidRPr="00E81A02" w:rsidTr="00E81A02">
        <w:trPr>
          <w:jc w:val="center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АО "Опытный завод № 31 ГА"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43,79</w:t>
            </w:r>
          </w:p>
        </w:tc>
      </w:tr>
      <w:tr w:rsidR="00E81A02" w:rsidRPr="00E81A02" w:rsidTr="00E81A02">
        <w:trPr>
          <w:jc w:val="center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АО "Опытный завод № 31 ГА"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72,88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72,88</w:t>
            </w:r>
          </w:p>
        </w:tc>
      </w:tr>
      <w:tr w:rsidR="00E81A02" w:rsidRPr="00E81A02" w:rsidTr="00E81A02">
        <w:trPr>
          <w:jc w:val="center"/>
        </w:trPr>
        <w:tc>
          <w:tcPr>
            <w:tcW w:w="3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ООО "ТЕПЛОСЕРВИС"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33,01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34,25</w:t>
            </w:r>
          </w:p>
        </w:tc>
      </w:tr>
    </w:tbl>
    <w:p w:rsidR="00E81A02" w:rsidRPr="00E81A02" w:rsidRDefault="00E81A02" w:rsidP="00E81A02">
      <w:pPr>
        <w:rPr>
          <w:sz w:val="24"/>
          <w:szCs w:val="24"/>
        </w:rPr>
      </w:pPr>
      <w:r w:rsidRPr="00E81A02">
        <w:rPr>
          <w:sz w:val="24"/>
          <w:szCs w:val="24"/>
        </w:rPr>
        <w:t>В сфере теплоснабжения:</w:t>
      </w:r>
    </w:p>
    <w:tbl>
      <w:tblPr>
        <w:tblW w:w="103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2724"/>
        <w:gridCol w:w="2728"/>
      </w:tblGrid>
      <w:tr w:rsidR="00E81A02" w:rsidRPr="00E81A02" w:rsidTr="00E81A02">
        <w:trPr>
          <w:jc w:val="center"/>
        </w:trPr>
        <w:tc>
          <w:tcPr>
            <w:tcW w:w="4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02" w:rsidRPr="00E81A02" w:rsidRDefault="00E81A02" w:rsidP="00E81A02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02" w:rsidRPr="00E81A02" w:rsidRDefault="00E81A02" w:rsidP="00E81A02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Тариф, руб./Гкал (без НДС)</w:t>
            </w:r>
          </w:p>
        </w:tc>
      </w:tr>
      <w:tr w:rsidR="00E81A02" w:rsidRPr="00E81A02" w:rsidTr="00E81A0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A02" w:rsidRPr="00E81A02" w:rsidRDefault="00E81A02" w:rsidP="00E81A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02" w:rsidRPr="00E81A02" w:rsidRDefault="00E81A02" w:rsidP="00E81A02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с 01.01.2019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02" w:rsidRPr="00E81A02" w:rsidRDefault="00E81A02" w:rsidP="00E81A02">
            <w:pPr>
              <w:spacing w:before="100" w:beforeAutospacing="1" w:after="100" w:afterAutospacing="1" w:line="25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с 01.07.2019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г.п.Загорянский</w:t>
            </w:r>
            <w:proofErr w:type="spellEnd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Загорян</w:t>
            </w:r>
            <w:r w:rsidR="009F5B45">
              <w:rPr>
                <w:rFonts w:eastAsia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9F5B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муниципальная служба ЖКХ"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2 647,81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2 806,80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ФКП "Щелковский </w:t>
            </w: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биокомбинат</w:t>
            </w:r>
            <w:proofErr w:type="spellEnd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1 500,29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1 542,20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ООО "Торговый дом ММК"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1 497,63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1 542,20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ОАО"Щелмет</w:t>
            </w:r>
            <w:proofErr w:type="spellEnd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1 571,33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1 619,10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ОАО "Энергоресурсы"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1 829,35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1 883,80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МП ГПМ "МИК"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1 694,18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1 742,90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МП ГПМ "МИК"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259,51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267,20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ООО "СП-</w:t>
            </w: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СанТехМонтаж</w:t>
            </w:r>
            <w:proofErr w:type="spellEnd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1 679,55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1 725,60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АО ГТ </w:t>
            </w: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1 185,63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1 208,90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ФГБУ санаторий </w:t>
            </w: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им.Горького</w:t>
            </w:r>
            <w:proofErr w:type="spellEnd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Минздрава России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1 555,74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1 608,80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ООО "СМ-</w:t>
            </w: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Теплоресурс</w:t>
            </w:r>
            <w:proofErr w:type="spellEnd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2 293,62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2 413,00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ФГБОУ "Средняя школа-интернат МИД России"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1 380,01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1 423,70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Фряновская</w:t>
            </w:r>
            <w:proofErr w:type="spellEnd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фабрика"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1 889,80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1 955,00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Фряновское</w:t>
            </w:r>
            <w:proofErr w:type="spellEnd"/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МП ЖКХ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2 427,22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2 513,90</w:t>
            </w:r>
          </w:p>
        </w:tc>
      </w:tr>
      <w:tr w:rsidR="00E81A02" w:rsidRPr="00E81A02" w:rsidTr="00E81A02">
        <w:trPr>
          <w:jc w:val="center"/>
        </w:trPr>
        <w:tc>
          <w:tcPr>
            <w:tcW w:w="4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МП ГПС "Свердловское"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115,66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A02" w:rsidRPr="00E81A02" w:rsidRDefault="00E81A02" w:rsidP="00E81A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1A02">
              <w:rPr>
                <w:rFonts w:eastAsia="Times New Roman" w:cs="Times New Roman"/>
                <w:sz w:val="24"/>
                <w:szCs w:val="24"/>
                <w:lang w:eastAsia="ru-RU"/>
              </w:rPr>
              <w:t>120,50</w:t>
            </w:r>
          </w:p>
        </w:tc>
      </w:tr>
    </w:tbl>
    <w:p w:rsidR="00E81A02" w:rsidRDefault="00E81A02">
      <w:pPr>
        <w:rPr>
          <w:sz w:val="24"/>
          <w:szCs w:val="24"/>
        </w:rPr>
      </w:pPr>
      <w:r w:rsidRPr="00E81A02">
        <w:rPr>
          <w:sz w:val="24"/>
          <w:szCs w:val="24"/>
        </w:rPr>
        <w:lastRenderedPageBreak/>
        <w:t xml:space="preserve">Распоряжения об установленных тарифах на коммунальные ресурсы размещены в свободном доступе на официальном сайте </w:t>
      </w:r>
      <w:proofErr w:type="spellStart"/>
      <w:r w:rsidRPr="00E81A02">
        <w:rPr>
          <w:sz w:val="24"/>
          <w:szCs w:val="24"/>
        </w:rPr>
        <w:t>Мособлкомцен</w:t>
      </w:r>
      <w:proofErr w:type="spellEnd"/>
      <w:r w:rsidRPr="00E81A02">
        <w:rPr>
          <w:sz w:val="24"/>
          <w:szCs w:val="24"/>
        </w:rPr>
        <w:t xml:space="preserve"> в сети «Интернет» </w:t>
      </w:r>
      <w:hyperlink r:id="rId4" w:tgtFrame="_blank" w:history="1">
        <w:r w:rsidRPr="00E81A02">
          <w:rPr>
            <w:sz w:val="24"/>
            <w:szCs w:val="24"/>
          </w:rPr>
          <w:t>http://ktc.mosreg.ru/</w:t>
        </w:r>
      </w:hyperlink>
      <w:r w:rsidRPr="00E81A02">
        <w:rPr>
          <w:sz w:val="24"/>
          <w:szCs w:val="24"/>
        </w:rPr>
        <w:t>.</w:t>
      </w:r>
    </w:p>
    <w:p w:rsidR="00B74494" w:rsidRPr="00B74494" w:rsidRDefault="00B74494">
      <w:pPr>
        <w:rPr>
          <w:sz w:val="24"/>
          <w:szCs w:val="24"/>
        </w:rPr>
      </w:pPr>
    </w:p>
    <w:sectPr w:rsidR="00B74494" w:rsidRPr="00B7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02"/>
    <w:rsid w:val="005C1773"/>
    <w:rsid w:val="009F5B45"/>
    <w:rsid w:val="00B74494"/>
    <w:rsid w:val="00E8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22FC"/>
  <w15:chartTrackingRefBased/>
  <w15:docId w15:val="{987CE19F-A07B-4D18-858A-12FE0EA4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E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1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tc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UserSmi3</dc:creator>
  <cp:keywords/>
  <dc:description/>
  <cp:lastModifiedBy>Титинков</cp:lastModifiedBy>
  <cp:revision>2</cp:revision>
  <dcterms:created xsi:type="dcterms:W3CDTF">2019-01-24T09:56:00Z</dcterms:created>
  <dcterms:modified xsi:type="dcterms:W3CDTF">2019-01-24T09:56:00Z</dcterms:modified>
</cp:coreProperties>
</file>