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EA30EB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</w:t>
      </w:r>
      <w:r w:rsidR="003A6479" w:rsidRPr="003A6479">
        <w:rPr>
          <w:bCs/>
          <w:sz w:val="26"/>
          <w:szCs w:val="26"/>
        </w:rPr>
        <w:t xml:space="preserve">О </w:t>
      </w:r>
      <w:r w:rsidR="003A6479" w:rsidRPr="003A6479">
        <w:rPr>
          <w:sz w:val="26"/>
          <w:szCs w:val="26"/>
        </w:rPr>
        <w:t>предоставлении разрешения на условно разрешённый вид использования земельных участков с кадастровыми номерами 50:14:0040110:3778, 50:14:0040110:3789, расположенных в городском округе Щелково Московской области</w:t>
      </w:r>
      <w:r w:rsidR="00A773E3" w:rsidRPr="00A773E3">
        <w:rPr>
          <w:bCs/>
          <w:sz w:val="26"/>
          <w:szCs w:val="26"/>
        </w:rPr>
        <w:t>»</w:t>
      </w:r>
      <w:r w:rsidR="00D655E3" w:rsidRPr="00D655E3">
        <w:rPr>
          <w:bCs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по обращению </w:t>
      </w:r>
      <w:r w:rsidR="003A6479">
        <w:rPr>
          <w:bCs/>
          <w:sz w:val="26"/>
          <w:szCs w:val="26"/>
        </w:rPr>
        <w:t>Полуботко Игоря Евгеньевича</w:t>
      </w:r>
      <w:r w:rsidR="00CB093F">
        <w:rPr>
          <w:bCs/>
          <w:sz w:val="26"/>
          <w:szCs w:val="26"/>
        </w:rPr>
        <w:t xml:space="preserve"> </w:t>
      </w:r>
      <w:r w:rsidR="005A4D1C" w:rsidRPr="005A4D1C">
        <w:rPr>
          <w:sz w:val="26"/>
          <w:szCs w:val="26"/>
          <w:shd w:val="clear" w:color="auto" w:fill="FFFFFF"/>
        </w:rPr>
        <w:t xml:space="preserve">о предоставлении разрешения </w:t>
      </w:r>
      <w:r w:rsidR="005A4D1C" w:rsidRPr="005A4D1C">
        <w:rPr>
          <w:sz w:val="26"/>
          <w:szCs w:val="26"/>
        </w:rPr>
        <w:t xml:space="preserve">на условно разрешённый вид использования «блокированная жилая застройка» в отношении земельных участков                  </w:t>
      </w:r>
      <w:r w:rsidR="00EA30EB">
        <w:rPr>
          <w:sz w:val="26"/>
          <w:szCs w:val="26"/>
        </w:rPr>
        <w:t xml:space="preserve">         </w:t>
      </w:r>
      <w:r w:rsidR="005A4D1C" w:rsidRPr="005A4D1C">
        <w:rPr>
          <w:sz w:val="26"/>
          <w:szCs w:val="26"/>
        </w:rPr>
        <w:t>с кадастровыми номерами 50:14:0040110:3778, 50:14:0040110:3789, расположенных  в     городском округе Щелково Московской области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A773E3">
        <w:rPr>
          <w:bCs/>
          <w:sz w:val="26"/>
          <w:szCs w:val="26"/>
        </w:rPr>
        <w:t>2</w:t>
      </w:r>
      <w:r w:rsidR="00C06AF6">
        <w:rPr>
          <w:bCs/>
          <w:sz w:val="26"/>
          <w:szCs w:val="26"/>
        </w:rPr>
        <w:t>8</w:t>
      </w:r>
      <w:r w:rsidR="001C0B34" w:rsidRPr="001C0B34">
        <w:rPr>
          <w:bCs/>
          <w:sz w:val="26"/>
          <w:szCs w:val="26"/>
        </w:rPr>
        <w:t xml:space="preserve">.01.2023 по </w:t>
      </w:r>
      <w:r w:rsidR="00A773E3">
        <w:rPr>
          <w:bCs/>
          <w:sz w:val="26"/>
          <w:szCs w:val="26"/>
        </w:rPr>
        <w:t>2</w:t>
      </w:r>
      <w:r w:rsidR="00C06AF6">
        <w:rPr>
          <w:bCs/>
          <w:sz w:val="26"/>
          <w:szCs w:val="26"/>
        </w:rPr>
        <w:t>7</w:t>
      </w:r>
      <w:r w:rsidR="001C0B34" w:rsidRPr="001C0B34">
        <w:rPr>
          <w:bCs/>
          <w:sz w:val="26"/>
          <w:szCs w:val="26"/>
        </w:rPr>
        <w:t>.02.2023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773E3" w:rsidRPr="001C0B34">
        <w:rPr>
          <w:bCs/>
          <w:sz w:val="26"/>
          <w:szCs w:val="26"/>
        </w:rPr>
        <w:t xml:space="preserve">с </w:t>
      </w:r>
      <w:r w:rsidR="00A773E3">
        <w:rPr>
          <w:bCs/>
          <w:sz w:val="26"/>
          <w:szCs w:val="26"/>
        </w:rPr>
        <w:t>2</w:t>
      </w:r>
      <w:r w:rsidR="008B1AF0">
        <w:rPr>
          <w:bCs/>
          <w:sz w:val="26"/>
          <w:szCs w:val="26"/>
        </w:rPr>
        <w:t>8</w:t>
      </w:r>
      <w:r w:rsidR="00A773E3" w:rsidRPr="001C0B34">
        <w:rPr>
          <w:bCs/>
          <w:sz w:val="26"/>
          <w:szCs w:val="26"/>
        </w:rPr>
        <w:t xml:space="preserve">.01.2023 по </w:t>
      </w:r>
      <w:r w:rsidR="00A773E3">
        <w:rPr>
          <w:bCs/>
          <w:sz w:val="26"/>
          <w:szCs w:val="26"/>
        </w:rPr>
        <w:t>2</w:t>
      </w:r>
      <w:r w:rsidR="008B1AF0">
        <w:rPr>
          <w:bCs/>
          <w:sz w:val="26"/>
          <w:szCs w:val="26"/>
        </w:rPr>
        <w:t>7</w:t>
      </w:r>
      <w:r w:rsidR="00A773E3" w:rsidRPr="001C0B34">
        <w:rPr>
          <w:bCs/>
          <w:sz w:val="26"/>
          <w:szCs w:val="26"/>
        </w:rPr>
        <w:t>.02.2023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</w:t>
      </w:r>
      <w:r w:rsidR="0033546A">
        <w:rPr>
          <w:sz w:val="26"/>
          <w:szCs w:val="26"/>
        </w:rPr>
        <w:t>,</w:t>
      </w:r>
      <w:r w:rsidR="005C4685">
        <w:rPr>
          <w:sz w:val="26"/>
          <w:szCs w:val="26"/>
        </w:rPr>
        <w:t xml:space="preserve"> </w:t>
      </w:r>
      <w:r w:rsidR="005C4685" w:rsidRPr="005C4685">
        <w:rPr>
          <w:bCs/>
          <w:sz w:val="26"/>
          <w:szCs w:val="26"/>
        </w:rPr>
        <w:t>в редакции, утверждённой решением Совета депутатов городского округа Щёлково от 16.11.2022 № 434/54-124-НПА</w:t>
      </w:r>
      <w:r w:rsidR="001A0E37" w:rsidRPr="00BC00BB">
        <w:rPr>
          <w:sz w:val="26"/>
          <w:szCs w:val="26"/>
        </w:rPr>
        <w:t xml:space="preserve"> (решени</w:t>
      </w:r>
      <w:r w:rsidR="00776FB6">
        <w:rPr>
          <w:sz w:val="26"/>
          <w:szCs w:val="26"/>
        </w:rPr>
        <w:t>я</w:t>
      </w:r>
      <w:r w:rsidR="001A0E37" w:rsidRPr="00BC00BB">
        <w:rPr>
          <w:sz w:val="26"/>
          <w:szCs w:val="26"/>
        </w:rPr>
        <w:t xml:space="preserve"> размещен</w:t>
      </w:r>
      <w:r w:rsidR="00776FB6">
        <w:rPr>
          <w:sz w:val="26"/>
          <w:szCs w:val="26"/>
        </w:rPr>
        <w:t>ы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8B1AF0">
        <w:rPr>
          <w:sz w:val="26"/>
          <w:szCs w:val="26"/>
        </w:rPr>
        <w:t>1</w:t>
      </w:r>
      <w:r w:rsidR="00D91F16">
        <w:rPr>
          <w:sz w:val="26"/>
          <w:szCs w:val="26"/>
        </w:rPr>
        <w:t>9</w:t>
      </w:r>
      <w:r w:rsidR="00962B87" w:rsidRPr="002E00A9">
        <w:rPr>
          <w:sz w:val="26"/>
          <w:szCs w:val="26"/>
        </w:rPr>
        <w:t>.</w:t>
      </w:r>
      <w:r w:rsidR="00A773E3">
        <w:rPr>
          <w:sz w:val="26"/>
          <w:szCs w:val="26"/>
        </w:rPr>
        <w:t>01</w:t>
      </w:r>
      <w:r w:rsidR="00962B87" w:rsidRPr="002E00A9">
        <w:rPr>
          <w:sz w:val="26"/>
          <w:szCs w:val="26"/>
        </w:rPr>
        <w:t>.202</w:t>
      </w:r>
      <w:r w:rsidR="00A773E3">
        <w:rPr>
          <w:sz w:val="26"/>
          <w:szCs w:val="26"/>
        </w:rPr>
        <w:t>3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</w:t>
      </w:r>
      <w:r w:rsidR="005C4685">
        <w:rPr>
          <w:sz w:val="26"/>
          <w:szCs w:val="26"/>
        </w:rPr>
        <w:t>0</w:t>
      </w:r>
      <w:r w:rsidR="00D91F16">
        <w:rPr>
          <w:sz w:val="26"/>
          <w:szCs w:val="26"/>
        </w:rPr>
        <w:t>8</w:t>
      </w:r>
      <w:r w:rsidR="00962B87" w:rsidRPr="002E00A9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>«</w:t>
      </w:r>
      <w:r w:rsidR="00FA6DDC" w:rsidRPr="003A6479">
        <w:rPr>
          <w:bCs/>
          <w:sz w:val="26"/>
          <w:szCs w:val="26"/>
        </w:rPr>
        <w:t xml:space="preserve">О </w:t>
      </w:r>
      <w:r w:rsidR="00FA6DDC" w:rsidRPr="003A6479">
        <w:rPr>
          <w:sz w:val="26"/>
          <w:szCs w:val="26"/>
        </w:rPr>
        <w:t>предоставлении разрешения на условно разрешённый вид использования земельных участков с</w:t>
      </w:r>
      <w:bookmarkStart w:id="0" w:name="_GoBack"/>
      <w:bookmarkEnd w:id="0"/>
      <w:r w:rsidR="00FA6DDC" w:rsidRPr="003A6479">
        <w:rPr>
          <w:sz w:val="26"/>
          <w:szCs w:val="26"/>
        </w:rPr>
        <w:t xml:space="preserve"> кадастровыми номерами 50:14:0040110:3778, 50:14:0040110:3789, расположенных в городском округе Щелково Московской области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B0" w:rsidRDefault="001B09B0">
      <w:r>
        <w:separator/>
      </w:r>
    </w:p>
  </w:endnote>
  <w:endnote w:type="continuationSeparator" w:id="0">
    <w:p w:rsidR="001B09B0" w:rsidRDefault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B0" w:rsidRDefault="001B09B0">
      <w:r>
        <w:separator/>
      </w:r>
    </w:p>
  </w:footnote>
  <w:footnote w:type="continuationSeparator" w:id="0">
    <w:p w:rsidR="001B09B0" w:rsidRDefault="001B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B09B0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A6479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0FB9"/>
    <w:rsid w:val="00575C88"/>
    <w:rsid w:val="00582AA9"/>
    <w:rsid w:val="0058397D"/>
    <w:rsid w:val="005A33DC"/>
    <w:rsid w:val="005A39EE"/>
    <w:rsid w:val="005A4D1C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A7238"/>
    <w:rsid w:val="00AB3B58"/>
    <w:rsid w:val="00AC4897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1F16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30EB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A6DDC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A104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A7C9-3917-47FF-8380-C51890F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209</cp:lastModifiedBy>
  <cp:revision>16</cp:revision>
  <cp:lastPrinted>2023-01-10T07:58:00Z</cp:lastPrinted>
  <dcterms:created xsi:type="dcterms:W3CDTF">2023-01-16T14:36:00Z</dcterms:created>
  <dcterms:modified xsi:type="dcterms:W3CDTF">2023-01-20T09:35:00Z</dcterms:modified>
</cp:coreProperties>
</file>