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E827EB" w:rsidRDefault="00E827EB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E0314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2021</w:t>
      </w:r>
      <w:r w:rsidR="00DF3604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9D3F27">
        <w:rPr>
          <w:sz w:val="28"/>
          <w:szCs w:val="28"/>
        </w:rPr>
        <w:t>Хозяйственно – транспортное управление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9888" w:type="dxa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997C03" w:rsidTr="00E827EB">
        <w:trPr>
          <w:trHeight w:val="492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D96DEA" w:rsidTr="00F75B13">
        <w:trPr>
          <w:trHeight w:val="917"/>
        </w:trPr>
        <w:tc>
          <w:tcPr>
            <w:tcW w:w="3507" w:type="dxa"/>
          </w:tcPr>
          <w:p w:rsidR="00D96DEA" w:rsidRDefault="00D96DEA" w:rsidP="00D96DE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D96DEA" w:rsidRPr="00407CD7" w:rsidRDefault="00D96DEA" w:rsidP="00D96DE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D96DEA" w:rsidRPr="00367CFB" w:rsidRDefault="00D96DEA" w:rsidP="00D96DEA">
            <w:pPr>
              <w:jc w:val="center"/>
              <w:rPr>
                <w:color w:val="000000"/>
                <w:sz w:val="26"/>
                <w:szCs w:val="26"/>
              </w:rPr>
            </w:pPr>
            <w:r w:rsidRPr="00367CFB">
              <w:rPr>
                <w:color w:val="000000"/>
                <w:sz w:val="26"/>
                <w:szCs w:val="26"/>
              </w:rPr>
              <w:t>Лезгин П.В.</w:t>
            </w:r>
          </w:p>
        </w:tc>
        <w:tc>
          <w:tcPr>
            <w:tcW w:w="3191" w:type="dxa"/>
            <w:vAlign w:val="center"/>
          </w:tcPr>
          <w:p w:rsidR="00D96DEA" w:rsidRDefault="00D96DEA" w:rsidP="00D96D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122 932,66</w:t>
            </w:r>
          </w:p>
        </w:tc>
      </w:tr>
      <w:tr w:rsidR="00D96DEA" w:rsidTr="00F75B13">
        <w:trPr>
          <w:trHeight w:val="986"/>
        </w:trPr>
        <w:tc>
          <w:tcPr>
            <w:tcW w:w="3507" w:type="dxa"/>
          </w:tcPr>
          <w:p w:rsidR="00D96DEA" w:rsidRPr="00407CD7" w:rsidRDefault="00D96DEA" w:rsidP="00D96DE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обслуживанию зданий и сооружений и транспортному обеспечению</w:t>
            </w:r>
          </w:p>
        </w:tc>
        <w:tc>
          <w:tcPr>
            <w:tcW w:w="3190" w:type="dxa"/>
            <w:vAlign w:val="center"/>
          </w:tcPr>
          <w:p w:rsidR="00D96DEA" w:rsidRPr="00367CFB" w:rsidRDefault="00D96DEA" w:rsidP="00D96DEA">
            <w:pPr>
              <w:jc w:val="center"/>
              <w:rPr>
                <w:color w:val="000000"/>
                <w:sz w:val="26"/>
                <w:szCs w:val="26"/>
              </w:rPr>
            </w:pPr>
            <w:r w:rsidRPr="00367CFB">
              <w:rPr>
                <w:color w:val="000000"/>
                <w:sz w:val="26"/>
                <w:szCs w:val="26"/>
              </w:rPr>
              <w:t>Ильин А.А.</w:t>
            </w:r>
          </w:p>
        </w:tc>
        <w:tc>
          <w:tcPr>
            <w:tcW w:w="3191" w:type="dxa"/>
            <w:vAlign w:val="center"/>
          </w:tcPr>
          <w:p w:rsidR="00D96DEA" w:rsidRDefault="00D96DEA" w:rsidP="00D96D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87 434,62</w:t>
            </w:r>
          </w:p>
        </w:tc>
      </w:tr>
      <w:tr w:rsidR="00D96DEA" w:rsidTr="00F75B13">
        <w:trPr>
          <w:trHeight w:val="986"/>
        </w:trPr>
        <w:tc>
          <w:tcPr>
            <w:tcW w:w="3507" w:type="dxa"/>
          </w:tcPr>
          <w:p w:rsidR="00D96DEA" w:rsidRPr="00407CD7" w:rsidRDefault="00D96DEA" w:rsidP="00D96DE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социальной сфере</w:t>
            </w:r>
          </w:p>
        </w:tc>
        <w:tc>
          <w:tcPr>
            <w:tcW w:w="3190" w:type="dxa"/>
            <w:vAlign w:val="center"/>
          </w:tcPr>
          <w:p w:rsidR="00D96DEA" w:rsidRPr="00367CFB" w:rsidRDefault="00D96DEA" w:rsidP="00D96DEA">
            <w:pPr>
              <w:jc w:val="center"/>
              <w:rPr>
                <w:color w:val="000000"/>
                <w:sz w:val="26"/>
                <w:szCs w:val="26"/>
              </w:rPr>
            </w:pPr>
            <w:r w:rsidRPr="00367CFB">
              <w:rPr>
                <w:color w:val="000000"/>
                <w:sz w:val="26"/>
                <w:szCs w:val="26"/>
              </w:rPr>
              <w:t>Петухов А.Н.</w:t>
            </w:r>
          </w:p>
        </w:tc>
        <w:tc>
          <w:tcPr>
            <w:tcW w:w="3191" w:type="dxa"/>
            <w:vAlign w:val="center"/>
          </w:tcPr>
          <w:p w:rsidR="00D96DEA" w:rsidRDefault="00D96DEA" w:rsidP="00D96D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94 745,89</w:t>
            </w:r>
          </w:p>
        </w:tc>
      </w:tr>
      <w:tr w:rsidR="00367CFB" w:rsidTr="00B40C6F">
        <w:trPr>
          <w:trHeight w:val="973"/>
        </w:trPr>
        <w:tc>
          <w:tcPr>
            <w:tcW w:w="3507" w:type="dxa"/>
          </w:tcPr>
          <w:p w:rsidR="00367CFB" w:rsidRDefault="00367CFB" w:rsidP="00367CF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367CFB" w:rsidRDefault="00367CFB" w:rsidP="00367CF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367CFB" w:rsidRDefault="00367CFB" w:rsidP="00367CF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367CFB" w:rsidRDefault="00367CFB" w:rsidP="00367CF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367CFB" w:rsidRDefault="00367CFB" w:rsidP="00367CF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367CFB" w:rsidRDefault="00367CFB" w:rsidP="00367CF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97C03" w:rsidRDefault="00997C03" w:rsidP="00DF3604">
      <w:pPr>
        <w:spacing w:line="360" w:lineRule="auto"/>
        <w:jc w:val="center"/>
        <w:rPr>
          <w:sz w:val="28"/>
          <w:szCs w:val="28"/>
        </w:rPr>
      </w:pPr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sectPr w:rsidR="00367CFB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86E0B"/>
    <w:rsid w:val="00CA7F47"/>
    <w:rsid w:val="00D36E13"/>
    <w:rsid w:val="00D42E7B"/>
    <w:rsid w:val="00D43443"/>
    <w:rsid w:val="00D701B6"/>
    <w:rsid w:val="00D96DEA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10D9-B6A7-4EFF-8826-FB22461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79</cp:revision>
  <cp:lastPrinted>2021-02-16T09:11:00Z</cp:lastPrinted>
  <dcterms:created xsi:type="dcterms:W3CDTF">2018-03-29T05:57:00Z</dcterms:created>
  <dcterms:modified xsi:type="dcterms:W3CDTF">2022-02-18T13:10:00Z</dcterms:modified>
</cp:coreProperties>
</file>