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63023" w:rsidRPr="00D63023">
          <w:rPr>
            <w:rFonts w:eastAsiaTheme="minorEastAsia"/>
            <w:bCs w:val="0"/>
            <w:kern w:val="0"/>
            <w:sz w:val="24"/>
            <w:szCs w:val="24"/>
          </w:rPr>
          <w:t>2100000673000000034</w:t>
        </w:r>
      </w:hyperlink>
      <w:r w:rsidR="00D14C4B">
        <w:rPr>
          <w:rFonts w:eastAsiaTheme="minorEastAsia"/>
          <w:bCs w:val="0"/>
          <w:kern w:val="0"/>
          <w:sz w:val="24"/>
          <w:szCs w:val="24"/>
        </w:rPr>
        <w:t>6</w:t>
      </w:r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D14C4B">
        <w:rPr>
          <w:rFonts w:ascii="Times New Roman" w:hAnsi="Times New Roman" w:cs="Times New Roman"/>
          <w:b/>
          <w:sz w:val="24"/>
          <w:szCs w:val="24"/>
        </w:rPr>
        <w:t>9</w:t>
      </w:r>
      <w:r w:rsidR="004905D4">
        <w:rPr>
          <w:rFonts w:ascii="Times New Roman" w:hAnsi="Times New Roman" w:cs="Times New Roman"/>
          <w:b/>
          <w:sz w:val="24"/>
          <w:szCs w:val="24"/>
        </w:rPr>
        <w:t>.02.2026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D63023" w:rsidRPr="00D63023">
          <w:rPr>
            <w:rFonts w:ascii="Times New Roman" w:hAnsi="Times New Roman" w:cs="Times New Roman"/>
            <w:b/>
            <w:sz w:val="24"/>
            <w:szCs w:val="24"/>
          </w:rPr>
          <w:t>2100000673000000034</w:t>
        </w:r>
      </w:hyperlink>
      <w:r w:rsidR="00D14C4B">
        <w:rPr>
          <w:rFonts w:ascii="Times New Roman" w:hAnsi="Times New Roman" w:cs="Times New Roman"/>
          <w:b/>
          <w:sz w:val="24"/>
          <w:szCs w:val="24"/>
        </w:rPr>
        <w:t>6</w:t>
      </w:r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Сукманиха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bookmarkStart w:id="0" w:name="_GoBack"/>
            <w:bookmarkEnd w:id="0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30108</w:t>
            </w:r>
          </w:p>
        </w:tc>
        <w:tc>
          <w:tcPr>
            <w:tcW w:w="2268" w:type="dxa"/>
          </w:tcPr>
          <w:p w:rsidR="00AC0669" w:rsidRPr="00BA3EB8" w:rsidRDefault="00D14C4B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701" w:type="dxa"/>
          </w:tcPr>
          <w:p w:rsidR="00AC0669" w:rsidRPr="00BA3EB8" w:rsidRDefault="00D14C4B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b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D17E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5d7df3f86ee0e148f89d5/21000006730000000343" TargetMode="External"/><Relationship Id="rId5" Type="http://schemas.openxmlformats.org/officeDocument/2006/relationships/hyperlink" Target="https://torgi.gov.ru/new/private/notice/view/6985d7df3f86ee0e148f89d5/210000067300000003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57</cp:revision>
  <dcterms:created xsi:type="dcterms:W3CDTF">2023-06-02T11:31:00Z</dcterms:created>
  <dcterms:modified xsi:type="dcterms:W3CDTF">2026-02-19T07:21:00Z</dcterms:modified>
</cp:coreProperties>
</file>