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25D5" w14:textId="595CED2C" w:rsidR="007D62D6" w:rsidRPr="00923393" w:rsidRDefault="007D62D6" w:rsidP="007D6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3393">
        <w:rPr>
          <w:rFonts w:ascii="Times New Roman" w:hAnsi="Times New Roman" w:cs="Times New Roman"/>
        </w:rPr>
        <w:br/>
      </w:r>
      <w:r w:rsidRPr="009233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18.09.2024</w:t>
      </w:r>
    </w:p>
    <w:p w14:paraId="628F1C4A" w14:textId="77777777" w:rsidR="007D62D6" w:rsidRPr="00923393" w:rsidRDefault="007D62D6" w:rsidP="007D62D6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3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ПРОЕКТ ПРОГРАММЫ Профилактики </w:t>
      </w:r>
      <w:r w:rsidRPr="0092339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Щёлково Московской области на 2025 год </w:t>
      </w:r>
      <w:r w:rsidRPr="0092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73D40C4" w14:textId="77777777" w:rsidR="007D62D6" w:rsidRPr="00923393" w:rsidRDefault="007D62D6" w:rsidP="007D6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Администрация городского округа Щёлково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размещает для общественного обсуждения проект Программы профилактики </w:t>
      </w:r>
      <w:r w:rsidRPr="0092339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Щёлково Московской области на 2025 год</w:t>
      </w:r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Проект).</w:t>
      </w:r>
    </w:p>
    <w:p w14:paraId="73EA58AC" w14:textId="77777777" w:rsidR="007D62D6" w:rsidRPr="00923393" w:rsidRDefault="007D62D6" w:rsidP="007D62D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Предложения к Проекту предлагаем направлять на электронную почту: zhil.otdel15@mail.ru в срок до 1 ноября 2024 года.</w:t>
      </w:r>
    </w:p>
    <w:p w14:paraId="0058A48A" w14:textId="77777777" w:rsidR="007D62D6" w:rsidRPr="00923393" w:rsidRDefault="007D62D6" w:rsidP="007D62D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Поданные в период общественного обсуждения предложения к Проекту будут рассмотрены Администрацией городского округа Щёлково в период                    с 1 ноября 2024 года по 1 декабря 2024 года.</w:t>
      </w:r>
    </w:p>
    <w:p w14:paraId="63AD04E4" w14:textId="77777777" w:rsidR="007D62D6" w:rsidRPr="00923393" w:rsidRDefault="007D62D6" w:rsidP="007D6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Результаты общественного обсуждения будут размещены на официальном сайте Администрации городского округа Щёлково в информационно-телекоммуникационной сети «Интернет» по адресу: </w:t>
      </w:r>
      <w:hyperlink r:id="rId4" w:tgtFrame="_blank" w:history="1">
        <w:r w:rsidRPr="00923393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eastAsia="ru-RU"/>
          </w:rPr>
          <w:t>http://shhyolkovo.ru/</w:t>
        </w:r>
      </w:hyperlink>
      <w:r w:rsidRPr="00923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не позднее 10 декабря 2024 года.</w:t>
      </w:r>
    </w:p>
    <w:p w14:paraId="7FA198F6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75760070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4AFBB841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35D88149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4DE4A808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580F24EE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5808991F" w14:textId="77777777" w:rsidR="007D62D6" w:rsidRPr="00923393" w:rsidRDefault="007D62D6">
      <w:pPr>
        <w:rPr>
          <w:rFonts w:ascii="Times New Roman" w:hAnsi="Times New Roman" w:cs="Times New Roman"/>
        </w:rPr>
      </w:pPr>
    </w:p>
    <w:p w14:paraId="5CE73238" w14:textId="77777777" w:rsidR="007D62D6" w:rsidRPr="00923393" w:rsidRDefault="007D62D6" w:rsidP="007D62D6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2C7E8721" w14:textId="77777777" w:rsidR="007D62D6" w:rsidRPr="00923393" w:rsidRDefault="007D62D6" w:rsidP="007D62D6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14:paraId="0D12CF57" w14:textId="77777777" w:rsidR="007D62D6" w:rsidRPr="00923393" w:rsidRDefault="007D62D6" w:rsidP="007D62D6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14:paraId="25A8E19F" w14:textId="77777777" w:rsidR="007D62D6" w:rsidRPr="00923393" w:rsidRDefault="007D62D6" w:rsidP="007D62D6">
      <w:pPr>
        <w:jc w:val="right"/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sz w:val="24"/>
          <w:szCs w:val="24"/>
        </w:rPr>
        <w:t>от______________ №__________</w:t>
      </w:r>
    </w:p>
    <w:p w14:paraId="5AE46042" w14:textId="77777777" w:rsidR="007D62D6" w:rsidRPr="00923393" w:rsidRDefault="007D62D6" w:rsidP="007D62D6">
      <w:pPr>
        <w:ind w:left="5940"/>
        <w:jc w:val="right"/>
        <w:rPr>
          <w:rFonts w:ascii="Times New Roman" w:hAnsi="Times New Roman" w:cs="Times New Roman"/>
        </w:rPr>
      </w:pPr>
    </w:p>
    <w:p w14:paraId="064DB978" w14:textId="77777777" w:rsidR="007D62D6" w:rsidRPr="00923393" w:rsidRDefault="007D62D6" w:rsidP="007D62D6">
      <w:pPr>
        <w:ind w:left="5940"/>
        <w:jc w:val="right"/>
        <w:rPr>
          <w:rFonts w:ascii="Times New Roman" w:hAnsi="Times New Roman" w:cs="Times New Roman"/>
        </w:rPr>
      </w:pPr>
    </w:p>
    <w:p w14:paraId="6ED0DCE0" w14:textId="77777777" w:rsidR="007D62D6" w:rsidRPr="00923393" w:rsidRDefault="007D62D6" w:rsidP="007D62D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5DB664A0" w14:textId="77777777" w:rsidR="007D62D6" w:rsidRPr="00923393" w:rsidRDefault="007D62D6" w:rsidP="007D62D6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                      </w:t>
      </w:r>
    </w:p>
    <w:p w14:paraId="393F33A7" w14:textId="77777777" w:rsidR="007D62D6" w:rsidRPr="00923393" w:rsidRDefault="007D62D6" w:rsidP="007D62D6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Щёлково Московской области </w:t>
      </w:r>
    </w:p>
    <w:p w14:paraId="48AD6C3A" w14:textId="77777777" w:rsidR="007D62D6" w:rsidRPr="00923393" w:rsidRDefault="007D62D6" w:rsidP="007D62D6">
      <w:pP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на 2025 год </w:t>
      </w:r>
    </w:p>
    <w:p w14:paraId="401DCFC0" w14:textId="77777777" w:rsidR="007D62D6" w:rsidRPr="00923393" w:rsidRDefault="007D62D6" w:rsidP="007D62D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52B7DB0E" w14:textId="77777777" w:rsidR="007D62D6" w:rsidRPr="00923393" w:rsidRDefault="007D62D6" w:rsidP="007D62D6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 xml:space="preserve">1.1. Настоящая Программа </w:t>
      </w:r>
      <w:r w:rsidRPr="0092339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                              по строительству, реконструкции и (или) модернизации объектов теплоснабжения на территории городского округа Щёлково Московской области на 2025 год </w:t>
      </w:r>
      <w:r w:rsidRPr="00923393">
        <w:rPr>
          <w:rFonts w:ascii="Times New Roman" w:hAnsi="Times New Roman" w:cs="Times New Roman"/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организациями,                 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                       их соблюдения;</w:t>
      </w:r>
    </w:p>
    <w:p w14:paraId="725B8DE9" w14:textId="77777777" w:rsidR="007D62D6" w:rsidRPr="00923393" w:rsidRDefault="007D62D6" w:rsidP="007D62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4"/>
        </w:rPr>
        <w:t xml:space="preserve">1.2. </w:t>
      </w:r>
      <w:r w:rsidRPr="00923393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программы:</w:t>
      </w:r>
    </w:p>
    <w:p w14:paraId="3D601E14" w14:textId="77777777" w:rsidR="007D62D6" w:rsidRPr="00923393" w:rsidRDefault="007D62D6" w:rsidP="007D62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2B6EB79D" w14:textId="77777777" w:rsidR="007D62D6" w:rsidRPr="00923393" w:rsidRDefault="007D62D6" w:rsidP="007D62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14:paraId="5186CD6A" w14:textId="77777777" w:rsidR="007D62D6" w:rsidRPr="00923393" w:rsidRDefault="007D62D6" w:rsidP="007D62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25.06.2021 № 990 </w:t>
      </w:r>
      <w:r w:rsidRPr="00923393"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утверждения контрольными </w:t>
      </w:r>
      <w:r w:rsidRPr="00923393">
        <w:rPr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ценностям»;</w:t>
      </w:r>
    </w:p>
    <w:p w14:paraId="3B832B02" w14:textId="77777777" w:rsidR="007D62D6" w:rsidRPr="00923393" w:rsidRDefault="007D62D6" w:rsidP="007D62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- Решение Совета депутатов городского округа Щёлково Московской области от 10.11.2021 № 293/37-76-НПА «Об утверждении Положения </w:t>
      </w:r>
      <w:r w:rsidRPr="00923393">
        <w:rPr>
          <w:rFonts w:ascii="Times New Roman" w:hAnsi="Times New Roman" w:cs="Times New Roman"/>
          <w:sz w:val="28"/>
          <w:szCs w:val="28"/>
        </w:rPr>
        <w:br/>
        <w:t xml:space="preserve">о муниципальном контроле за исполнением единой теплоснабжающей организацией обязательств по строительству, реконструкции </w:t>
      </w:r>
      <w:r w:rsidRPr="00923393">
        <w:rPr>
          <w:rFonts w:ascii="Times New Roman" w:hAnsi="Times New Roman" w:cs="Times New Roman"/>
          <w:sz w:val="28"/>
          <w:szCs w:val="28"/>
        </w:rPr>
        <w:br/>
        <w:t>и (или) модернизации объектов теплоснабжения на территории городского округа Щёлково Московской области».</w:t>
      </w:r>
    </w:p>
    <w:p w14:paraId="3215BADA" w14:textId="77777777" w:rsidR="007D62D6" w:rsidRPr="00923393" w:rsidRDefault="007D62D6" w:rsidP="007D62D6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1.3. 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возможным.</w:t>
      </w:r>
    </w:p>
    <w:p w14:paraId="06AE0FD8" w14:textId="77777777" w:rsidR="007D62D6" w:rsidRPr="00923393" w:rsidRDefault="007D62D6" w:rsidP="007D62D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923393">
        <w:rPr>
          <w:rFonts w:ascii="Times New Roman" w:hAnsi="Times New Roman" w:cs="Times New Roman"/>
          <w:sz w:val="28"/>
          <w:szCs w:val="24"/>
        </w:rPr>
        <w:t>Аналитическая часть Программы</w:t>
      </w:r>
    </w:p>
    <w:p w14:paraId="5EA2925B" w14:textId="77777777" w:rsidR="007D62D6" w:rsidRPr="00923393" w:rsidRDefault="007D62D6" w:rsidP="007D62D6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2.1. Вид муниципального контроля: муниципальный</w:t>
      </w:r>
      <w:r w:rsidRPr="00923393">
        <w:rPr>
          <w:rFonts w:ascii="Times New Roman" w:hAnsi="Times New Roman" w:cs="Times New Roman"/>
        </w:rPr>
        <w:t xml:space="preserve"> </w:t>
      </w:r>
      <w:r w:rsidRPr="00923393">
        <w:rPr>
          <w:rFonts w:ascii="Times New Roman" w:hAnsi="Times New Roman" w:cs="Times New Roman"/>
          <w:sz w:val="28"/>
          <w:szCs w:val="24"/>
        </w:rPr>
        <w:t xml:space="preserve">контроль </w:t>
      </w:r>
      <w:r w:rsidRPr="00923393">
        <w:rPr>
          <w:rFonts w:ascii="Times New Roman" w:hAnsi="Times New Roman" w:cs="Times New Roman"/>
          <w:sz w:val="28"/>
          <w:szCs w:val="24"/>
        </w:rPr>
        <w:br/>
        <w:t xml:space="preserve">за </w:t>
      </w:r>
      <w:bookmarkStart w:id="1" w:name="_Hlk94525890"/>
      <w:r w:rsidRPr="00923393">
        <w:rPr>
          <w:rFonts w:ascii="Times New Roman" w:hAnsi="Times New Roman" w:cs="Times New Roman"/>
          <w:sz w:val="28"/>
          <w:szCs w:val="24"/>
        </w:rPr>
        <w:t xml:space="preserve">исполнением единой теплоснабжающей организацией обязательств </w:t>
      </w:r>
      <w:r w:rsidRPr="00923393">
        <w:rPr>
          <w:rFonts w:ascii="Times New Roman" w:hAnsi="Times New Roman" w:cs="Times New Roman"/>
          <w:sz w:val="28"/>
          <w:szCs w:val="24"/>
        </w:rPr>
        <w:br/>
        <w:t>по строительству, реконструкции и (или) модернизации объектов теплоснабжения</w:t>
      </w:r>
      <w:r w:rsidRPr="00923393">
        <w:rPr>
          <w:rFonts w:ascii="Times New Roman" w:hAnsi="Times New Roman" w:cs="Times New Roman"/>
          <w:color w:val="4F81BD"/>
          <w:spacing w:val="2"/>
          <w:sz w:val="28"/>
          <w:szCs w:val="24"/>
        </w:rPr>
        <w:t xml:space="preserve"> </w:t>
      </w:r>
      <w:r w:rsidRPr="00923393">
        <w:rPr>
          <w:rFonts w:ascii="Times New Roman" w:hAnsi="Times New Roman" w:cs="Times New Roman"/>
          <w:color w:val="000000"/>
          <w:spacing w:val="2"/>
          <w:sz w:val="28"/>
          <w:szCs w:val="24"/>
        </w:rPr>
        <w:t>на территории городского округа Щёлково</w:t>
      </w:r>
      <w:r w:rsidRPr="009233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923393">
        <w:rPr>
          <w:rFonts w:ascii="Times New Roman" w:hAnsi="Times New Roman" w:cs="Times New Roman"/>
          <w:color w:val="000000"/>
          <w:sz w:val="28"/>
          <w:szCs w:val="24"/>
        </w:rPr>
        <w:t>Московской области</w:t>
      </w:r>
      <w:bookmarkEnd w:id="1"/>
      <w:r w:rsidRPr="0092339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1DD59270" w14:textId="77777777" w:rsidR="007D62D6" w:rsidRPr="00923393" w:rsidRDefault="007D62D6" w:rsidP="007D62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2.2.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                                 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255FA350" w14:textId="77777777" w:rsidR="007D62D6" w:rsidRPr="00923393" w:rsidRDefault="007D62D6" w:rsidP="007D62D6">
      <w:pPr>
        <w:pStyle w:val="HTML"/>
        <w:ind w:firstLine="851"/>
        <w:jc w:val="both"/>
        <w:rPr>
          <w:rFonts w:ascii="Times New Roman" w:hAnsi="Times New Roman"/>
          <w:sz w:val="28"/>
          <w:szCs w:val="24"/>
          <w:lang w:val="ru-RU"/>
        </w:rPr>
      </w:pPr>
      <w:r w:rsidRPr="00923393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Pr="00923393">
        <w:rPr>
          <w:rFonts w:ascii="Times New Roman" w:hAnsi="Times New Roman"/>
          <w:sz w:val="28"/>
          <w:szCs w:val="24"/>
          <w:lang w:val="ru-RU"/>
        </w:rPr>
        <w:t>.</w:t>
      </w:r>
    </w:p>
    <w:p w14:paraId="6108F89F" w14:textId="77777777" w:rsidR="007D62D6" w:rsidRPr="00923393" w:rsidRDefault="007D62D6" w:rsidP="007D62D6">
      <w:pPr>
        <w:pStyle w:val="HTML"/>
        <w:spacing w:after="240"/>
        <w:ind w:firstLine="851"/>
        <w:jc w:val="both"/>
        <w:rPr>
          <w:rFonts w:ascii="Times New Roman" w:hAnsi="Times New Roman"/>
          <w:sz w:val="28"/>
          <w:szCs w:val="24"/>
          <w:lang w:val="ru-RU"/>
        </w:rPr>
      </w:pPr>
      <w:r w:rsidRPr="00923393">
        <w:rPr>
          <w:rFonts w:ascii="Times New Roman" w:hAnsi="Times New Roman"/>
          <w:sz w:val="28"/>
          <w:szCs w:val="24"/>
          <w:lang w:val="ru-RU"/>
        </w:rPr>
        <w:t xml:space="preserve">2.3. </w:t>
      </w:r>
      <w:r w:rsidRPr="00923393">
        <w:rPr>
          <w:rFonts w:ascii="Times New Roman" w:hAnsi="Times New Roman"/>
          <w:sz w:val="28"/>
          <w:szCs w:val="28"/>
        </w:rPr>
        <w:t>Оснований для проведения внеплановых проверок в рамках осуществления функции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Щёлково Московской области в 202</w:t>
      </w:r>
      <w:r w:rsidRPr="00923393">
        <w:rPr>
          <w:rFonts w:ascii="Times New Roman" w:hAnsi="Times New Roman"/>
          <w:sz w:val="28"/>
          <w:szCs w:val="28"/>
          <w:lang w:val="ru-RU"/>
        </w:rPr>
        <w:t>4</w:t>
      </w:r>
      <w:r w:rsidRPr="00923393">
        <w:rPr>
          <w:rFonts w:ascii="Times New Roman" w:hAnsi="Times New Roman"/>
          <w:sz w:val="28"/>
          <w:szCs w:val="28"/>
        </w:rPr>
        <w:t xml:space="preserve"> году не возникало.</w:t>
      </w:r>
    </w:p>
    <w:p w14:paraId="3036CD52" w14:textId="77777777" w:rsidR="007D62D6" w:rsidRPr="00923393" w:rsidRDefault="007D62D6" w:rsidP="007D62D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Раздел 3. Цели и задачи Программы</w:t>
      </w:r>
    </w:p>
    <w:p w14:paraId="416F894C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3.1. Целями программы профилактики являются:</w:t>
      </w:r>
    </w:p>
    <w:p w14:paraId="6EF2FF86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B41AC7D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lastRenderedPageBreak/>
        <w:t xml:space="preserve">2) устранение условий, причин и факторов, способных привести                          к нарушениям обязательных требований и (или) причинению вреда (ущерба) охраняемым законом ценностям; </w:t>
      </w:r>
    </w:p>
    <w:p w14:paraId="21833E82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                                           до контролируемых лиц, повышение информированности о способах                         их соблюдения;</w:t>
      </w:r>
    </w:p>
    <w:p w14:paraId="4301C7E2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65E0DF5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14:paraId="514A3636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6) снижение размера вреда (ущерба), причиняемого охраняемым законом ценностям;</w:t>
      </w:r>
    </w:p>
    <w:p w14:paraId="270E9707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3.2. Задачами программы профилактики являются:</w:t>
      </w:r>
    </w:p>
    <w:p w14:paraId="75C4A01C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 xml:space="preserve">1) укрепление системы профилактики нарушений обязательных требований; </w:t>
      </w:r>
      <w:r w:rsidRPr="00923393">
        <w:rPr>
          <w:rFonts w:ascii="Times New Roman" w:hAnsi="Times New Roman" w:cs="Times New Roman"/>
          <w:sz w:val="28"/>
          <w:szCs w:val="24"/>
        </w:rPr>
        <w:br/>
        <w:t xml:space="preserve">       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33F57B2" w14:textId="77777777" w:rsidR="007D62D6" w:rsidRPr="00923393" w:rsidRDefault="007D62D6" w:rsidP="007D62D6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                       и граждан в сфере рассматриваемых правоотношений.</w:t>
      </w:r>
    </w:p>
    <w:p w14:paraId="00141585" w14:textId="77777777" w:rsidR="007D62D6" w:rsidRPr="00923393" w:rsidRDefault="007D62D6" w:rsidP="007D62D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233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Раздел 4. Перечень профилактических мероприятий, </w:t>
      </w:r>
    </w:p>
    <w:p w14:paraId="1D8A383B" w14:textId="77777777" w:rsidR="007D62D6" w:rsidRPr="00923393" w:rsidRDefault="007D62D6" w:rsidP="007D62D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233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сроки (периодичность) их проведения</w:t>
      </w:r>
    </w:p>
    <w:p w14:paraId="5A9BE9A7" w14:textId="77777777" w:rsidR="007D62D6" w:rsidRPr="00923393" w:rsidRDefault="007D62D6" w:rsidP="007D62D6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4.1. В соответствии с Положением о муниципальном за исполнением</w:t>
      </w:r>
      <w:r w:rsidRPr="00923393">
        <w:rPr>
          <w:rFonts w:ascii="Times New Roman" w:hAnsi="Times New Roman" w:cs="Times New Roman"/>
          <w:sz w:val="28"/>
          <w:szCs w:val="24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23393">
        <w:rPr>
          <w:rFonts w:ascii="Times New Roman" w:hAnsi="Times New Roman" w:cs="Times New Roman"/>
          <w:color w:val="4F81BD"/>
          <w:spacing w:val="2"/>
          <w:sz w:val="28"/>
          <w:szCs w:val="24"/>
        </w:rPr>
        <w:t xml:space="preserve"> </w:t>
      </w:r>
      <w:r w:rsidRPr="00923393">
        <w:rPr>
          <w:rFonts w:ascii="Times New Roman" w:hAnsi="Times New Roman" w:cs="Times New Roman"/>
          <w:color w:val="000000"/>
          <w:spacing w:val="2"/>
          <w:sz w:val="28"/>
          <w:szCs w:val="24"/>
        </w:rPr>
        <w:t>на территории городского округа Щёлково</w:t>
      </w:r>
      <w:r w:rsidRPr="00923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393">
        <w:rPr>
          <w:rFonts w:ascii="Times New Roman" w:hAnsi="Times New Roman" w:cs="Times New Roman"/>
          <w:color w:val="000000"/>
          <w:sz w:val="28"/>
          <w:szCs w:val="24"/>
        </w:rPr>
        <w:t xml:space="preserve">Московской области, утвержденным решением Совета депутатов городского округа Щёлково Московской области                             от 10.11.2021 № 293/37-76-НПА, </w:t>
      </w:r>
      <w:r w:rsidRPr="00923393">
        <w:rPr>
          <w:rFonts w:ascii="Times New Roman" w:hAnsi="Times New Roman" w:cs="Times New Roman"/>
          <w:sz w:val="28"/>
          <w:szCs w:val="28"/>
        </w:rPr>
        <w:t>могут проводиться следующие виды профилактических мероприятий</w:t>
      </w:r>
      <w:r w:rsidRPr="00923393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2A5F9851" w14:textId="77777777" w:rsidR="007D62D6" w:rsidRPr="00923393" w:rsidRDefault="007D62D6" w:rsidP="007D62D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30631D70" w14:textId="77777777" w:rsidR="007D62D6" w:rsidRPr="00923393" w:rsidRDefault="007D62D6" w:rsidP="007D62D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656D2C80" w14:textId="77777777" w:rsidR="007D62D6" w:rsidRPr="00923393" w:rsidRDefault="007D62D6" w:rsidP="007D62D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14:paraId="28510A09" w14:textId="77777777" w:rsidR="007D62D6" w:rsidRPr="00923393" w:rsidRDefault="007D62D6" w:rsidP="007D62D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7FAC573" w14:textId="77777777" w:rsidR="007D62D6" w:rsidRPr="00923393" w:rsidRDefault="007D62D6" w:rsidP="007D62D6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39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7A759FDF" w14:textId="77777777" w:rsidR="007D62D6" w:rsidRPr="00923393" w:rsidRDefault="007D62D6" w:rsidP="007D62D6">
      <w:pPr>
        <w:ind w:firstLine="567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14:paraId="0D8318B7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bookmarkStart w:id="2" w:name="_Hlk94543365"/>
      <w:r w:rsidRPr="009233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4.2. Перечень профилактических мероприятий, сроки (периодичность) их проведения</w:t>
      </w:r>
      <w:bookmarkEnd w:id="2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2268"/>
        <w:gridCol w:w="142"/>
        <w:gridCol w:w="1842"/>
      </w:tblGrid>
      <w:tr w:rsidR="007D62D6" w:rsidRPr="00923393" w14:paraId="4224C2BA" w14:textId="77777777" w:rsidTr="00923393">
        <w:trPr>
          <w:trHeight w:hRule="exact" w:val="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7CAC4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4688893"/>
            <w:proofErr w:type="gramStart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п</w:t>
            </w:r>
            <w:proofErr w:type="gramEnd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380ABA70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F30A2" w14:textId="77777777" w:rsidR="007D62D6" w:rsidRPr="00923393" w:rsidRDefault="007D62D6" w:rsidP="00F77C2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197771" w14:textId="77777777" w:rsidR="007D62D6" w:rsidRPr="00923393" w:rsidRDefault="007D62D6" w:rsidP="00F77C2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7F38E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6FB1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Администрации </w:t>
            </w:r>
          </w:p>
        </w:tc>
      </w:tr>
      <w:bookmarkEnd w:id="3"/>
      <w:tr w:rsidR="007D62D6" w:rsidRPr="00923393" w14:paraId="6A4B204A" w14:textId="77777777" w:rsidTr="00923393"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F22EE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</w:rPr>
            </w:pPr>
            <w:r w:rsidRPr="00923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B144" w14:textId="77777777" w:rsidR="007D62D6" w:rsidRPr="00923393" w:rsidRDefault="007D62D6" w:rsidP="00F77C2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FCC6F5F" w14:textId="77777777" w:rsidR="007D62D6" w:rsidRPr="00923393" w:rsidRDefault="007D62D6" w:rsidP="00F77C2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                  и в печатном издании   муниципального образования </w:t>
            </w:r>
          </w:p>
          <w:p w14:paraId="20D9580B" w14:textId="77777777" w:rsidR="007D62D6" w:rsidRPr="00923393" w:rsidRDefault="007D62D6" w:rsidP="00F77C2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3713E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DEC29CB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3B84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3103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915D0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783F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DEC2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7219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F6B6" w14:textId="77777777" w:rsidR="007D62D6" w:rsidRPr="00923393" w:rsidRDefault="007D62D6" w:rsidP="00F77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                 по жилищно-коммунальному хозяйству </w:t>
            </w:r>
          </w:p>
          <w:p w14:paraId="33FF757E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>и капитальному строительству</w:t>
            </w:r>
          </w:p>
        </w:tc>
      </w:tr>
      <w:tr w:rsidR="007D62D6" w:rsidRPr="00923393" w14:paraId="366EC1E9" w14:textId="77777777" w:rsidTr="00923393">
        <w:trPr>
          <w:trHeight w:hRule="exact" w:val="39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29597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</w:rPr>
            </w:pPr>
            <w:r w:rsidRPr="009233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1B279" w14:textId="77777777" w:rsidR="007D62D6" w:rsidRPr="00923393" w:rsidRDefault="007D62D6" w:rsidP="00F77C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23B8A606" w14:textId="77777777" w:rsidR="007D62D6" w:rsidRPr="00923393" w:rsidRDefault="007D62D6" w:rsidP="00F77C2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                      о проведенных контрольных мероприятиях               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7DC5F464" w14:textId="77777777" w:rsidR="007D62D6" w:rsidRPr="00923393" w:rsidRDefault="007D62D6" w:rsidP="00F77C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E3D93B8" w14:textId="77777777" w:rsidR="007D62D6" w:rsidRPr="00923393" w:rsidRDefault="007D62D6" w:rsidP="00F77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8C932" w14:textId="77777777" w:rsidR="007D62D6" w:rsidRPr="00923393" w:rsidRDefault="007D62D6" w:rsidP="00F77C2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39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Pr="00923393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Pr="0092339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923393">
              <w:rPr>
                <w:rFonts w:ascii="Times New Roman" w:hAnsi="Times New Roman"/>
                <w:sz w:val="24"/>
                <w:szCs w:val="24"/>
              </w:rPr>
              <w:t xml:space="preserve"> не позднее </w:t>
            </w:r>
            <w:r w:rsidRPr="00923393">
              <w:rPr>
                <w:rFonts w:ascii="Times New Roman" w:hAnsi="Times New Roman"/>
                <w:sz w:val="24"/>
                <w:szCs w:val="24"/>
                <w:lang w:val="ru-RU"/>
              </w:rPr>
              <w:t>1 июля</w:t>
            </w:r>
            <w:r w:rsidRPr="00923393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 </w:t>
            </w:r>
          </w:p>
          <w:p w14:paraId="682B4459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0B95" w14:textId="77777777" w:rsidR="007D62D6" w:rsidRPr="00923393" w:rsidRDefault="007D62D6" w:rsidP="00F77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                 по жилищно-коммунальному хозяйству </w:t>
            </w:r>
          </w:p>
          <w:p w14:paraId="53CB39A1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>и капитальному строительству</w:t>
            </w:r>
          </w:p>
        </w:tc>
      </w:tr>
      <w:tr w:rsidR="007D62D6" w:rsidRPr="00923393" w14:paraId="4E54BFF8" w14:textId="77777777" w:rsidTr="00923393"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1DB1D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120FCEB7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9FA88" w14:textId="77777777" w:rsidR="007D62D6" w:rsidRPr="00923393" w:rsidRDefault="007D62D6" w:rsidP="00F77C2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98CE1C9" w14:textId="77777777" w:rsidR="007D62D6" w:rsidRPr="00923393" w:rsidRDefault="007D62D6" w:rsidP="00F77C2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EC692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8DE8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Администрации </w:t>
            </w:r>
          </w:p>
        </w:tc>
      </w:tr>
      <w:tr w:rsidR="007D62D6" w:rsidRPr="00923393" w14:paraId="737AFEF6" w14:textId="77777777" w:rsidTr="00923393">
        <w:trPr>
          <w:trHeight w:hRule="exact" w:val="4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559E6" w14:textId="77777777" w:rsidR="007D62D6" w:rsidRPr="00923393" w:rsidRDefault="007D62D6" w:rsidP="00F77C2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923393">
              <w:rPr>
                <w:rFonts w:ascii="Times New Roman" w:eastAsia="Courier New" w:hAnsi="Times New Roman" w:cs="Times New Roman"/>
                <w:color w:val="00000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86FF" w14:textId="77777777" w:rsidR="007D62D6" w:rsidRPr="00923393" w:rsidRDefault="007D62D6" w:rsidP="00F77C2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D55D88C" w14:textId="77777777" w:rsidR="007D62D6" w:rsidRPr="00923393" w:rsidRDefault="007D62D6" w:rsidP="00F77C2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                      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1617311" w14:textId="77777777" w:rsidR="007D62D6" w:rsidRPr="00923393" w:rsidRDefault="007D62D6" w:rsidP="00F77C2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FE8F" w14:textId="77777777" w:rsidR="007D62D6" w:rsidRPr="00923393" w:rsidRDefault="007D62D6" w:rsidP="00F77C2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D944F" w14:textId="77777777" w:rsidR="007D62D6" w:rsidRPr="00923393" w:rsidRDefault="007D62D6" w:rsidP="00F77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                 по жилищно-коммунальному хозяйству </w:t>
            </w:r>
          </w:p>
          <w:p w14:paraId="536F64CD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>и капитальному строительству</w:t>
            </w:r>
          </w:p>
        </w:tc>
      </w:tr>
      <w:tr w:rsidR="007D62D6" w:rsidRPr="00923393" w14:paraId="65E9AA77" w14:textId="77777777" w:rsidTr="00923393">
        <w:trPr>
          <w:trHeight w:hRule="exact" w:val="3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4122F" w14:textId="77777777" w:rsidR="007D62D6" w:rsidRPr="00923393" w:rsidRDefault="007D62D6" w:rsidP="00F77C2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92339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A87CA" w14:textId="77777777" w:rsidR="007D62D6" w:rsidRPr="00923393" w:rsidRDefault="007D62D6" w:rsidP="00F77C2A">
            <w:pPr>
              <w:pStyle w:val="ConsPlusNormal"/>
              <w:spacing w:line="36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6C882DBE" w14:textId="77777777" w:rsidR="007D62D6" w:rsidRPr="00923393" w:rsidRDefault="007D62D6" w:rsidP="00F77C2A">
            <w:pPr>
              <w:pStyle w:val="ConsPlusNormal"/>
              <w:spacing w:line="360" w:lineRule="auto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                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B84D" w14:textId="77777777" w:rsidR="007D62D6" w:rsidRPr="00923393" w:rsidRDefault="007D62D6" w:rsidP="00F77C2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Постоянно                        по обращениям контролируемых лиц и их представителей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E3990" w14:textId="77777777" w:rsidR="007D62D6" w:rsidRPr="00923393" w:rsidRDefault="007D62D6" w:rsidP="00F77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                 по жилищно-коммунальному хозяйству </w:t>
            </w:r>
          </w:p>
          <w:p w14:paraId="69D3301D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>и капитальному строительству</w:t>
            </w:r>
          </w:p>
        </w:tc>
      </w:tr>
      <w:tr w:rsidR="007D62D6" w:rsidRPr="00923393" w14:paraId="014190E1" w14:textId="77777777" w:rsidTr="00923393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D8094" w14:textId="77777777" w:rsidR="007D62D6" w:rsidRPr="00923393" w:rsidRDefault="007D62D6" w:rsidP="00F77C2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923393">
              <w:rPr>
                <w:rFonts w:ascii="Times New Roman" w:hAnsi="Times New Roman" w:cs="Times New Roman"/>
              </w:rPr>
              <w:t>5.</w:t>
            </w:r>
          </w:p>
          <w:p w14:paraId="627A9670" w14:textId="77777777" w:rsidR="007D62D6" w:rsidRPr="00923393" w:rsidRDefault="007D62D6" w:rsidP="00F77C2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A3D60" w14:textId="77777777" w:rsidR="007D62D6" w:rsidRPr="00923393" w:rsidRDefault="007D62D6" w:rsidP="00F77C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15AED" w14:textId="77777777" w:rsidR="007D62D6" w:rsidRPr="00923393" w:rsidRDefault="007D62D6" w:rsidP="00F77C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визит: в случае отсутствия проведенных контрольных (надзорных) мероприятий                       в течение трех лет              и более. В иных случаях: по мере необходимости</w:t>
            </w:r>
          </w:p>
          <w:p w14:paraId="124A01C7" w14:textId="77777777" w:rsidR="007D62D6" w:rsidRPr="00923393" w:rsidRDefault="007D62D6" w:rsidP="00F77C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F44D" w14:textId="77777777" w:rsidR="007D62D6" w:rsidRPr="00923393" w:rsidRDefault="007D62D6" w:rsidP="00F77C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312FB" w14:textId="77777777" w:rsidR="007D62D6" w:rsidRPr="00923393" w:rsidRDefault="007D62D6" w:rsidP="00F77C2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D4F8" w14:textId="77777777" w:rsidR="007D62D6" w:rsidRPr="00923393" w:rsidRDefault="007D62D6" w:rsidP="00F77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                 по жилищно-коммунальному хозяйству </w:t>
            </w:r>
          </w:p>
          <w:p w14:paraId="6C75E0E5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eastAsia="Calibri" w:hAnsi="Times New Roman" w:cs="Times New Roman"/>
                <w:sz w:val="24"/>
                <w:szCs w:val="24"/>
              </w:rPr>
              <w:t>и капитальному строительству</w:t>
            </w:r>
          </w:p>
        </w:tc>
      </w:tr>
    </w:tbl>
    <w:p w14:paraId="4B5FC51B" w14:textId="77777777" w:rsidR="007D62D6" w:rsidRPr="00923393" w:rsidRDefault="007D62D6" w:rsidP="007D62D6">
      <w:pPr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14:paraId="34196D95" w14:textId="77777777" w:rsidR="007D62D6" w:rsidRPr="00923393" w:rsidRDefault="007D62D6" w:rsidP="007D62D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8DCB17" w14:textId="77777777" w:rsidR="007D62D6" w:rsidRPr="00923393" w:rsidRDefault="007D62D6" w:rsidP="007D62D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5. Показатели результативности и эффективности Программы</w:t>
      </w:r>
    </w:p>
    <w:p w14:paraId="30B502A7" w14:textId="77777777" w:rsidR="007D62D6" w:rsidRPr="00923393" w:rsidRDefault="007D62D6" w:rsidP="007D62D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339D95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Результативность и эффективность реализации программы оценивается методом опроса контролируемых и консультируемых лиц                         по следующим направлениям:</w:t>
      </w:r>
    </w:p>
    <w:p w14:paraId="76311998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394"/>
      </w:tblGrid>
      <w:tr w:rsidR="007D62D6" w:rsidRPr="00923393" w14:paraId="542E0C4E" w14:textId="77777777" w:rsidTr="00F77C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FCC76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43A899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7FEB3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0274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показатель, </w:t>
            </w:r>
          </w:p>
          <w:p w14:paraId="6BE1E57E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</w:tr>
      <w:tr w:rsidR="007D62D6" w:rsidRPr="00923393" w14:paraId="2CB4D146" w14:textId="77777777" w:rsidTr="00F77C2A">
        <w:trPr>
          <w:trHeight w:hRule="exact" w:val="1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AFE28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614F4A3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DC39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235D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38A83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BABA" w14:textId="77777777" w:rsidR="007D62D6" w:rsidRPr="00923393" w:rsidRDefault="007D62D6" w:rsidP="00F77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94411" w14:textId="77777777" w:rsidR="007D62D6" w:rsidRPr="00923393" w:rsidRDefault="007D62D6" w:rsidP="00F77C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 (%)</w:t>
            </w:r>
          </w:p>
          <w:p w14:paraId="3BC5197E" w14:textId="77777777" w:rsidR="007D62D6" w:rsidRPr="00923393" w:rsidRDefault="007D62D6" w:rsidP="00F77C2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BE09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0DA08C8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AC43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4462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265D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8918D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6" w:rsidRPr="00923393" w14:paraId="493EC199" w14:textId="77777777" w:rsidTr="00F77C2A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D386E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B12B" w14:textId="77777777" w:rsidR="007D62D6" w:rsidRPr="00923393" w:rsidRDefault="007D62D6" w:rsidP="00F77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BD54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Исполнено – 100 %</w:t>
            </w:r>
          </w:p>
          <w:p w14:paraId="1A4AF8FD" w14:textId="77777777" w:rsidR="007D62D6" w:rsidRPr="00923393" w:rsidRDefault="007D62D6" w:rsidP="00F7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Не исполнено – 0%</w:t>
            </w:r>
          </w:p>
        </w:tc>
      </w:tr>
      <w:tr w:rsidR="007D62D6" w:rsidRPr="00923393" w14:paraId="05CA5AAC" w14:textId="77777777" w:rsidTr="00F77C2A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5F38F" w14:textId="77777777" w:rsidR="007D62D6" w:rsidRPr="00923393" w:rsidRDefault="007D62D6" w:rsidP="00F77C2A">
            <w:pPr>
              <w:widowControl w:val="0"/>
              <w:spacing w:line="230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D7AC9" w14:textId="77777777" w:rsidR="007D62D6" w:rsidRPr="00923393" w:rsidRDefault="007D62D6" w:rsidP="00F77C2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2F97" w14:textId="77777777" w:rsidR="007D62D6" w:rsidRPr="00923393" w:rsidRDefault="007D62D6" w:rsidP="00F77C2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F052F69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5.2. 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44F89676" w14:textId="77777777" w:rsidR="007D62D6" w:rsidRPr="00923393" w:rsidRDefault="007D62D6" w:rsidP="007D62D6">
      <w:pPr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5807785" wp14:editId="0C76057B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393">
        <w:rPr>
          <w:rFonts w:ascii="Times New Roman" w:hAnsi="Times New Roman" w:cs="Times New Roman"/>
          <w:sz w:val="28"/>
          <w:szCs w:val="24"/>
        </w:rPr>
        <w:t>где</w:t>
      </w:r>
    </w:p>
    <w:p w14:paraId="0FB11339" w14:textId="77777777" w:rsidR="007D62D6" w:rsidRPr="00923393" w:rsidRDefault="007D62D6" w:rsidP="007D62D6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23393">
        <w:rPr>
          <w:rFonts w:ascii="Times New Roman" w:hAnsi="Times New Roman" w:cs="Times New Roman"/>
          <w:sz w:val="28"/>
          <w:szCs w:val="24"/>
        </w:rPr>
        <w:t>Пэф</w:t>
      </w:r>
      <w:proofErr w:type="spellEnd"/>
      <w:r w:rsidRPr="00923393">
        <w:rPr>
          <w:rFonts w:ascii="Times New Roman" w:hAnsi="Times New Roman" w:cs="Times New Roman"/>
          <w:sz w:val="28"/>
          <w:szCs w:val="24"/>
        </w:rPr>
        <w:t xml:space="preserve"> - Итоговая оценка эффективности реализации Программы профилактики;</w:t>
      </w:r>
    </w:p>
    <w:p w14:paraId="173B29D5" w14:textId="77777777" w:rsidR="007D62D6" w:rsidRPr="00923393" w:rsidRDefault="007D62D6" w:rsidP="007D62D6">
      <w:pPr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6BD0332" wp14:editId="3C3061E4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393">
        <w:rPr>
          <w:rFonts w:ascii="Times New Roman" w:hAnsi="Times New Roman" w:cs="Times New Roman"/>
          <w:sz w:val="28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53C085BA" w14:textId="77777777" w:rsidR="007D62D6" w:rsidRPr="00923393" w:rsidRDefault="007D62D6" w:rsidP="007D62D6">
      <w:pPr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N - общее количество показателей Программы профилактики.</w:t>
      </w:r>
    </w:p>
    <w:p w14:paraId="1BD71700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 xml:space="preserve">В случае, если оценка эффективности реализации Программы профилактики более 100 процентов, то считать </w:t>
      </w:r>
      <w:proofErr w:type="spellStart"/>
      <w:r w:rsidRPr="00923393">
        <w:rPr>
          <w:rFonts w:ascii="Times New Roman" w:hAnsi="Times New Roman" w:cs="Times New Roman"/>
          <w:sz w:val="28"/>
          <w:szCs w:val="24"/>
        </w:rPr>
        <w:t>Пэф</w:t>
      </w:r>
      <w:proofErr w:type="spellEnd"/>
      <w:r w:rsidRPr="00923393">
        <w:rPr>
          <w:rFonts w:ascii="Times New Roman" w:hAnsi="Times New Roman" w:cs="Times New Roman"/>
          <w:sz w:val="28"/>
          <w:szCs w:val="24"/>
        </w:rPr>
        <w:t xml:space="preserve"> равным 100 процентам.</w:t>
      </w:r>
    </w:p>
    <w:p w14:paraId="259A1A17" w14:textId="77777777" w:rsidR="007D62D6" w:rsidRPr="00923393" w:rsidRDefault="007D62D6" w:rsidP="007D62D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3E7BBF3" w14:textId="77777777" w:rsidR="007D62D6" w:rsidRPr="00923393" w:rsidRDefault="007D62D6" w:rsidP="007D62D6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23393">
        <w:rPr>
          <w:rFonts w:ascii="Times New Roman" w:hAnsi="Times New Roman" w:cs="Times New Roman"/>
          <w:sz w:val="28"/>
          <w:szCs w:val="24"/>
        </w:rPr>
        <w:t>5.3. 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5"/>
        <w:gridCol w:w="1695"/>
        <w:gridCol w:w="1857"/>
        <w:gridCol w:w="1533"/>
        <w:gridCol w:w="1869"/>
      </w:tblGrid>
      <w:tr w:rsidR="007D62D6" w:rsidRPr="00923393" w14:paraId="5DC2A3EF" w14:textId="77777777" w:rsidTr="00F77C2A">
        <w:trPr>
          <w:trHeight w:val="165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19B8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1636A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менее </w:t>
            </w:r>
          </w:p>
          <w:p w14:paraId="4E8F9C7E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50 процентов профилактических мероприятий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7672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 до 70 процентов профилактических мероприятий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EA1A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Выполнено от 71 до 80 процентов профилактических мероприятий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B67F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br/>
              <w:t>от 81 до 100 процентов</w:t>
            </w:r>
          </w:p>
          <w:p w14:paraId="1ECDF1D1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</w:p>
        </w:tc>
      </w:tr>
      <w:tr w:rsidR="007D62D6" w:rsidRPr="00923393" w14:paraId="64E808DC" w14:textId="77777777" w:rsidTr="00F77C2A">
        <w:trPr>
          <w:trHeight w:val="132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ECD5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552A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DF0F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2C7A2222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4A77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A873" w14:textId="77777777" w:rsidR="007D62D6" w:rsidRPr="00923393" w:rsidRDefault="007D62D6" w:rsidP="00F7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14:paraId="34A8CBE5" w14:textId="77777777" w:rsidR="007D62D6" w:rsidRPr="00923393" w:rsidRDefault="007D62D6" w:rsidP="007D62D6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AA2E037" w14:textId="77777777" w:rsidR="00DB3D6E" w:rsidRPr="00923393" w:rsidRDefault="00DB3D6E">
      <w:pPr>
        <w:rPr>
          <w:rFonts w:ascii="Times New Roman" w:hAnsi="Times New Roman" w:cs="Times New Roman"/>
        </w:rPr>
      </w:pPr>
    </w:p>
    <w:sectPr w:rsidR="00DB3D6E" w:rsidRPr="0092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8D"/>
    <w:rsid w:val="00630E7A"/>
    <w:rsid w:val="007D62D6"/>
    <w:rsid w:val="00923393"/>
    <w:rsid w:val="009C4C8D"/>
    <w:rsid w:val="00D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0ECB"/>
  <w15:chartTrackingRefBased/>
  <w15:docId w15:val="{744B15A7-1757-4505-B134-0AFF745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2D6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7D6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62D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D62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4">
    <w:name w:val="FollowedHyperlink"/>
    <w:basedOn w:val="a0"/>
    <w:uiPriority w:val="99"/>
    <w:semiHidden/>
    <w:unhideWhenUsed/>
    <w:rsid w:val="00630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http://shhyolk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Информационный Центр 5</dc:creator>
  <cp:keywords/>
  <dc:description/>
  <cp:lastModifiedBy>Руслан Халилуллин</cp:lastModifiedBy>
  <cp:revision>4</cp:revision>
  <dcterms:created xsi:type="dcterms:W3CDTF">2024-09-25T07:43:00Z</dcterms:created>
  <dcterms:modified xsi:type="dcterms:W3CDTF">2024-09-25T07:48:00Z</dcterms:modified>
</cp:coreProperties>
</file>