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CF3157" w:rsidRPr="00CF3157">
          <w:rPr>
            <w:rFonts w:eastAsiaTheme="minorEastAsia"/>
            <w:kern w:val="0"/>
            <w:sz w:val="24"/>
            <w:szCs w:val="24"/>
          </w:rPr>
          <w:t>210000067300000002</w:t>
        </w:r>
      </w:hyperlink>
      <w:r w:rsidR="0010255D">
        <w:rPr>
          <w:rFonts w:eastAsiaTheme="minorEastAsia"/>
          <w:kern w:val="0"/>
          <w:sz w:val="24"/>
          <w:szCs w:val="24"/>
        </w:rPr>
        <w:t>3</w:t>
      </w:r>
      <w:r w:rsidR="002D6C74">
        <w:rPr>
          <w:rFonts w:eastAsiaTheme="minorEastAsia"/>
          <w:kern w:val="0"/>
          <w:sz w:val="24"/>
          <w:szCs w:val="24"/>
        </w:rPr>
        <w:t>5</w:t>
      </w:r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D6C74">
        <w:rPr>
          <w:rFonts w:ascii="Times New Roman" w:hAnsi="Times New Roman" w:cs="Times New Roman"/>
          <w:b/>
          <w:sz w:val="24"/>
          <w:szCs w:val="24"/>
        </w:rPr>
        <w:t>17</w:t>
      </w:r>
      <w:r w:rsidR="00252332">
        <w:rPr>
          <w:rFonts w:ascii="Times New Roman" w:hAnsi="Times New Roman" w:cs="Times New Roman"/>
          <w:b/>
          <w:sz w:val="24"/>
          <w:szCs w:val="24"/>
        </w:rPr>
        <w:t>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315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F3157" w:rsidRPr="00CF3157">
          <w:rPr>
            <w:rFonts w:ascii="Times New Roman" w:hAnsi="Times New Roman" w:cs="Times New Roman"/>
            <w:b/>
            <w:sz w:val="24"/>
            <w:szCs w:val="24"/>
          </w:rPr>
          <w:t>2100000673000000023</w:t>
        </w:r>
      </w:hyperlink>
      <w:r w:rsidR="002D6C74">
        <w:rPr>
          <w:rFonts w:ascii="Times New Roman" w:hAnsi="Times New Roman" w:cs="Times New Roman"/>
          <w:b/>
          <w:sz w:val="24"/>
          <w:szCs w:val="24"/>
        </w:rPr>
        <w:t>5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2D6C74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2D6C74">
        <w:tc>
          <w:tcPr>
            <w:tcW w:w="2297" w:type="dxa"/>
          </w:tcPr>
          <w:p w:rsidR="00AC0669" w:rsidRPr="002D6C74" w:rsidRDefault="002D6C74" w:rsidP="002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Щёлковский район, </w:t>
            </w:r>
            <w:proofErr w:type="spellStart"/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пос.Фряново</w:t>
            </w:r>
            <w:proofErr w:type="spellEnd"/>
            <w:r w:rsidRPr="002D6C74">
              <w:rPr>
                <w:rFonts w:ascii="Times New Roman" w:hAnsi="Times New Roman" w:cs="Times New Roman"/>
                <w:sz w:val="24"/>
                <w:szCs w:val="24"/>
              </w:rPr>
              <w:t xml:space="preserve">, 3-ий </w:t>
            </w:r>
            <w:proofErr w:type="spellStart"/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Новосоветский</w:t>
            </w:r>
            <w:proofErr w:type="spellEnd"/>
            <w:r w:rsidRPr="002D6C74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участок 15</w:t>
            </w:r>
          </w:p>
        </w:tc>
        <w:tc>
          <w:tcPr>
            <w:tcW w:w="2268" w:type="dxa"/>
          </w:tcPr>
          <w:p w:rsidR="002D6C74" w:rsidRPr="002D6C74" w:rsidRDefault="002D6C74" w:rsidP="002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50:14:0000000:112212</w:t>
            </w:r>
          </w:p>
          <w:p w:rsidR="00AC0669" w:rsidRPr="00743C4B" w:rsidRDefault="00AC0669" w:rsidP="00743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0669" w:rsidRPr="002D6C74" w:rsidRDefault="002D6C74" w:rsidP="002D6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74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2D6C74" w:rsidP="00FA0667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43C4B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43C4B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255D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D6C74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3C4B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6650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8a9e30daf5df380c5c8/21000006730000000231" TargetMode="External"/><Relationship Id="rId5" Type="http://schemas.openxmlformats.org/officeDocument/2006/relationships/hyperlink" Target="https://torgi.gov.ru/new/private/notice/view/67ed48a9e30daf5df380c5c8/21000006730000000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28</cp:revision>
  <dcterms:created xsi:type="dcterms:W3CDTF">2023-06-02T11:31:00Z</dcterms:created>
  <dcterms:modified xsi:type="dcterms:W3CDTF">2025-04-17T12:44:00Z</dcterms:modified>
</cp:coreProperties>
</file>