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B84" w:rsidRDefault="00BE0B84" w:rsidP="00BE0B84">
      <w:pPr>
        <w:jc w:val="center"/>
        <w:rPr>
          <w:rFonts w:ascii="Times New Roman" w:hAnsi="Times New Roman" w:cs="Times New Roman"/>
          <w:sz w:val="28"/>
          <w:szCs w:val="28"/>
        </w:rPr>
      </w:pPr>
      <w:r w:rsidRPr="00F95F41">
        <w:rPr>
          <w:rFonts w:ascii="Times New Roman" w:hAnsi="Times New Roman" w:cs="Times New Roman"/>
          <w:sz w:val="28"/>
          <w:szCs w:val="28"/>
        </w:rPr>
        <w:t>Информация об итогах проведённого контрольного мероприятия</w:t>
      </w:r>
    </w:p>
    <w:p w:rsidR="00C877ED" w:rsidRPr="007658AF" w:rsidRDefault="00C877ED" w:rsidP="007658AF">
      <w:pPr>
        <w:spacing w:after="0" w:line="240" w:lineRule="auto"/>
        <w:jc w:val="center"/>
        <w:rPr>
          <w:rFonts w:ascii="Times New Roman" w:hAnsi="Times New Roman" w:cs="Times New Roman"/>
          <w:sz w:val="16"/>
          <w:szCs w:val="16"/>
        </w:rPr>
      </w:pPr>
    </w:p>
    <w:tbl>
      <w:tblPr>
        <w:tblStyle w:val="a3"/>
        <w:tblW w:w="0" w:type="auto"/>
        <w:tblInd w:w="-572" w:type="dxa"/>
        <w:tblLook w:val="04A0" w:firstRow="1" w:lastRow="0" w:firstColumn="1" w:lastColumn="0" w:noHBand="0" w:noVBand="1"/>
      </w:tblPr>
      <w:tblGrid>
        <w:gridCol w:w="3402"/>
        <w:gridCol w:w="6798"/>
      </w:tblGrid>
      <w:tr w:rsidR="00074AF0" w:rsidTr="00A366F2">
        <w:trPr>
          <w:trHeight w:val="794"/>
        </w:trPr>
        <w:tc>
          <w:tcPr>
            <w:tcW w:w="3402" w:type="dxa"/>
            <w:vAlign w:val="center"/>
          </w:tcPr>
          <w:p w:rsidR="00074AF0" w:rsidRPr="003D3421" w:rsidRDefault="00074AF0" w:rsidP="00BE0B84">
            <w:pPr>
              <w:jc w:val="both"/>
              <w:rPr>
                <w:rFonts w:ascii="Times New Roman" w:hAnsi="Times New Roman"/>
                <w:sz w:val="24"/>
                <w:szCs w:val="24"/>
              </w:rPr>
            </w:pPr>
            <w:r w:rsidRPr="003D3421">
              <w:rPr>
                <w:rFonts w:ascii="Times New Roman" w:hAnsi="Times New Roman"/>
                <w:sz w:val="24"/>
                <w:szCs w:val="24"/>
              </w:rPr>
              <w:t>Распоряжение о проведении контрольного мероприятия</w:t>
            </w:r>
          </w:p>
        </w:tc>
        <w:tc>
          <w:tcPr>
            <w:tcW w:w="6798" w:type="dxa"/>
            <w:vAlign w:val="center"/>
          </w:tcPr>
          <w:p w:rsidR="00A25A36" w:rsidRPr="003D3421" w:rsidRDefault="00A74E8B" w:rsidP="00A366F2">
            <w:pPr>
              <w:jc w:val="both"/>
              <w:rPr>
                <w:rFonts w:ascii="Times New Roman" w:hAnsi="Times New Roman"/>
                <w:sz w:val="24"/>
                <w:szCs w:val="24"/>
              </w:rPr>
            </w:pPr>
            <w:r>
              <w:rPr>
                <w:rFonts w:ascii="Times New Roman" w:hAnsi="Times New Roman"/>
                <w:sz w:val="24"/>
                <w:szCs w:val="24"/>
              </w:rPr>
              <w:t xml:space="preserve">Распоряжение </w:t>
            </w:r>
            <w:r w:rsidRPr="00F95F41">
              <w:rPr>
                <w:rFonts w:ascii="Times New Roman" w:hAnsi="Times New Roman"/>
                <w:sz w:val="24"/>
                <w:szCs w:val="24"/>
              </w:rPr>
              <w:t xml:space="preserve">Администрации городского округа Щёлково </w:t>
            </w:r>
            <w:r w:rsidR="00A366F2" w:rsidRPr="00A366F2">
              <w:rPr>
                <w:rFonts w:ascii="Times New Roman" w:hAnsi="Times New Roman"/>
                <w:sz w:val="24"/>
                <w:szCs w:val="24"/>
              </w:rPr>
              <w:t>от 23.01.2026 № 4-р</w:t>
            </w:r>
            <w:r w:rsidR="00A366F2">
              <w:rPr>
                <w:rFonts w:ascii="Times New Roman" w:hAnsi="Times New Roman"/>
                <w:sz w:val="24"/>
                <w:szCs w:val="24"/>
              </w:rPr>
              <w:t>.</w:t>
            </w:r>
          </w:p>
        </w:tc>
      </w:tr>
      <w:tr w:rsidR="00074AF0" w:rsidTr="00A366F2">
        <w:trPr>
          <w:trHeight w:val="2120"/>
        </w:trPr>
        <w:tc>
          <w:tcPr>
            <w:tcW w:w="3402" w:type="dxa"/>
            <w:vAlign w:val="center"/>
          </w:tcPr>
          <w:p w:rsidR="00074AF0" w:rsidRPr="003D3421" w:rsidRDefault="00BE0B84" w:rsidP="00BE0B84">
            <w:pPr>
              <w:jc w:val="both"/>
              <w:rPr>
                <w:rFonts w:ascii="Times New Roman" w:hAnsi="Times New Roman"/>
                <w:sz w:val="24"/>
                <w:szCs w:val="24"/>
              </w:rPr>
            </w:pPr>
            <w:r w:rsidRPr="003D3421">
              <w:rPr>
                <w:rFonts w:ascii="Times New Roman" w:hAnsi="Times New Roman"/>
                <w:sz w:val="24"/>
                <w:szCs w:val="24"/>
              </w:rPr>
              <w:t xml:space="preserve">Наименование контрольного мероприятия </w:t>
            </w:r>
          </w:p>
        </w:tc>
        <w:tc>
          <w:tcPr>
            <w:tcW w:w="6798" w:type="dxa"/>
            <w:vAlign w:val="center"/>
          </w:tcPr>
          <w:p w:rsidR="00145831" w:rsidRPr="00DD279F" w:rsidRDefault="00145831" w:rsidP="00A366F2">
            <w:pPr>
              <w:jc w:val="both"/>
              <w:rPr>
                <w:rFonts w:ascii="Times New Roman" w:hAnsi="Times New Roman"/>
                <w:spacing w:val="-4"/>
                <w:sz w:val="24"/>
                <w:szCs w:val="24"/>
              </w:rPr>
            </w:pPr>
            <w:r>
              <w:rPr>
                <w:rFonts w:ascii="Times New Roman" w:hAnsi="Times New Roman"/>
                <w:sz w:val="24"/>
                <w:szCs w:val="24"/>
              </w:rPr>
              <w:t xml:space="preserve">Проверка </w:t>
            </w:r>
            <w:r w:rsidR="00A366F2" w:rsidRPr="00A366F2">
              <w:rPr>
                <w:rFonts w:ascii="Times New Roman" w:hAnsi="Times New Roman"/>
                <w:sz w:val="24"/>
                <w:szCs w:val="24"/>
              </w:rPr>
              <w:t>использования субсидий, предоставленных из бюджета городского округа Щёлково Муниципальному бюджетному учреждению дополнительного образования городского округа Щёлково «Спортивная школа по адаптивным видам спорта «Спартанец», финансовое обеспечение которых осуществлено за счёт межбюджетных субсидий, предоставленных из бюджета Московской области</w:t>
            </w:r>
            <w:r w:rsidR="00A366F2">
              <w:rPr>
                <w:rFonts w:ascii="Times New Roman" w:hAnsi="Times New Roman"/>
                <w:sz w:val="24"/>
                <w:szCs w:val="24"/>
              </w:rPr>
              <w:t>.</w:t>
            </w:r>
          </w:p>
        </w:tc>
      </w:tr>
      <w:tr w:rsidR="00074AF0" w:rsidTr="00A366F2">
        <w:trPr>
          <w:trHeight w:val="2124"/>
        </w:trPr>
        <w:tc>
          <w:tcPr>
            <w:tcW w:w="3402" w:type="dxa"/>
            <w:vAlign w:val="center"/>
          </w:tcPr>
          <w:p w:rsidR="00074AF0" w:rsidRPr="003D3421" w:rsidRDefault="00BE0B84" w:rsidP="00BE0B84">
            <w:pPr>
              <w:jc w:val="both"/>
              <w:rPr>
                <w:rFonts w:ascii="Times New Roman" w:hAnsi="Times New Roman"/>
                <w:sz w:val="24"/>
                <w:szCs w:val="24"/>
              </w:rPr>
            </w:pPr>
            <w:r w:rsidRPr="003D3421">
              <w:rPr>
                <w:rFonts w:ascii="Times New Roman" w:hAnsi="Times New Roman"/>
                <w:sz w:val="24"/>
                <w:szCs w:val="24"/>
              </w:rPr>
              <w:t>Основание для проведения контрольного мероприятия</w:t>
            </w:r>
          </w:p>
        </w:tc>
        <w:tc>
          <w:tcPr>
            <w:tcW w:w="6798" w:type="dxa"/>
            <w:vAlign w:val="center"/>
          </w:tcPr>
          <w:p w:rsidR="00EA7862" w:rsidRPr="003D3421" w:rsidRDefault="009C46D9" w:rsidP="00A366F2">
            <w:pPr>
              <w:jc w:val="both"/>
              <w:rPr>
                <w:rFonts w:ascii="Times New Roman" w:hAnsi="Times New Roman"/>
                <w:sz w:val="24"/>
                <w:szCs w:val="24"/>
              </w:rPr>
            </w:pPr>
            <w:r w:rsidRPr="009C46D9">
              <w:rPr>
                <w:rFonts w:ascii="Times New Roman" w:hAnsi="Times New Roman"/>
                <w:sz w:val="24"/>
                <w:szCs w:val="24"/>
              </w:rPr>
              <w:t xml:space="preserve">План </w:t>
            </w:r>
            <w:r w:rsidR="00A366F2" w:rsidRPr="00A366F2">
              <w:rPr>
                <w:rFonts w:ascii="Times New Roman" w:hAnsi="Times New Roman"/>
                <w:sz w:val="24"/>
                <w:szCs w:val="24"/>
              </w:rPr>
              <w:t>проведения контрольно-ревизионным отделом Управления по экономической политике Администрации городского округа Щёлково контрольных мероприятий в рамках осуществления полномочий по внутреннему муниципальному финансовому контролю на 2026 год, утверждённы</w:t>
            </w:r>
            <w:r w:rsidR="00A366F2">
              <w:rPr>
                <w:rFonts w:ascii="Times New Roman" w:hAnsi="Times New Roman"/>
                <w:sz w:val="24"/>
                <w:szCs w:val="24"/>
              </w:rPr>
              <w:t>й</w:t>
            </w:r>
            <w:r w:rsidR="00A366F2" w:rsidRPr="00A366F2">
              <w:rPr>
                <w:rFonts w:ascii="Times New Roman" w:hAnsi="Times New Roman"/>
                <w:sz w:val="24"/>
                <w:szCs w:val="24"/>
              </w:rPr>
              <w:t xml:space="preserve"> распоряжением Администрации городского округа Щёлково от</w:t>
            </w:r>
            <w:r w:rsidR="00A366F2">
              <w:rPr>
                <w:rFonts w:ascii="Times New Roman" w:hAnsi="Times New Roman"/>
                <w:sz w:val="24"/>
                <w:szCs w:val="24"/>
              </w:rPr>
              <w:t> </w:t>
            </w:r>
            <w:r w:rsidR="00A366F2" w:rsidRPr="00A366F2">
              <w:rPr>
                <w:rFonts w:ascii="Times New Roman" w:hAnsi="Times New Roman"/>
                <w:sz w:val="24"/>
                <w:szCs w:val="24"/>
              </w:rPr>
              <w:t>26.12.2025 № 131-р</w:t>
            </w:r>
            <w:r w:rsidR="005C74D4" w:rsidRPr="005C74D4">
              <w:rPr>
                <w:rFonts w:ascii="Times New Roman" w:hAnsi="Times New Roman"/>
                <w:sz w:val="24"/>
                <w:szCs w:val="24"/>
              </w:rPr>
              <w:t>.</w:t>
            </w:r>
          </w:p>
        </w:tc>
      </w:tr>
      <w:tr w:rsidR="00074AF0" w:rsidTr="00A366F2">
        <w:trPr>
          <w:trHeight w:val="928"/>
        </w:trPr>
        <w:tc>
          <w:tcPr>
            <w:tcW w:w="3402" w:type="dxa"/>
            <w:vAlign w:val="center"/>
          </w:tcPr>
          <w:p w:rsidR="00074AF0" w:rsidRPr="003D3421" w:rsidRDefault="005966B4" w:rsidP="00BE0B84">
            <w:pPr>
              <w:jc w:val="both"/>
              <w:rPr>
                <w:rFonts w:ascii="Times New Roman" w:hAnsi="Times New Roman"/>
                <w:sz w:val="24"/>
                <w:szCs w:val="24"/>
              </w:rPr>
            </w:pPr>
            <w:r w:rsidRPr="003D3421">
              <w:rPr>
                <w:rFonts w:ascii="Times New Roman" w:hAnsi="Times New Roman"/>
                <w:sz w:val="24"/>
                <w:szCs w:val="24"/>
              </w:rPr>
              <w:t>Наименование объекта контрольного мероприятия</w:t>
            </w:r>
          </w:p>
        </w:tc>
        <w:tc>
          <w:tcPr>
            <w:tcW w:w="6798" w:type="dxa"/>
            <w:vAlign w:val="center"/>
          </w:tcPr>
          <w:p w:rsidR="000405FA" w:rsidRPr="003D3421" w:rsidRDefault="005966B4" w:rsidP="00A366F2">
            <w:pPr>
              <w:jc w:val="both"/>
              <w:rPr>
                <w:rFonts w:ascii="Times New Roman" w:hAnsi="Times New Roman"/>
                <w:sz w:val="24"/>
                <w:szCs w:val="24"/>
              </w:rPr>
            </w:pPr>
            <w:r w:rsidRPr="003D3421">
              <w:rPr>
                <w:rFonts w:ascii="Times New Roman" w:hAnsi="Times New Roman"/>
                <w:sz w:val="24"/>
                <w:szCs w:val="24"/>
              </w:rPr>
              <w:t xml:space="preserve">Муниципальное </w:t>
            </w:r>
            <w:r w:rsidR="00A366F2" w:rsidRPr="00A366F2">
              <w:rPr>
                <w:rFonts w:ascii="Times New Roman" w:hAnsi="Times New Roman"/>
                <w:sz w:val="24"/>
                <w:szCs w:val="24"/>
              </w:rPr>
              <w:t>бюджетно</w:t>
            </w:r>
            <w:r w:rsidR="00A366F2">
              <w:rPr>
                <w:rFonts w:ascii="Times New Roman" w:hAnsi="Times New Roman"/>
                <w:sz w:val="24"/>
                <w:szCs w:val="24"/>
              </w:rPr>
              <w:t>е</w:t>
            </w:r>
            <w:r w:rsidR="00A366F2" w:rsidRPr="00A366F2">
              <w:rPr>
                <w:rFonts w:ascii="Times New Roman" w:hAnsi="Times New Roman"/>
                <w:sz w:val="24"/>
                <w:szCs w:val="24"/>
              </w:rPr>
              <w:t xml:space="preserve"> учреждени</w:t>
            </w:r>
            <w:r w:rsidR="00A366F2">
              <w:rPr>
                <w:rFonts w:ascii="Times New Roman" w:hAnsi="Times New Roman"/>
                <w:sz w:val="24"/>
                <w:szCs w:val="24"/>
              </w:rPr>
              <w:t>е</w:t>
            </w:r>
            <w:r w:rsidR="00A366F2" w:rsidRPr="00A366F2">
              <w:rPr>
                <w:rFonts w:ascii="Times New Roman" w:hAnsi="Times New Roman"/>
                <w:sz w:val="24"/>
                <w:szCs w:val="24"/>
              </w:rPr>
              <w:t xml:space="preserve"> дополнительного образования городского округа Щёлково «Спортивная школа по</w:t>
            </w:r>
            <w:r w:rsidR="00A366F2">
              <w:rPr>
                <w:rFonts w:ascii="Times New Roman" w:hAnsi="Times New Roman"/>
                <w:sz w:val="24"/>
                <w:szCs w:val="24"/>
              </w:rPr>
              <w:t> </w:t>
            </w:r>
            <w:r w:rsidR="00A366F2" w:rsidRPr="00A366F2">
              <w:rPr>
                <w:rFonts w:ascii="Times New Roman" w:hAnsi="Times New Roman"/>
                <w:sz w:val="24"/>
                <w:szCs w:val="24"/>
              </w:rPr>
              <w:t>адап</w:t>
            </w:r>
            <w:r w:rsidR="00A366F2">
              <w:rPr>
                <w:rFonts w:ascii="Times New Roman" w:hAnsi="Times New Roman"/>
                <w:sz w:val="24"/>
                <w:szCs w:val="24"/>
              </w:rPr>
              <w:t>тивным видам спорта «Спартанец».</w:t>
            </w:r>
          </w:p>
        </w:tc>
      </w:tr>
      <w:tr w:rsidR="00074AF0" w:rsidTr="00A366F2">
        <w:trPr>
          <w:trHeight w:val="515"/>
        </w:trPr>
        <w:tc>
          <w:tcPr>
            <w:tcW w:w="3402" w:type="dxa"/>
            <w:vAlign w:val="center"/>
          </w:tcPr>
          <w:p w:rsidR="00074AF0" w:rsidRPr="003D3421" w:rsidRDefault="005966B4" w:rsidP="00BE0B84">
            <w:pPr>
              <w:jc w:val="both"/>
              <w:rPr>
                <w:rFonts w:ascii="Times New Roman" w:hAnsi="Times New Roman"/>
                <w:sz w:val="24"/>
                <w:szCs w:val="24"/>
              </w:rPr>
            </w:pPr>
            <w:r w:rsidRPr="003D3421">
              <w:rPr>
                <w:rFonts w:ascii="Times New Roman" w:hAnsi="Times New Roman"/>
                <w:sz w:val="24"/>
                <w:szCs w:val="24"/>
              </w:rPr>
              <w:t>Проверенный период</w:t>
            </w:r>
          </w:p>
        </w:tc>
        <w:tc>
          <w:tcPr>
            <w:tcW w:w="6798" w:type="dxa"/>
            <w:vAlign w:val="center"/>
          </w:tcPr>
          <w:p w:rsidR="00A25A36" w:rsidRPr="003D3421" w:rsidRDefault="009C46D9" w:rsidP="00A366F2">
            <w:pPr>
              <w:jc w:val="both"/>
              <w:rPr>
                <w:rFonts w:ascii="Times New Roman" w:hAnsi="Times New Roman"/>
                <w:sz w:val="24"/>
                <w:szCs w:val="24"/>
              </w:rPr>
            </w:pPr>
            <w:r w:rsidRPr="009C46D9">
              <w:rPr>
                <w:rFonts w:ascii="Times New Roman" w:hAnsi="Times New Roman"/>
                <w:sz w:val="24"/>
                <w:szCs w:val="24"/>
              </w:rPr>
              <w:t>202</w:t>
            </w:r>
            <w:r w:rsidR="00A366F2">
              <w:rPr>
                <w:rFonts w:ascii="Times New Roman" w:hAnsi="Times New Roman"/>
                <w:sz w:val="24"/>
                <w:szCs w:val="24"/>
              </w:rPr>
              <w:t>5</w:t>
            </w:r>
            <w:r w:rsidRPr="009C46D9">
              <w:rPr>
                <w:rFonts w:ascii="Times New Roman" w:hAnsi="Times New Roman"/>
                <w:sz w:val="24"/>
                <w:szCs w:val="24"/>
              </w:rPr>
              <w:t xml:space="preserve"> – </w:t>
            </w:r>
            <w:r w:rsidR="00185630">
              <w:rPr>
                <w:rFonts w:ascii="Times New Roman" w:hAnsi="Times New Roman"/>
                <w:sz w:val="24"/>
                <w:szCs w:val="24"/>
              </w:rPr>
              <w:t xml:space="preserve">истекший период </w:t>
            </w:r>
            <w:r w:rsidRPr="009C46D9">
              <w:rPr>
                <w:rFonts w:ascii="Times New Roman" w:hAnsi="Times New Roman"/>
                <w:sz w:val="24"/>
                <w:szCs w:val="24"/>
              </w:rPr>
              <w:t>202</w:t>
            </w:r>
            <w:r w:rsidR="00A366F2">
              <w:rPr>
                <w:rFonts w:ascii="Times New Roman" w:hAnsi="Times New Roman"/>
                <w:sz w:val="24"/>
                <w:szCs w:val="24"/>
              </w:rPr>
              <w:t>6</w:t>
            </w:r>
            <w:r w:rsidR="00B47867">
              <w:rPr>
                <w:rFonts w:ascii="Times New Roman" w:hAnsi="Times New Roman"/>
                <w:sz w:val="24"/>
                <w:szCs w:val="24"/>
              </w:rPr>
              <w:t xml:space="preserve"> год</w:t>
            </w:r>
            <w:r w:rsidR="00185630">
              <w:rPr>
                <w:rFonts w:ascii="Times New Roman" w:hAnsi="Times New Roman"/>
                <w:sz w:val="24"/>
                <w:szCs w:val="24"/>
              </w:rPr>
              <w:t>а</w:t>
            </w:r>
            <w:r w:rsidR="00A25A36">
              <w:rPr>
                <w:rFonts w:ascii="Times New Roman" w:hAnsi="Times New Roman"/>
                <w:sz w:val="24"/>
                <w:szCs w:val="24"/>
              </w:rPr>
              <w:t>.</w:t>
            </w:r>
          </w:p>
        </w:tc>
      </w:tr>
      <w:tr w:rsidR="003D3421" w:rsidTr="007658AF">
        <w:tc>
          <w:tcPr>
            <w:tcW w:w="3402" w:type="dxa"/>
            <w:vAlign w:val="center"/>
          </w:tcPr>
          <w:p w:rsidR="003D3421" w:rsidRPr="003D3421" w:rsidRDefault="003D3421" w:rsidP="00BE0B84">
            <w:pPr>
              <w:jc w:val="both"/>
              <w:rPr>
                <w:rFonts w:ascii="Times New Roman" w:hAnsi="Times New Roman"/>
                <w:sz w:val="24"/>
                <w:szCs w:val="24"/>
              </w:rPr>
            </w:pPr>
            <w:r w:rsidRPr="003D3421">
              <w:rPr>
                <w:rFonts w:ascii="Times New Roman" w:hAnsi="Times New Roman"/>
                <w:sz w:val="24"/>
                <w:szCs w:val="24"/>
              </w:rPr>
              <w:t>Сроки проведения контрольного мероприятия</w:t>
            </w:r>
          </w:p>
        </w:tc>
        <w:tc>
          <w:tcPr>
            <w:tcW w:w="6798" w:type="dxa"/>
            <w:vAlign w:val="center"/>
          </w:tcPr>
          <w:p w:rsidR="00A25A36" w:rsidRPr="003D3421" w:rsidRDefault="00F705BE" w:rsidP="00A366F2">
            <w:pPr>
              <w:jc w:val="both"/>
              <w:rPr>
                <w:rFonts w:ascii="Times New Roman" w:hAnsi="Times New Roman"/>
                <w:sz w:val="24"/>
                <w:szCs w:val="24"/>
              </w:rPr>
            </w:pPr>
            <w:r w:rsidRPr="00F705BE">
              <w:rPr>
                <w:rFonts w:ascii="Times New Roman" w:hAnsi="Times New Roman"/>
                <w:sz w:val="24"/>
                <w:szCs w:val="24"/>
              </w:rPr>
              <w:t xml:space="preserve">с </w:t>
            </w:r>
            <w:r w:rsidR="00A366F2" w:rsidRPr="00A366F2">
              <w:rPr>
                <w:rFonts w:ascii="Times New Roman" w:hAnsi="Times New Roman"/>
                <w:sz w:val="24"/>
                <w:szCs w:val="24"/>
              </w:rPr>
              <w:t>09.02.2026 по 30.03.2026</w:t>
            </w:r>
            <w:r>
              <w:rPr>
                <w:rFonts w:ascii="Times New Roman" w:hAnsi="Times New Roman"/>
                <w:sz w:val="24"/>
                <w:szCs w:val="24"/>
              </w:rPr>
              <w:t>.</w:t>
            </w:r>
          </w:p>
        </w:tc>
      </w:tr>
    </w:tbl>
    <w:p w:rsidR="00C877ED" w:rsidRDefault="00C877ED" w:rsidP="007658AF">
      <w:pPr>
        <w:spacing w:after="0" w:line="240" w:lineRule="auto"/>
        <w:jc w:val="center"/>
        <w:rPr>
          <w:rFonts w:ascii="Times New Roman" w:hAnsi="Times New Roman"/>
          <w:sz w:val="16"/>
          <w:szCs w:val="16"/>
        </w:rPr>
      </w:pPr>
    </w:p>
    <w:p w:rsidR="00A366F2" w:rsidRDefault="00A366F2" w:rsidP="007658AF">
      <w:pPr>
        <w:spacing w:after="0" w:line="240" w:lineRule="auto"/>
        <w:jc w:val="center"/>
        <w:rPr>
          <w:rFonts w:ascii="Times New Roman" w:hAnsi="Times New Roman"/>
          <w:sz w:val="16"/>
          <w:szCs w:val="16"/>
        </w:rPr>
      </w:pPr>
    </w:p>
    <w:p w:rsidR="00B772C5" w:rsidRPr="00145831" w:rsidRDefault="003D3421" w:rsidP="00A366F2">
      <w:pPr>
        <w:spacing w:after="120" w:line="240" w:lineRule="auto"/>
        <w:jc w:val="center"/>
        <w:rPr>
          <w:rFonts w:ascii="Times New Roman" w:hAnsi="Times New Roman"/>
          <w:sz w:val="28"/>
          <w:szCs w:val="28"/>
        </w:rPr>
      </w:pPr>
      <w:r w:rsidRPr="00145831">
        <w:rPr>
          <w:rFonts w:ascii="Times New Roman" w:hAnsi="Times New Roman"/>
          <w:sz w:val="28"/>
          <w:szCs w:val="28"/>
        </w:rPr>
        <w:t xml:space="preserve">В результате контрольного мероприятия </w:t>
      </w:r>
      <w:r w:rsidRPr="00145831">
        <w:rPr>
          <w:rFonts w:ascii="Times New Roman" w:eastAsia="Calibri" w:hAnsi="Times New Roman" w:cs="Times New Roman"/>
          <w:sz w:val="28"/>
          <w:szCs w:val="28"/>
        </w:rPr>
        <w:t>выявлены следующие нарушения:</w:t>
      </w:r>
    </w:p>
    <w:tbl>
      <w:tblPr>
        <w:tblStyle w:val="a3"/>
        <w:tblW w:w="0" w:type="auto"/>
        <w:tblInd w:w="-572" w:type="dxa"/>
        <w:tblLayout w:type="fixed"/>
        <w:tblLook w:val="04A0" w:firstRow="1" w:lastRow="0" w:firstColumn="1" w:lastColumn="0" w:noHBand="0" w:noVBand="1"/>
      </w:tblPr>
      <w:tblGrid>
        <w:gridCol w:w="567"/>
        <w:gridCol w:w="8222"/>
        <w:gridCol w:w="1411"/>
      </w:tblGrid>
      <w:tr w:rsidR="003D3421" w:rsidTr="00FB0FAB">
        <w:tc>
          <w:tcPr>
            <w:tcW w:w="567" w:type="dxa"/>
            <w:vAlign w:val="center"/>
          </w:tcPr>
          <w:p w:rsidR="003D3421" w:rsidRDefault="003D3421" w:rsidP="00B772C5">
            <w:pPr>
              <w:jc w:val="center"/>
              <w:rPr>
                <w:rFonts w:ascii="Times New Roman" w:hAnsi="Times New Roman"/>
                <w:sz w:val="24"/>
                <w:szCs w:val="24"/>
              </w:rPr>
            </w:pPr>
            <w:r w:rsidRPr="003D3421">
              <w:rPr>
                <w:rFonts w:ascii="Times New Roman" w:hAnsi="Times New Roman"/>
                <w:sz w:val="24"/>
                <w:szCs w:val="24"/>
              </w:rPr>
              <w:t>№ </w:t>
            </w:r>
          </w:p>
          <w:p w:rsidR="003D3421" w:rsidRPr="003D3421" w:rsidRDefault="003D3421" w:rsidP="00B772C5">
            <w:pPr>
              <w:jc w:val="center"/>
              <w:rPr>
                <w:rFonts w:ascii="Times New Roman" w:hAnsi="Times New Roman"/>
                <w:sz w:val="24"/>
                <w:szCs w:val="24"/>
              </w:rPr>
            </w:pPr>
            <w:r w:rsidRPr="003D3421">
              <w:rPr>
                <w:rFonts w:ascii="Times New Roman" w:hAnsi="Times New Roman"/>
                <w:sz w:val="24"/>
                <w:szCs w:val="24"/>
              </w:rPr>
              <w:t>п/п</w:t>
            </w:r>
          </w:p>
        </w:tc>
        <w:tc>
          <w:tcPr>
            <w:tcW w:w="8222" w:type="dxa"/>
            <w:vAlign w:val="center"/>
          </w:tcPr>
          <w:p w:rsidR="003D3421" w:rsidRPr="003D3421" w:rsidRDefault="003D3421" w:rsidP="00B772C5">
            <w:pPr>
              <w:jc w:val="center"/>
              <w:rPr>
                <w:rFonts w:ascii="Times New Roman" w:hAnsi="Times New Roman"/>
                <w:sz w:val="24"/>
                <w:szCs w:val="24"/>
              </w:rPr>
            </w:pPr>
            <w:r>
              <w:rPr>
                <w:rFonts w:ascii="Times New Roman" w:hAnsi="Times New Roman"/>
                <w:sz w:val="24"/>
                <w:szCs w:val="24"/>
              </w:rPr>
              <w:t>Краткое содержание выявленных нарушений</w:t>
            </w:r>
          </w:p>
        </w:tc>
        <w:tc>
          <w:tcPr>
            <w:tcW w:w="1411" w:type="dxa"/>
            <w:vAlign w:val="center"/>
          </w:tcPr>
          <w:p w:rsidR="003D3421" w:rsidRPr="003D3421" w:rsidRDefault="003D3421" w:rsidP="00B772C5">
            <w:pPr>
              <w:jc w:val="center"/>
              <w:rPr>
                <w:rFonts w:ascii="Times New Roman" w:hAnsi="Times New Roman"/>
                <w:sz w:val="24"/>
                <w:szCs w:val="24"/>
              </w:rPr>
            </w:pPr>
            <w:r w:rsidRPr="00005522">
              <w:rPr>
                <w:rFonts w:ascii="Times New Roman" w:hAnsi="Times New Roman"/>
                <w:spacing w:val="-6"/>
                <w:sz w:val="24"/>
                <w:szCs w:val="24"/>
              </w:rPr>
              <w:t xml:space="preserve">Количество </w:t>
            </w:r>
            <w:r>
              <w:rPr>
                <w:rFonts w:ascii="Times New Roman" w:hAnsi="Times New Roman"/>
                <w:sz w:val="24"/>
                <w:szCs w:val="24"/>
              </w:rPr>
              <w:t xml:space="preserve">нарушений </w:t>
            </w:r>
          </w:p>
        </w:tc>
      </w:tr>
      <w:tr w:rsidR="00165A5B" w:rsidRPr="00ED0130" w:rsidTr="00A366F2">
        <w:trPr>
          <w:trHeight w:val="1010"/>
        </w:trPr>
        <w:tc>
          <w:tcPr>
            <w:tcW w:w="567" w:type="dxa"/>
          </w:tcPr>
          <w:p w:rsidR="00165A5B" w:rsidRDefault="00A366F2" w:rsidP="00A366F2">
            <w:pPr>
              <w:jc w:val="center"/>
              <w:rPr>
                <w:rFonts w:ascii="Times New Roman" w:hAnsi="Times New Roman"/>
              </w:rPr>
            </w:pPr>
            <w:r>
              <w:rPr>
                <w:rFonts w:ascii="Times New Roman" w:hAnsi="Times New Roman"/>
              </w:rPr>
              <w:t>1</w:t>
            </w:r>
            <w:r w:rsidR="00165A5B">
              <w:rPr>
                <w:rFonts w:ascii="Times New Roman" w:hAnsi="Times New Roman"/>
              </w:rPr>
              <w:t>.</w:t>
            </w:r>
          </w:p>
        </w:tc>
        <w:tc>
          <w:tcPr>
            <w:tcW w:w="8222" w:type="dxa"/>
            <w:vAlign w:val="center"/>
          </w:tcPr>
          <w:p w:rsidR="00165A5B" w:rsidRPr="00AF1C4C" w:rsidRDefault="00A46D28" w:rsidP="00FE7B91">
            <w:pPr>
              <w:jc w:val="both"/>
              <w:rPr>
                <w:rFonts w:ascii="Times New Roman" w:eastAsia="Times New Roman" w:hAnsi="Times New Roman"/>
                <w:bCs/>
                <w:sz w:val="24"/>
                <w:szCs w:val="24"/>
                <w:lang w:eastAsia="ru-RU"/>
              </w:rPr>
            </w:pPr>
            <w:r w:rsidRPr="00AF1C4C">
              <w:rPr>
                <w:rFonts w:ascii="Times New Roman" w:eastAsia="Times New Roman" w:hAnsi="Times New Roman"/>
                <w:bCs/>
                <w:sz w:val="24"/>
                <w:szCs w:val="24"/>
                <w:lang w:eastAsia="ru-RU"/>
              </w:rPr>
              <w:t>Нарушения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w:t>
            </w:r>
            <w:r w:rsidR="00D717CF">
              <w:rPr>
                <w:rFonts w:ascii="Times New Roman" w:eastAsia="Times New Roman" w:hAnsi="Times New Roman"/>
                <w:bCs/>
                <w:sz w:val="24"/>
                <w:szCs w:val="24"/>
                <w:lang w:eastAsia="ru-RU"/>
              </w:rPr>
              <w:t xml:space="preserve"> нужд</w:t>
            </w:r>
            <w:r>
              <w:rPr>
                <w:rFonts w:ascii="Times New Roman" w:eastAsia="Times New Roman" w:hAnsi="Times New Roman"/>
                <w:bCs/>
                <w:sz w:val="24"/>
                <w:szCs w:val="24"/>
                <w:lang w:eastAsia="ru-RU"/>
              </w:rPr>
              <w:t>.</w:t>
            </w:r>
          </w:p>
        </w:tc>
        <w:tc>
          <w:tcPr>
            <w:tcW w:w="1411" w:type="dxa"/>
            <w:vAlign w:val="center"/>
          </w:tcPr>
          <w:p w:rsidR="00165A5B" w:rsidRDefault="00A366F2" w:rsidP="00A366F2">
            <w:pPr>
              <w:jc w:val="center"/>
              <w:rPr>
                <w:rFonts w:ascii="Times New Roman" w:hAnsi="Times New Roman"/>
                <w:sz w:val="24"/>
                <w:szCs w:val="24"/>
              </w:rPr>
            </w:pPr>
            <w:r>
              <w:rPr>
                <w:rFonts w:ascii="Times New Roman" w:hAnsi="Times New Roman"/>
                <w:sz w:val="24"/>
                <w:szCs w:val="24"/>
              </w:rPr>
              <w:t>5</w:t>
            </w:r>
          </w:p>
        </w:tc>
      </w:tr>
      <w:tr w:rsidR="00E15858" w:rsidRPr="00ED0130" w:rsidTr="00A366F2">
        <w:trPr>
          <w:trHeight w:val="698"/>
        </w:trPr>
        <w:tc>
          <w:tcPr>
            <w:tcW w:w="567" w:type="dxa"/>
          </w:tcPr>
          <w:p w:rsidR="00E15858" w:rsidRDefault="00A366F2" w:rsidP="00A366F2">
            <w:pPr>
              <w:jc w:val="center"/>
              <w:rPr>
                <w:rFonts w:ascii="Times New Roman" w:hAnsi="Times New Roman"/>
              </w:rPr>
            </w:pPr>
            <w:r>
              <w:rPr>
                <w:rFonts w:ascii="Times New Roman" w:hAnsi="Times New Roman"/>
              </w:rPr>
              <w:t>2</w:t>
            </w:r>
            <w:r w:rsidR="00E15858">
              <w:rPr>
                <w:rFonts w:ascii="Times New Roman" w:hAnsi="Times New Roman"/>
              </w:rPr>
              <w:t>.</w:t>
            </w:r>
          </w:p>
        </w:tc>
        <w:tc>
          <w:tcPr>
            <w:tcW w:w="8222" w:type="dxa"/>
            <w:vAlign w:val="center"/>
          </w:tcPr>
          <w:p w:rsidR="00E15858" w:rsidRPr="00DA7083" w:rsidRDefault="00E15858" w:rsidP="00922BE8">
            <w:pPr>
              <w:jc w:val="both"/>
              <w:rPr>
                <w:rFonts w:ascii="Times New Roman" w:eastAsia="Times New Roman" w:hAnsi="Times New Roman"/>
                <w:bCs/>
                <w:sz w:val="24"/>
                <w:szCs w:val="24"/>
                <w:lang w:eastAsia="ru-RU"/>
              </w:rPr>
            </w:pPr>
            <w:r w:rsidRPr="00DD279F">
              <w:rPr>
                <w:rFonts w:ascii="Times New Roman" w:eastAsia="Times New Roman" w:hAnsi="Times New Roman"/>
                <w:bCs/>
                <w:sz w:val="24"/>
                <w:szCs w:val="24"/>
                <w:lang w:eastAsia="ru-RU"/>
              </w:rPr>
              <w:t>Нарушение требований</w:t>
            </w:r>
            <w:r w:rsidR="00633BAD" w:rsidRPr="00633BAD">
              <w:rPr>
                <w:rFonts w:ascii="Times New Roman" w:eastAsia="Times New Roman" w:hAnsi="Times New Roman"/>
                <w:bCs/>
                <w:sz w:val="24"/>
                <w:szCs w:val="24"/>
                <w:lang w:eastAsia="ru-RU"/>
              </w:rPr>
              <w:t xml:space="preserve">, предъявляемых к </w:t>
            </w:r>
            <w:r w:rsidR="00922BE8">
              <w:rPr>
                <w:rFonts w:ascii="Times New Roman" w:eastAsia="Times New Roman" w:hAnsi="Times New Roman"/>
                <w:bCs/>
                <w:sz w:val="24"/>
                <w:szCs w:val="24"/>
                <w:lang w:eastAsia="ru-RU"/>
              </w:rPr>
              <w:t xml:space="preserve">ведению бухгалтерского учёта, </w:t>
            </w:r>
            <w:r w:rsidR="00603CA7" w:rsidRPr="00DD279F">
              <w:rPr>
                <w:rFonts w:ascii="Times New Roman" w:eastAsia="Times New Roman" w:hAnsi="Times New Roman"/>
                <w:bCs/>
                <w:sz w:val="24"/>
                <w:szCs w:val="24"/>
                <w:lang w:eastAsia="ru-RU"/>
              </w:rPr>
              <w:t>к</w:t>
            </w:r>
            <w:r w:rsidR="00922BE8">
              <w:rPr>
                <w:rFonts w:ascii="Times New Roman" w:eastAsia="Times New Roman" w:hAnsi="Times New Roman"/>
                <w:bCs/>
                <w:sz w:val="24"/>
                <w:szCs w:val="24"/>
                <w:lang w:eastAsia="ru-RU"/>
              </w:rPr>
              <w:t xml:space="preserve"> оформлению </w:t>
            </w:r>
            <w:r w:rsidR="00603CA7" w:rsidRPr="00DD279F">
              <w:rPr>
                <w:rFonts w:ascii="Times New Roman" w:eastAsia="Times New Roman" w:hAnsi="Times New Roman"/>
                <w:bCs/>
                <w:sz w:val="24"/>
                <w:szCs w:val="24"/>
                <w:lang w:eastAsia="ru-RU"/>
              </w:rPr>
              <w:t>регистр</w:t>
            </w:r>
            <w:r w:rsidR="00922BE8">
              <w:rPr>
                <w:rFonts w:ascii="Times New Roman" w:eastAsia="Times New Roman" w:hAnsi="Times New Roman"/>
                <w:bCs/>
                <w:sz w:val="24"/>
                <w:szCs w:val="24"/>
                <w:lang w:eastAsia="ru-RU"/>
              </w:rPr>
              <w:t>ов</w:t>
            </w:r>
            <w:r w:rsidR="00603CA7" w:rsidRPr="00DD279F">
              <w:rPr>
                <w:rFonts w:ascii="Times New Roman" w:eastAsia="Times New Roman" w:hAnsi="Times New Roman"/>
                <w:bCs/>
                <w:sz w:val="24"/>
                <w:szCs w:val="24"/>
                <w:lang w:eastAsia="ru-RU"/>
              </w:rPr>
              <w:t xml:space="preserve"> бухгалтерского учёта</w:t>
            </w:r>
            <w:r w:rsidR="00633BAD">
              <w:rPr>
                <w:rFonts w:ascii="Times New Roman" w:eastAsia="Times New Roman" w:hAnsi="Times New Roman"/>
                <w:bCs/>
                <w:sz w:val="24"/>
                <w:szCs w:val="24"/>
                <w:lang w:eastAsia="ru-RU"/>
              </w:rPr>
              <w:t>.</w:t>
            </w:r>
          </w:p>
        </w:tc>
        <w:tc>
          <w:tcPr>
            <w:tcW w:w="1411" w:type="dxa"/>
            <w:vAlign w:val="center"/>
          </w:tcPr>
          <w:p w:rsidR="00E15858" w:rsidRDefault="00633BAD" w:rsidP="00B56EC2">
            <w:pPr>
              <w:jc w:val="center"/>
              <w:rPr>
                <w:rFonts w:ascii="Times New Roman" w:hAnsi="Times New Roman"/>
                <w:sz w:val="24"/>
                <w:szCs w:val="24"/>
              </w:rPr>
            </w:pPr>
            <w:r>
              <w:rPr>
                <w:rFonts w:ascii="Times New Roman" w:hAnsi="Times New Roman"/>
                <w:sz w:val="24"/>
                <w:szCs w:val="24"/>
              </w:rPr>
              <w:t>1</w:t>
            </w:r>
            <w:r w:rsidR="00B56EC2">
              <w:rPr>
                <w:rFonts w:ascii="Times New Roman" w:hAnsi="Times New Roman"/>
                <w:sz w:val="24"/>
                <w:szCs w:val="24"/>
              </w:rPr>
              <w:t>1</w:t>
            </w:r>
          </w:p>
        </w:tc>
      </w:tr>
    </w:tbl>
    <w:p w:rsidR="00A24BC0" w:rsidRDefault="00A24BC0" w:rsidP="00A24BC0">
      <w:pPr>
        <w:spacing w:before="120" w:after="0" w:line="240" w:lineRule="auto"/>
        <w:rPr>
          <w:rFonts w:ascii="Times New Roman" w:hAnsi="Times New Roman"/>
          <w:sz w:val="16"/>
          <w:szCs w:val="16"/>
        </w:rPr>
      </w:pPr>
    </w:p>
    <w:p w:rsidR="007C3505" w:rsidRPr="00A24BC0" w:rsidRDefault="007C3505" w:rsidP="00A24BC0">
      <w:pPr>
        <w:spacing w:before="120" w:after="0" w:line="240" w:lineRule="auto"/>
        <w:rPr>
          <w:rFonts w:ascii="Times New Roman" w:hAnsi="Times New Roman"/>
          <w:sz w:val="16"/>
          <w:szCs w:val="16"/>
        </w:rPr>
      </w:pPr>
    </w:p>
    <w:p w:rsidR="0090179D" w:rsidRPr="00145831" w:rsidRDefault="0090179D" w:rsidP="00A366F2">
      <w:pPr>
        <w:spacing w:after="120"/>
        <w:rPr>
          <w:rFonts w:ascii="Times New Roman" w:hAnsi="Times New Roman"/>
          <w:sz w:val="28"/>
          <w:szCs w:val="28"/>
        </w:rPr>
      </w:pPr>
      <w:r w:rsidRPr="00145831">
        <w:rPr>
          <w:rFonts w:ascii="Times New Roman" w:hAnsi="Times New Roman"/>
          <w:sz w:val="28"/>
          <w:szCs w:val="28"/>
        </w:rPr>
        <w:t>По фактам нарушений выданы требования</w:t>
      </w:r>
      <w:r w:rsidR="00E15858">
        <w:rPr>
          <w:rFonts w:ascii="Times New Roman" w:hAnsi="Times New Roman"/>
          <w:sz w:val="28"/>
          <w:szCs w:val="28"/>
        </w:rPr>
        <w:t xml:space="preserve"> об устранении нарушений</w:t>
      </w:r>
      <w:r w:rsidRPr="00145831">
        <w:rPr>
          <w:rFonts w:ascii="Times New Roman" w:hAnsi="Times New Roman"/>
          <w:sz w:val="28"/>
          <w:szCs w:val="28"/>
        </w:rPr>
        <w:t>:</w:t>
      </w:r>
    </w:p>
    <w:tbl>
      <w:tblPr>
        <w:tblStyle w:val="a3"/>
        <w:tblW w:w="10206" w:type="dxa"/>
        <w:tblInd w:w="-572" w:type="dxa"/>
        <w:tblLook w:val="04A0" w:firstRow="1" w:lastRow="0" w:firstColumn="1" w:lastColumn="0" w:noHBand="0" w:noVBand="1"/>
      </w:tblPr>
      <w:tblGrid>
        <w:gridCol w:w="3544"/>
        <w:gridCol w:w="1559"/>
        <w:gridCol w:w="1560"/>
        <w:gridCol w:w="1417"/>
        <w:gridCol w:w="2126"/>
      </w:tblGrid>
      <w:tr w:rsidR="00E128A4" w:rsidTr="00931040">
        <w:trPr>
          <w:trHeight w:val="641"/>
        </w:trPr>
        <w:tc>
          <w:tcPr>
            <w:tcW w:w="3544" w:type="dxa"/>
            <w:vAlign w:val="center"/>
          </w:tcPr>
          <w:p w:rsidR="00931040" w:rsidRPr="00F95F41" w:rsidRDefault="00931040" w:rsidP="008E0F83">
            <w:pPr>
              <w:widowControl w:val="0"/>
              <w:autoSpaceDE w:val="0"/>
              <w:autoSpaceDN w:val="0"/>
              <w:adjustRightInd w:val="0"/>
              <w:spacing w:before="30" w:line="206" w:lineRule="exact"/>
              <w:ind w:left="15"/>
              <w:jc w:val="center"/>
              <w:rPr>
                <w:rFonts w:ascii="Times New Roman" w:hAnsi="Times New Roman"/>
                <w:color w:val="000000"/>
                <w:sz w:val="24"/>
                <w:szCs w:val="24"/>
              </w:rPr>
            </w:pPr>
            <w:r w:rsidRPr="00F95F41">
              <w:rPr>
                <w:rFonts w:ascii="Times New Roman" w:hAnsi="Times New Roman"/>
                <w:color w:val="000000"/>
                <w:sz w:val="24"/>
                <w:szCs w:val="24"/>
              </w:rPr>
              <w:t>Выданные требования</w:t>
            </w:r>
          </w:p>
        </w:tc>
        <w:tc>
          <w:tcPr>
            <w:tcW w:w="1559" w:type="dxa"/>
            <w:vAlign w:val="center"/>
          </w:tcPr>
          <w:p w:rsidR="00931040" w:rsidRPr="00F95F41" w:rsidRDefault="00931040" w:rsidP="008E0F83">
            <w:pPr>
              <w:widowControl w:val="0"/>
              <w:autoSpaceDE w:val="0"/>
              <w:autoSpaceDN w:val="0"/>
              <w:adjustRightInd w:val="0"/>
              <w:spacing w:before="30" w:line="206" w:lineRule="exact"/>
              <w:ind w:left="15"/>
              <w:jc w:val="center"/>
              <w:rPr>
                <w:rFonts w:ascii="Times New Roman" w:hAnsi="Times New Roman"/>
                <w:color w:val="000000"/>
                <w:sz w:val="24"/>
                <w:szCs w:val="24"/>
              </w:rPr>
            </w:pPr>
            <w:r w:rsidRPr="00F95F41">
              <w:rPr>
                <w:rFonts w:ascii="Times New Roman" w:hAnsi="Times New Roman"/>
                <w:color w:val="000000"/>
                <w:sz w:val="24"/>
                <w:szCs w:val="24"/>
              </w:rPr>
              <w:t>Дата</w:t>
            </w:r>
          </w:p>
        </w:tc>
        <w:tc>
          <w:tcPr>
            <w:tcW w:w="1560" w:type="dxa"/>
            <w:vAlign w:val="center"/>
          </w:tcPr>
          <w:p w:rsidR="00931040" w:rsidRPr="00F95F41" w:rsidRDefault="00931040" w:rsidP="008E0F83">
            <w:pPr>
              <w:widowControl w:val="0"/>
              <w:autoSpaceDE w:val="0"/>
              <w:autoSpaceDN w:val="0"/>
              <w:adjustRightInd w:val="0"/>
              <w:spacing w:before="30" w:line="206" w:lineRule="exact"/>
              <w:ind w:left="15"/>
              <w:jc w:val="center"/>
              <w:rPr>
                <w:rFonts w:ascii="Times New Roman" w:hAnsi="Times New Roman"/>
                <w:color w:val="000000"/>
                <w:sz w:val="24"/>
                <w:szCs w:val="24"/>
              </w:rPr>
            </w:pPr>
            <w:r w:rsidRPr="00F95F41">
              <w:rPr>
                <w:rFonts w:ascii="Times New Roman" w:hAnsi="Times New Roman"/>
                <w:color w:val="000000"/>
                <w:sz w:val="24"/>
                <w:szCs w:val="24"/>
              </w:rPr>
              <w:t>Номер</w:t>
            </w:r>
          </w:p>
        </w:tc>
        <w:tc>
          <w:tcPr>
            <w:tcW w:w="1417" w:type="dxa"/>
            <w:vAlign w:val="center"/>
          </w:tcPr>
          <w:p w:rsidR="00931040" w:rsidRDefault="00931040" w:rsidP="008E0F83">
            <w:pPr>
              <w:widowControl w:val="0"/>
              <w:autoSpaceDE w:val="0"/>
              <w:autoSpaceDN w:val="0"/>
              <w:adjustRightInd w:val="0"/>
              <w:spacing w:before="30" w:line="206" w:lineRule="exact"/>
              <w:ind w:left="15"/>
              <w:jc w:val="center"/>
              <w:rPr>
                <w:rFonts w:ascii="Times New Roman" w:hAnsi="Times New Roman"/>
                <w:color w:val="000000"/>
                <w:sz w:val="24"/>
                <w:szCs w:val="24"/>
              </w:rPr>
            </w:pPr>
            <w:r w:rsidRPr="00F95F41">
              <w:rPr>
                <w:rFonts w:ascii="Times New Roman" w:hAnsi="Times New Roman"/>
                <w:color w:val="000000"/>
                <w:sz w:val="24"/>
                <w:szCs w:val="24"/>
              </w:rPr>
              <w:t>Сумма</w:t>
            </w:r>
          </w:p>
          <w:p w:rsidR="00931040" w:rsidRPr="00462C46" w:rsidRDefault="00931040" w:rsidP="008E0F83">
            <w:pPr>
              <w:widowControl w:val="0"/>
              <w:autoSpaceDE w:val="0"/>
              <w:autoSpaceDN w:val="0"/>
              <w:adjustRightInd w:val="0"/>
              <w:spacing w:before="30" w:line="206" w:lineRule="exact"/>
              <w:ind w:left="15"/>
              <w:jc w:val="center"/>
              <w:rPr>
                <w:rFonts w:ascii="Times New Roman" w:hAnsi="Times New Roman"/>
                <w:color w:val="000000"/>
              </w:rPr>
            </w:pPr>
            <w:r w:rsidRPr="00462C46">
              <w:rPr>
                <w:rFonts w:ascii="Times New Roman" w:hAnsi="Times New Roman"/>
                <w:color w:val="000000"/>
              </w:rPr>
              <w:t>(руб.)</w:t>
            </w:r>
          </w:p>
        </w:tc>
        <w:tc>
          <w:tcPr>
            <w:tcW w:w="2126" w:type="dxa"/>
            <w:vAlign w:val="center"/>
          </w:tcPr>
          <w:p w:rsidR="00931040" w:rsidRPr="00F95F41" w:rsidRDefault="00931040" w:rsidP="008E0F83">
            <w:pPr>
              <w:widowControl w:val="0"/>
              <w:autoSpaceDE w:val="0"/>
              <w:autoSpaceDN w:val="0"/>
              <w:adjustRightInd w:val="0"/>
              <w:spacing w:before="30" w:line="206" w:lineRule="exact"/>
              <w:ind w:left="15"/>
              <w:jc w:val="center"/>
              <w:rPr>
                <w:rFonts w:ascii="Times New Roman" w:hAnsi="Times New Roman"/>
                <w:sz w:val="24"/>
                <w:szCs w:val="24"/>
              </w:rPr>
            </w:pPr>
            <w:r w:rsidRPr="00F95F41">
              <w:rPr>
                <w:rFonts w:ascii="Times New Roman" w:hAnsi="Times New Roman"/>
                <w:color w:val="000000"/>
                <w:sz w:val="24"/>
                <w:szCs w:val="24"/>
              </w:rPr>
              <w:t>Срок исп</w:t>
            </w:r>
            <w:r>
              <w:rPr>
                <w:rFonts w:ascii="Times New Roman" w:hAnsi="Times New Roman"/>
                <w:color w:val="000000"/>
                <w:sz w:val="24"/>
                <w:szCs w:val="24"/>
              </w:rPr>
              <w:t>олнения</w:t>
            </w:r>
          </w:p>
        </w:tc>
      </w:tr>
      <w:tr w:rsidR="00E128A4" w:rsidTr="00A366F2">
        <w:trPr>
          <w:trHeight w:val="635"/>
        </w:trPr>
        <w:tc>
          <w:tcPr>
            <w:tcW w:w="3544" w:type="dxa"/>
            <w:vAlign w:val="center"/>
          </w:tcPr>
          <w:p w:rsidR="0048049E" w:rsidRPr="00F95F41" w:rsidRDefault="0048049E" w:rsidP="0048049E">
            <w:pPr>
              <w:tabs>
                <w:tab w:val="left" w:pos="684"/>
                <w:tab w:val="center" w:pos="1609"/>
              </w:tabs>
              <w:rPr>
                <w:rFonts w:ascii="Times New Roman" w:hAnsi="Times New Roman"/>
                <w:sz w:val="24"/>
                <w:szCs w:val="24"/>
              </w:rPr>
            </w:pPr>
            <w:r w:rsidRPr="00F95F41">
              <w:rPr>
                <w:rFonts w:ascii="Times New Roman" w:hAnsi="Times New Roman"/>
                <w:sz w:val="24"/>
                <w:szCs w:val="24"/>
              </w:rPr>
              <w:t>Представление</w:t>
            </w:r>
          </w:p>
        </w:tc>
        <w:tc>
          <w:tcPr>
            <w:tcW w:w="1559" w:type="dxa"/>
            <w:vAlign w:val="center"/>
          </w:tcPr>
          <w:p w:rsidR="0048049E" w:rsidRPr="00042B9C" w:rsidRDefault="00A366F2" w:rsidP="00A366F2">
            <w:pPr>
              <w:jc w:val="center"/>
              <w:rPr>
                <w:rFonts w:ascii="Times New Roman" w:hAnsi="Times New Roman"/>
                <w:sz w:val="24"/>
                <w:szCs w:val="24"/>
              </w:rPr>
            </w:pPr>
            <w:r>
              <w:rPr>
                <w:rFonts w:ascii="Times New Roman" w:hAnsi="Times New Roman"/>
                <w:sz w:val="24"/>
                <w:szCs w:val="24"/>
              </w:rPr>
              <w:t>01</w:t>
            </w:r>
            <w:r w:rsidR="00E128A4" w:rsidRPr="00042B9C">
              <w:rPr>
                <w:rFonts w:ascii="Times New Roman" w:hAnsi="Times New Roman"/>
                <w:sz w:val="24"/>
                <w:szCs w:val="24"/>
              </w:rPr>
              <w:t>.</w:t>
            </w:r>
            <w:r w:rsidR="00E128A4">
              <w:rPr>
                <w:rFonts w:ascii="Times New Roman" w:hAnsi="Times New Roman"/>
                <w:sz w:val="24"/>
                <w:szCs w:val="24"/>
              </w:rPr>
              <w:t>0</w:t>
            </w:r>
            <w:r>
              <w:rPr>
                <w:rFonts w:ascii="Times New Roman" w:hAnsi="Times New Roman"/>
                <w:sz w:val="24"/>
                <w:szCs w:val="24"/>
              </w:rPr>
              <w:t>6</w:t>
            </w:r>
            <w:r w:rsidR="00E128A4" w:rsidRPr="00042B9C">
              <w:rPr>
                <w:rFonts w:ascii="Times New Roman" w:hAnsi="Times New Roman"/>
                <w:sz w:val="24"/>
                <w:szCs w:val="24"/>
              </w:rPr>
              <w:t>.202</w:t>
            </w:r>
            <w:r w:rsidR="00E128A4">
              <w:rPr>
                <w:rFonts w:ascii="Times New Roman" w:hAnsi="Times New Roman"/>
                <w:sz w:val="24"/>
                <w:szCs w:val="24"/>
              </w:rPr>
              <w:t>6</w:t>
            </w:r>
          </w:p>
        </w:tc>
        <w:tc>
          <w:tcPr>
            <w:tcW w:w="1560" w:type="dxa"/>
            <w:vAlign w:val="center"/>
          </w:tcPr>
          <w:p w:rsidR="0048049E" w:rsidRPr="00042B9C" w:rsidRDefault="0048049E" w:rsidP="00A366F2">
            <w:pPr>
              <w:jc w:val="center"/>
              <w:rPr>
                <w:rFonts w:ascii="Times New Roman" w:hAnsi="Times New Roman"/>
              </w:rPr>
            </w:pPr>
            <w:r w:rsidRPr="00042B9C">
              <w:rPr>
                <w:rFonts w:ascii="Times New Roman" w:hAnsi="Times New Roman"/>
              </w:rPr>
              <w:t>№ </w:t>
            </w:r>
            <w:r w:rsidR="00A366F2">
              <w:rPr>
                <w:rFonts w:ascii="Times New Roman" w:hAnsi="Times New Roman"/>
              </w:rPr>
              <w:t>2</w:t>
            </w:r>
            <w:r w:rsidRPr="00042B9C">
              <w:rPr>
                <w:rFonts w:ascii="Times New Roman" w:hAnsi="Times New Roman"/>
              </w:rPr>
              <w:t>-ПС</w:t>
            </w:r>
          </w:p>
        </w:tc>
        <w:tc>
          <w:tcPr>
            <w:tcW w:w="1417" w:type="dxa"/>
            <w:vAlign w:val="center"/>
          </w:tcPr>
          <w:p w:rsidR="00C90A4C" w:rsidRDefault="00D717CF" w:rsidP="00D717CF">
            <w:pPr>
              <w:jc w:val="center"/>
              <w:rPr>
                <w:rFonts w:ascii="Times New Roman" w:hAnsi="Times New Roman"/>
              </w:rPr>
            </w:pPr>
            <w:r>
              <w:rPr>
                <w:rFonts w:ascii="Times New Roman" w:hAnsi="Times New Roman"/>
                <w:sz w:val="24"/>
                <w:szCs w:val="24"/>
              </w:rPr>
              <w:t>12</w:t>
            </w:r>
            <w:r w:rsidR="00464635">
              <w:rPr>
                <w:rFonts w:ascii="Times New Roman" w:hAnsi="Times New Roman"/>
                <w:sz w:val="24"/>
                <w:szCs w:val="24"/>
              </w:rPr>
              <w:t> </w:t>
            </w:r>
            <w:r>
              <w:rPr>
                <w:rFonts w:ascii="Times New Roman" w:hAnsi="Times New Roman"/>
                <w:sz w:val="24"/>
                <w:szCs w:val="24"/>
              </w:rPr>
              <w:t>170</w:t>
            </w:r>
            <w:r w:rsidR="00464635">
              <w:rPr>
                <w:rFonts w:ascii="Times New Roman" w:hAnsi="Times New Roman"/>
                <w:sz w:val="24"/>
                <w:szCs w:val="24"/>
              </w:rPr>
              <w:t>,00</w:t>
            </w:r>
          </w:p>
        </w:tc>
        <w:tc>
          <w:tcPr>
            <w:tcW w:w="2126" w:type="dxa"/>
            <w:vAlign w:val="center"/>
          </w:tcPr>
          <w:p w:rsidR="0048049E" w:rsidRPr="002B39CF" w:rsidRDefault="003476D2" w:rsidP="003476D2">
            <w:pPr>
              <w:jc w:val="center"/>
              <w:rPr>
                <w:rFonts w:ascii="Times New Roman" w:hAnsi="Times New Roman"/>
                <w:sz w:val="24"/>
                <w:szCs w:val="24"/>
              </w:rPr>
            </w:pPr>
            <w:r>
              <w:rPr>
                <w:rFonts w:ascii="Times New Roman" w:hAnsi="Times New Roman"/>
                <w:sz w:val="24"/>
                <w:szCs w:val="24"/>
              </w:rPr>
              <w:t>30</w:t>
            </w:r>
            <w:r w:rsidR="005E3CDC" w:rsidRPr="002B39CF">
              <w:rPr>
                <w:rFonts w:ascii="Times New Roman" w:hAnsi="Times New Roman"/>
                <w:sz w:val="24"/>
                <w:szCs w:val="24"/>
              </w:rPr>
              <w:t>.</w:t>
            </w:r>
            <w:r w:rsidR="00E128A4">
              <w:rPr>
                <w:rFonts w:ascii="Times New Roman" w:hAnsi="Times New Roman"/>
                <w:sz w:val="24"/>
                <w:szCs w:val="24"/>
              </w:rPr>
              <w:t>06</w:t>
            </w:r>
            <w:r w:rsidR="005E3CDC" w:rsidRPr="002B39CF">
              <w:rPr>
                <w:rFonts w:ascii="Times New Roman" w:hAnsi="Times New Roman"/>
                <w:sz w:val="24"/>
                <w:szCs w:val="24"/>
              </w:rPr>
              <w:t>.202</w:t>
            </w:r>
            <w:r w:rsidR="00E128A4">
              <w:rPr>
                <w:rFonts w:ascii="Times New Roman" w:hAnsi="Times New Roman"/>
                <w:sz w:val="24"/>
                <w:szCs w:val="24"/>
              </w:rPr>
              <w:t>6</w:t>
            </w:r>
          </w:p>
        </w:tc>
      </w:tr>
    </w:tbl>
    <w:p w:rsidR="008801E2" w:rsidRPr="00342CBD" w:rsidRDefault="008801E2" w:rsidP="00273222">
      <w:pPr>
        <w:spacing w:after="0"/>
        <w:jc w:val="center"/>
        <w:rPr>
          <w:rFonts w:ascii="Times New Roman" w:hAnsi="Times New Roman"/>
          <w:sz w:val="16"/>
          <w:szCs w:val="16"/>
        </w:rPr>
      </w:pPr>
      <w:bookmarkStart w:id="0" w:name="_GoBack"/>
      <w:bookmarkEnd w:id="0"/>
    </w:p>
    <w:sectPr w:rsidR="008801E2" w:rsidRPr="00342CBD" w:rsidSect="00742A54">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856" w:rsidRDefault="00306856" w:rsidP="00E020C6">
      <w:pPr>
        <w:spacing w:after="0" w:line="240" w:lineRule="auto"/>
      </w:pPr>
      <w:r>
        <w:separator/>
      </w:r>
    </w:p>
  </w:endnote>
  <w:endnote w:type="continuationSeparator" w:id="0">
    <w:p w:rsidR="00306856" w:rsidRDefault="00306856" w:rsidP="00E02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Aeaaaiee">
    <w:altName w:val="Arial"/>
    <w:charset w:val="00"/>
    <w:family w:val="swiss"/>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856" w:rsidRDefault="00306856" w:rsidP="00E020C6">
      <w:pPr>
        <w:spacing w:after="0" w:line="240" w:lineRule="auto"/>
      </w:pPr>
      <w:r>
        <w:separator/>
      </w:r>
    </w:p>
  </w:footnote>
  <w:footnote w:type="continuationSeparator" w:id="0">
    <w:p w:rsidR="00306856" w:rsidRDefault="00306856" w:rsidP="00E020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6426821"/>
      <w:docPartObj>
        <w:docPartGallery w:val="Page Numbers (Top of Page)"/>
        <w:docPartUnique/>
      </w:docPartObj>
    </w:sdtPr>
    <w:sdtEndPr>
      <w:rPr>
        <w:rFonts w:ascii="Times New Roman" w:hAnsi="Times New Roman" w:cs="Times New Roman"/>
      </w:rPr>
    </w:sdtEndPr>
    <w:sdtContent>
      <w:p w:rsidR="00744825" w:rsidRPr="00ED0130" w:rsidRDefault="00744825">
        <w:pPr>
          <w:pStyle w:val="a6"/>
          <w:jc w:val="center"/>
          <w:rPr>
            <w:rFonts w:ascii="Times New Roman" w:hAnsi="Times New Roman" w:cs="Times New Roman"/>
          </w:rPr>
        </w:pPr>
        <w:r w:rsidRPr="00ED0130">
          <w:rPr>
            <w:rFonts w:ascii="Times New Roman" w:hAnsi="Times New Roman" w:cs="Times New Roman"/>
          </w:rPr>
          <w:fldChar w:fldCharType="begin"/>
        </w:r>
        <w:r w:rsidRPr="00ED0130">
          <w:rPr>
            <w:rFonts w:ascii="Times New Roman" w:hAnsi="Times New Roman" w:cs="Times New Roman"/>
          </w:rPr>
          <w:instrText>PAGE   \* MERGEFORMAT</w:instrText>
        </w:r>
        <w:r w:rsidRPr="00ED0130">
          <w:rPr>
            <w:rFonts w:ascii="Times New Roman" w:hAnsi="Times New Roman" w:cs="Times New Roman"/>
          </w:rPr>
          <w:fldChar w:fldCharType="separate"/>
        </w:r>
        <w:r w:rsidR="00A366F2">
          <w:rPr>
            <w:rFonts w:ascii="Times New Roman" w:hAnsi="Times New Roman" w:cs="Times New Roman"/>
            <w:noProof/>
          </w:rPr>
          <w:t>2</w:t>
        </w:r>
        <w:r w:rsidRPr="00ED0130">
          <w:rPr>
            <w:rFonts w:ascii="Times New Roman" w:hAnsi="Times New Roman" w:cs="Times New Roman"/>
          </w:rPr>
          <w:fldChar w:fldCharType="end"/>
        </w:r>
      </w:p>
    </w:sdtContent>
  </w:sdt>
  <w:p w:rsidR="003F6D0F" w:rsidRDefault="003F6D0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96A44"/>
    <w:multiLevelType w:val="hybridMultilevel"/>
    <w:tmpl w:val="5838EB9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9679B1"/>
    <w:multiLevelType w:val="hybridMultilevel"/>
    <w:tmpl w:val="E2D4A4E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D493EF9"/>
    <w:multiLevelType w:val="hybridMultilevel"/>
    <w:tmpl w:val="3AB46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7C3EDC"/>
    <w:multiLevelType w:val="hybridMultilevel"/>
    <w:tmpl w:val="7A360A26"/>
    <w:lvl w:ilvl="0" w:tplc="6B948FF6">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787CC2"/>
    <w:multiLevelType w:val="hybridMultilevel"/>
    <w:tmpl w:val="F1CE13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FCF0EB1"/>
    <w:multiLevelType w:val="hybridMultilevel"/>
    <w:tmpl w:val="9B9880C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31096C88"/>
    <w:multiLevelType w:val="hybridMultilevel"/>
    <w:tmpl w:val="DECAA614"/>
    <w:lvl w:ilvl="0" w:tplc="EB7A67CE">
      <w:start w:val="1"/>
      <w:numFmt w:val="decimal"/>
      <w:lvlText w:val="%1."/>
      <w:lvlJc w:val="left"/>
      <w:pPr>
        <w:ind w:left="360" w:hanging="360"/>
      </w:pPr>
      <w:rPr>
        <w:rFonts w:eastAsia="Calibri"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29825F3"/>
    <w:multiLevelType w:val="hybridMultilevel"/>
    <w:tmpl w:val="4CD4E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3A36E8"/>
    <w:multiLevelType w:val="hybridMultilevel"/>
    <w:tmpl w:val="5450F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2"/>
  </w:num>
  <w:num w:numId="5">
    <w:abstractNumId w:val="6"/>
  </w:num>
  <w:num w:numId="6">
    <w:abstractNumId w:val="7"/>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EBA"/>
    <w:rsid w:val="00005522"/>
    <w:rsid w:val="000113BB"/>
    <w:rsid w:val="00013AA0"/>
    <w:rsid w:val="00014EC9"/>
    <w:rsid w:val="000175EE"/>
    <w:rsid w:val="00017773"/>
    <w:rsid w:val="00025D59"/>
    <w:rsid w:val="00030CBC"/>
    <w:rsid w:val="00030EA2"/>
    <w:rsid w:val="000367F5"/>
    <w:rsid w:val="000405BB"/>
    <w:rsid w:val="000405FA"/>
    <w:rsid w:val="0004193F"/>
    <w:rsid w:val="00042B9C"/>
    <w:rsid w:val="000432D3"/>
    <w:rsid w:val="00043600"/>
    <w:rsid w:val="00044EC1"/>
    <w:rsid w:val="000519EE"/>
    <w:rsid w:val="00051E38"/>
    <w:rsid w:val="00052461"/>
    <w:rsid w:val="00053168"/>
    <w:rsid w:val="00055858"/>
    <w:rsid w:val="00063A3C"/>
    <w:rsid w:val="00063C14"/>
    <w:rsid w:val="000641F6"/>
    <w:rsid w:val="00072CAE"/>
    <w:rsid w:val="00074AF0"/>
    <w:rsid w:val="00077EBA"/>
    <w:rsid w:val="00082304"/>
    <w:rsid w:val="00083C14"/>
    <w:rsid w:val="00084D6C"/>
    <w:rsid w:val="00086846"/>
    <w:rsid w:val="00092CB9"/>
    <w:rsid w:val="00094070"/>
    <w:rsid w:val="00094609"/>
    <w:rsid w:val="00094BAE"/>
    <w:rsid w:val="00095E51"/>
    <w:rsid w:val="000A4344"/>
    <w:rsid w:val="000A49B4"/>
    <w:rsid w:val="000B214F"/>
    <w:rsid w:val="000C2005"/>
    <w:rsid w:val="000C3E67"/>
    <w:rsid w:val="000C41FF"/>
    <w:rsid w:val="000C5849"/>
    <w:rsid w:val="000D1844"/>
    <w:rsid w:val="000D2123"/>
    <w:rsid w:val="000D42EC"/>
    <w:rsid w:val="000D51C2"/>
    <w:rsid w:val="000D5488"/>
    <w:rsid w:val="000E0578"/>
    <w:rsid w:val="000E1192"/>
    <w:rsid w:val="000F16A2"/>
    <w:rsid w:val="000F376F"/>
    <w:rsid w:val="000F3B83"/>
    <w:rsid w:val="000F4587"/>
    <w:rsid w:val="000F62B7"/>
    <w:rsid w:val="001009CC"/>
    <w:rsid w:val="00101627"/>
    <w:rsid w:val="00102467"/>
    <w:rsid w:val="001032F5"/>
    <w:rsid w:val="001109D2"/>
    <w:rsid w:val="00122CD3"/>
    <w:rsid w:val="001256D7"/>
    <w:rsid w:val="00130104"/>
    <w:rsid w:val="00130E9E"/>
    <w:rsid w:val="00135B5C"/>
    <w:rsid w:val="0013623F"/>
    <w:rsid w:val="001412A1"/>
    <w:rsid w:val="00145831"/>
    <w:rsid w:val="001506B9"/>
    <w:rsid w:val="001536BD"/>
    <w:rsid w:val="00153A56"/>
    <w:rsid w:val="00154B42"/>
    <w:rsid w:val="0016132F"/>
    <w:rsid w:val="00161799"/>
    <w:rsid w:val="00165A5B"/>
    <w:rsid w:val="001742E1"/>
    <w:rsid w:val="00181707"/>
    <w:rsid w:val="0018543F"/>
    <w:rsid w:val="00185630"/>
    <w:rsid w:val="00186CCE"/>
    <w:rsid w:val="00191FAD"/>
    <w:rsid w:val="00192A3A"/>
    <w:rsid w:val="0019526E"/>
    <w:rsid w:val="001A1D29"/>
    <w:rsid w:val="001A60A4"/>
    <w:rsid w:val="001A69C3"/>
    <w:rsid w:val="001B1098"/>
    <w:rsid w:val="001B36AD"/>
    <w:rsid w:val="001B4BDF"/>
    <w:rsid w:val="001C0EF6"/>
    <w:rsid w:val="001C238D"/>
    <w:rsid w:val="001C27CE"/>
    <w:rsid w:val="001C34D3"/>
    <w:rsid w:val="001C45BA"/>
    <w:rsid w:val="001D0B7A"/>
    <w:rsid w:val="001D0D36"/>
    <w:rsid w:val="001D278F"/>
    <w:rsid w:val="001D43D9"/>
    <w:rsid w:val="001D7A27"/>
    <w:rsid w:val="001E75D8"/>
    <w:rsid w:val="001F0D04"/>
    <w:rsid w:val="001F1383"/>
    <w:rsid w:val="001F5750"/>
    <w:rsid w:val="001F5B4C"/>
    <w:rsid w:val="002004D6"/>
    <w:rsid w:val="0020328E"/>
    <w:rsid w:val="00211056"/>
    <w:rsid w:val="00211457"/>
    <w:rsid w:val="00213503"/>
    <w:rsid w:val="00215A88"/>
    <w:rsid w:val="0022558E"/>
    <w:rsid w:val="002277B3"/>
    <w:rsid w:val="00236794"/>
    <w:rsid w:val="00257B0B"/>
    <w:rsid w:val="00265966"/>
    <w:rsid w:val="00265FDA"/>
    <w:rsid w:val="00267EFF"/>
    <w:rsid w:val="00270249"/>
    <w:rsid w:val="00273222"/>
    <w:rsid w:val="00281163"/>
    <w:rsid w:val="0028171E"/>
    <w:rsid w:val="0028231C"/>
    <w:rsid w:val="00286A8B"/>
    <w:rsid w:val="0029440D"/>
    <w:rsid w:val="002A05B1"/>
    <w:rsid w:val="002B1337"/>
    <w:rsid w:val="002B152F"/>
    <w:rsid w:val="002B1911"/>
    <w:rsid w:val="002B2CB0"/>
    <w:rsid w:val="002B2D00"/>
    <w:rsid w:val="002B39CF"/>
    <w:rsid w:val="002B4B3C"/>
    <w:rsid w:val="002C1113"/>
    <w:rsid w:val="002C1F0E"/>
    <w:rsid w:val="002C40F5"/>
    <w:rsid w:val="002D0894"/>
    <w:rsid w:val="002D43D2"/>
    <w:rsid w:val="002E126F"/>
    <w:rsid w:val="002E68A7"/>
    <w:rsid w:val="002F5DDE"/>
    <w:rsid w:val="002F6A3D"/>
    <w:rsid w:val="002F7D65"/>
    <w:rsid w:val="00300769"/>
    <w:rsid w:val="003010B0"/>
    <w:rsid w:val="0030515A"/>
    <w:rsid w:val="00306856"/>
    <w:rsid w:val="00307B91"/>
    <w:rsid w:val="00312331"/>
    <w:rsid w:val="00312DA1"/>
    <w:rsid w:val="00315139"/>
    <w:rsid w:val="00315F2B"/>
    <w:rsid w:val="00316D63"/>
    <w:rsid w:val="0031736C"/>
    <w:rsid w:val="00317B0F"/>
    <w:rsid w:val="0032263B"/>
    <w:rsid w:val="003251EA"/>
    <w:rsid w:val="003269F5"/>
    <w:rsid w:val="0033190D"/>
    <w:rsid w:val="00335126"/>
    <w:rsid w:val="00335F35"/>
    <w:rsid w:val="00336C5B"/>
    <w:rsid w:val="00340512"/>
    <w:rsid w:val="00342CBD"/>
    <w:rsid w:val="00343F04"/>
    <w:rsid w:val="003442FF"/>
    <w:rsid w:val="00346DC1"/>
    <w:rsid w:val="003476D2"/>
    <w:rsid w:val="00351150"/>
    <w:rsid w:val="003533D1"/>
    <w:rsid w:val="0036357D"/>
    <w:rsid w:val="00363BA2"/>
    <w:rsid w:val="00365EB9"/>
    <w:rsid w:val="00367B07"/>
    <w:rsid w:val="0037005E"/>
    <w:rsid w:val="00373B2C"/>
    <w:rsid w:val="003771EE"/>
    <w:rsid w:val="0038125B"/>
    <w:rsid w:val="003831B7"/>
    <w:rsid w:val="00383498"/>
    <w:rsid w:val="00387868"/>
    <w:rsid w:val="00387D93"/>
    <w:rsid w:val="00394AB0"/>
    <w:rsid w:val="0039519E"/>
    <w:rsid w:val="00395A87"/>
    <w:rsid w:val="003967E7"/>
    <w:rsid w:val="003A0262"/>
    <w:rsid w:val="003A37F8"/>
    <w:rsid w:val="003A3B93"/>
    <w:rsid w:val="003B0E6A"/>
    <w:rsid w:val="003B151E"/>
    <w:rsid w:val="003B5A77"/>
    <w:rsid w:val="003B6160"/>
    <w:rsid w:val="003C2F52"/>
    <w:rsid w:val="003C645F"/>
    <w:rsid w:val="003C7600"/>
    <w:rsid w:val="003C7A85"/>
    <w:rsid w:val="003D2AB6"/>
    <w:rsid w:val="003D3421"/>
    <w:rsid w:val="003E4315"/>
    <w:rsid w:val="003E6D7D"/>
    <w:rsid w:val="003F03D4"/>
    <w:rsid w:val="003F68DA"/>
    <w:rsid w:val="003F6D0F"/>
    <w:rsid w:val="004001B8"/>
    <w:rsid w:val="004025C0"/>
    <w:rsid w:val="00406A73"/>
    <w:rsid w:val="00406F4A"/>
    <w:rsid w:val="0041478F"/>
    <w:rsid w:val="00424316"/>
    <w:rsid w:val="00431783"/>
    <w:rsid w:val="0044232D"/>
    <w:rsid w:val="004438B8"/>
    <w:rsid w:val="004535C4"/>
    <w:rsid w:val="00454E20"/>
    <w:rsid w:val="004605D9"/>
    <w:rsid w:val="00460CC4"/>
    <w:rsid w:val="0046109F"/>
    <w:rsid w:val="00462C46"/>
    <w:rsid w:val="00463FCD"/>
    <w:rsid w:val="00464635"/>
    <w:rsid w:val="0046524D"/>
    <w:rsid w:val="00466031"/>
    <w:rsid w:val="0046650C"/>
    <w:rsid w:val="004678FC"/>
    <w:rsid w:val="00470592"/>
    <w:rsid w:val="0047557B"/>
    <w:rsid w:val="0048049E"/>
    <w:rsid w:val="00483C2C"/>
    <w:rsid w:val="004841DA"/>
    <w:rsid w:val="004845E7"/>
    <w:rsid w:val="00494932"/>
    <w:rsid w:val="0049650B"/>
    <w:rsid w:val="004A1972"/>
    <w:rsid w:val="004A4854"/>
    <w:rsid w:val="004B0146"/>
    <w:rsid w:val="004B12B7"/>
    <w:rsid w:val="004C20C7"/>
    <w:rsid w:val="004C3B25"/>
    <w:rsid w:val="004C4065"/>
    <w:rsid w:val="004C41D6"/>
    <w:rsid w:val="004C7890"/>
    <w:rsid w:val="004D05A0"/>
    <w:rsid w:val="004D2993"/>
    <w:rsid w:val="004D3158"/>
    <w:rsid w:val="004E0D02"/>
    <w:rsid w:val="004E2888"/>
    <w:rsid w:val="004F1289"/>
    <w:rsid w:val="004F307B"/>
    <w:rsid w:val="004F5B33"/>
    <w:rsid w:val="005174E1"/>
    <w:rsid w:val="00531EAA"/>
    <w:rsid w:val="0055005C"/>
    <w:rsid w:val="00554A85"/>
    <w:rsid w:val="00566155"/>
    <w:rsid w:val="005717E6"/>
    <w:rsid w:val="00573415"/>
    <w:rsid w:val="0057542C"/>
    <w:rsid w:val="00577BBE"/>
    <w:rsid w:val="00577CDB"/>
    <w:rsid w:val="0058667E"/>
    <w:rsid w:val="0059085E"/>
    <w:rsid w:val="00593915"/>
    <w:rsid w:val="00593936"/>
    <w:rsid w:val="005966B4"/>
    <w:rsid w:val="005A1216"/>
    <w:rsid w:val="005B107A"/>
    <w:rsid w:val="005B2BDF"/>
    <w:rsid w:val="005B4EF9"/>
    <w:rsid w:val="005C0B7F"/>
    <w:rsid w:val="005C557C"/>
    <w:rsid w:val="005C6B3C"/>
    <w:rsid w:val="005C74D4"/>
    <w:rsid w:val="005D02C0"/>
    <w:rsid w:val="005D3C64"/>
    <w:rsid w:val="005D7E23"/>
    <w:rsid w:val="005E3CDC"/>
    <w:rsid w:val="005E4A08"/>
    <w:rsid w:val="005E5849"/>
    <w:rsid w:val="005F0195"/>
    <w:rsid w:val="005F1D08"/>
    <w:rsid w:val="005F3BCC"/>
    <w:rsid w:val="006038E7"/>
    <w:rsid w:val="00603CA7"/>
    <w:rsid w:val="006040C2"/>
    <w:rsid w:val="0061002B"/>
    <w:rsid w:val="0061039B"/>
    <w:rsid w:val="006109B1"/>
    <w:rsid w:val="00616AC7"/>
    <w:rsid w:val="0062159C"/>
    <w:rsid w:val="006243B3"/>
    <w:rsid w:val="00625614"/>
    <w:rsid w:val="0062565E"/>
    <w:rsid w:val="0063012C"/>
    <w:rsid w:val="00633BAD"/>
    <w:rsid w:val="00634211"/>
    <w:rsid w:val="00636C4D"/>
    <w:rsid w:val="00640711"/>
    <w:rsid w:val="0064126C"/>
    <w:rsid w:val="00642F22"/>
    <w:rsid w:val="006432DA"/>
    <w:rsid w:val="006455A4"/>
    <w:rsid w:val="00650672"/>
    <w:rsid w:val="006511B5"/>
    <w:rsid w:val="006572A1"/>
    <w:rsid w:val="00660D31"/>
    <w:rsid w:val="0066198C"/>
    <w:rsid w:val="0066752A"/>
    <w:rsid w:val="00667F30"/>
    <w:rsid w:val="00672305"/>
    <w:rsid w:val="00673227"/>
    <w:rsid w:val="0067554D"/>
    <w:rsid w:val="00675722"/>
    <w:rsid w:val="00680DC4"/>
    <w:rsid w:val="00681144"/>
    <w:rsid w:val="00694CEB"/>
    <w:rsid w:val="006968ED"/>
    <w:rsid w:val="00697DAA"/>
    <w:rsid w:val="006A3E6E"/>
    <w:rsid w:val="006A40A5"/>
    <w:rsid w:val="006A4107"/>
    <w:rsid w:val="006A47D3"/>
    <w:rsid w:val="006A6C6E"/>
    <w:rsid w:val="006B1D15"/>
    <w:rsid w:val="006B5AFC"/>
    <w:rsid w:val="006B7353"/>
    <w:rsid w:val="006C0813"/>
    <w:rsid w:val="006C2563"/>
    <w:rsid w:val="006C26D6"/>
    <w:rsid w:val="006C4F2A"/>
    <w:rsid w:val="006D0555"/>
    <w:rsid w:val="006D159C"/>
    <w:rsid w:val="006D163B"/>
    <w:rsid w:val="006E118E"/>
    <w:rsid w:val="006E7122"/>
    <w:rsid w:val="006F0047"/>
    <w:rsid w:val="006F3323"/>
    <w:rsid w:val="006F3C09"/>
    <w:rsid w:val="006F658D"/>
    <w:rsid w:val="0070048E"/>
    <w:rsid w:val="00702593"/>
    <w:rsid w:val="00705D59"/>
    <w:rsid w:val="00705E49"/>
    <w:rsid w:val="00705F75"/>
    <w:rsid w:val="00707793"/>
    <w:rsid w:val="007156FF"/>
    <w:rsid w:val="00722836"/>
    <w:rsid w:val="00725FDC"/>
    <w:rsid w:val="00727118"/>
    <w:rsid w:val="0073274D"/>
    <w:rsid w:val="007361EF"/>
    <w:rsid w:val="00736BBF"/>
    <w:rsid w:val="00736E6D"/>
    <w:rsid w:val="00741434"/>
    <w:rsid w:val="00741E03"/>
    <w:rsid w:val="00742A54"/>
    <w:rsid w:val="007447CC"/>
    <w:rsid w:val="00744825"/>
    <w:rsid w:val="0074539B"/>
    <w:rsid w:val="00746925"/>
    <w:rsid w:val="0075104D"/>
    <w:rsid w:val="00751C19"/>
    <w:rsid w:val="00761910"/>
    <w:rsid w:val="0076216F"/>
    <w:rsid w:val="007658AF"/>
    <w:rsid w:val="00766F19"/>
    <w:rsid w:val="007715A3"/>
    <w:rsid w:val="00771A5B"/>
    <w:rsid w:val="00771D11"/>
    <w:rsid w:val="00773964"/>
    <w:rsid w:val="00777017"/>
    <w:rsid w:val="00783980"/>
    <w:rsid w:val="00783BE6"/>
    <w:rsid w:val="00785C43"/>
    <w:rsid w:val="00786690"/>
    <w:rsid w:val="00790147"/>
    <w:rsid w:val="00795FD7"/>
    <w:rsid w:val="00796B2D"/>
    <w:rsid w:val="007A219A"/>
    <w:rsid w:val="007A27FC"/>
    <w:rsid w:val="007A463C"/>
    <w:rsid w:val="007B1861"/>
    <w:rsid w:val="007B492C"/>
    <w:rsid w:val="007B503B"/>
    <w:rsid w:val="007B63AA"/>
    <w:rsid w:val="007C0F01"/>
    <w:rsid w:val="007C1C2A"/>
    <w:rsid w:val="007C3505"/>
    <w:rsid w:val="007C3506"/>
    <w:rsid w:val="007C35B9"/>
    <w:rsid w:val="007C4DE9"/>
    <w:rsid w:val="007C729B"/>
    <w:rsid w:val="007D3E66"/>
    <w:rsid w:val="007E1C09"/>
    <w:rsid w:val="007E7572"/>
    <w:rsid w:val="007E7991"/>
    <w:rsid w:val="007F1B9D"/>
    <w:rsid w:val="007F1C4B"/>
    <w:rsid w:val="007F4FDC"/>
    <w:rsid w:val="00806E9B"/>
    <w:rsid w:val="00812852"/>
    <w:rsid w:val="008147D1"/>
    <w:rsid w:val="00814FEF"/>
    <w:rsid w:val="008165E2"/>
    <w:rsid w:val="0082236C"/>
    <w:rsid w:val="008237CF"/>
    <w:rsid w:val="00823E4E"/>
    <w:rsid w:val="00824DCD"/>
    <w:rsid w:val="008304D3"/>
    <w:rsid w:val="008335CB"/>
    <w:rsid w:val="00835607"/>
    <w:rsid w:val="008429A7"/>
    <w:rsid w:val="00844901"/>
    <w:rsid w:val="00846674"/>
    <w:rsid w:val="008627F1"/>
    <w:rsid w:val="00863C8D"/>
    <w:rsid w:val="00870BAA"/>
    <w:rsid w:val="00871529"/>
    <w:rsid w:val="0087368E"/>
    <w:rsid w:val="0087733D"/>
    <w:rsid w:val="008801E2"/>
    <w:rsid w:val="00883691"/>
    <w:rsid w:val="00883778"/>
    <w:rsid w:val="00884D71"/>
    <w:rsid w:val="00886F86"/>
    <w:rsid w:val="00887242"/>
    <w:rsid w:val="00891305"/>
    <w:rsid w:val="00895DD8"/>
    <w:rsid w:val="008A3E1F"/>
    <w:rsid w:val="008A4A22"/>
    <w:rsid w:val="008A5D72"/>
    <w:rsid w:val="008B0194"/>
    <w:rsid w:val="008B2B20"/>
    <w:rsid w:val="008B2EE5"/>
    <w:rsid w:val="008B307E"/>
    <w:rsid w:val="008B35C5"/>
    <w:rsid w:val="008B4349"/>
    <w:rsid w:val="008B4A32"/>
    <w:rsid w:val="008B4C39"/>
    <w:rsid w:val="008B5756"/>
    <w:rsid w:val="008B6C76"/>
    <w:rsid w:val="008C1316"/>
    <w:rsid w:val="008D0003"/>
    <w:rsid w:val="008D5EAE"/>
    <w:rsid w:val="008D6EED"/>
    <w:rsid w:val="008E0F83"/>
    <w:rsid w:val="008E3054"/>
    <w:rsid w:val="008F25E7"/>
    <w:rsid w:val="008F2788"/>
    <w:rsid w:val="008F3810"/>
    <w:rsid w:val="008F570B"/>
    <w:rsid w:val="008F7525"/>
    <w:rsid w:val="0090179D"/>
    <w:rsid w:val="00906592"/>
    <w:rsid w:val="009135BA"/>
    <w:rsid w:val="00914798"/>
    <w:rsid w:val="00915630"/>
    <w:rsid w:val="00922BE8"/>
    <w:rsid w:val="009252A3"/>
    <w:rsid w:val="00925AC5"/>
    <w:rsid w:val="00931040"/>
    <w:rsid w:val="009346F7"/>
    <w:rsid w:val="0094196C"/>
    <w:rsid w:val="00942315"/>
    <w:rsid w:val="00945DA4"/>
    <w:rsid w:val="00951B70"/>
    <w:rsid w:val="00952229"/>
    <w:rsid w:val="00952E1A"/>
    <w:rsid w:val="009545B2"/>
    <w:rsid w:val="00960200"/>
    <w:rsid w:val="009614EC"/>
    <w:rsid w:val="009639A4"/>
    <w:rsid w:val="00970D0B"/>
    <w:rsid w:val="009717A4"/>
    <w:rsid w:val="00973240"/>
    <w:rsid w:val="00975B41"/>
    <w:rsid w:val="009800B4"/>
    <w:rsid w:val="00981D28"/>
    <w:rsid w:val="00984B8C"/>
    <w:rsid w:val="00985D4F"/>
    <w:rsid w:val="009909AF"/>
    <w:rsid w:val="00993A8D"/>
    <w:rsid w:val="0099629E"/>
    <w:rsid w:val="00996ED6"/>
    <w:rsid w:val="009A479E"/>
    <w:rsid w:val="009A4DCF"/>
    <w:rsid w:val="009A59A7"/>
    <w:rsid w:val="009B15FC"/>
    <w:rsid w:val="009B1B9F"/>
    <w:rsid w:val="009B25A5"/>
    <w:rsid w:val="009B269E"/>
    <w:rsid w:val="009C2210"/>
    <w:rsid w:val="009C46D9"/>
    <w:rsid w:val="009D6312"/>
    <w:rsid w:val="009E05E8"/>
    <w:rsid w:val="009E43ED"/>
    <w:rsid w:val="009E4CD0"/>
    <w:rsid w:val="009E60F1"/>
    <w:rsid w:val="009F3138"/>
    <w:rsid w:val="009F4CFC"/>
    <w:rsid w:val="00A0658C"/>
    <w:rsid w:val="00A06E94"/>
    <w:rsid w:val="00A24BC0"/>
    <w:rsid w:val="00A25A36"/>
    <w:rsid w:val="00A27160"/>
    <w:rsid w:val="00A366F2"/>
    <w:rsid w:val="00A4138B"/>
    <w:rsid w:val="00A42800"/>
    <w:rsid w:val="00A45BFF"/>
    <w:rsid w:val="00A461E9"/>
    <w:rsid w:val="00A46D28"/>
    <w:rsid w:val="00A4795A"/>
    <w:rsid w:val="00A50941"/>
    <w:rsid w:val="00A50B7B"/>
    <w:rsid w:val="00A50BC8"/>
    <w:rsid w:val="00A50E95"/>
    <w:rsid w:val="00A53030"/>
    <w:rsid w:val="00A53866"/>
    <w:rsid w:val="00A54831"/>
    <w:rsid w:val="00A629F2"/>
    <w:rsid w:val="00A63C41"/>
    <w:rsid w:val="00A65A58"/>
    <w:rsid w:val="00A74E36"/>
    <w:rsid w:val="00A74E8B"/>
    <w:rsid w:val="00A750FB"/>
    <w:rsid w:val="00A77187"/>
    <w:rsid w:val="00A77A76"/>
    <w:rsid w:val="00A827B2"/>
    <w:rsid w:val="00A8707D"/>
    <w:rsid w:val="00A902A2"/>
    <w:rsid w:val="00A93091"/>
    <w:rsid w:val="00A9700C"/>
    <w:rsid w:val="00A975FD"/>
    <w:rsid w:val="00AB2A39"/>
    <w:rsid w:val="00AB377F"/>
    <w:rsid w:val="00AB4356"/>
    <w:rsid w:val="00AC19A2"/>
    <w:rsid w:val="00AC72C4"/>
    <w:rsid w:val="00AD0E2F"/>
    <w:rsid w:val="00AD580F"/>
    <w:rsid w:val="00AD668C"/>
    <w:rsid w:val="00AD6A86"/>
    <w:rsid w:val="00AE4903"/>
    <w:rsid w:val="00AF0215"/>
    <w:rsid w:val="00AF0690"/>
    <w:rsid w:val="00AF0741"/>
    <w:rsid w:val="00AF1539"/>
    <w:rsid w:val="00AF1E15"/>
    <w:rsid w:val="00AF2EA9"/>
    <w:rsid w:val="00AF36DD"/>
    <w:rsid w:val="00AF481E"/>
    <w:rsid w:val="00AF5118"/>
    <w:rsid w:val="00AF5B43"/>
    <w:rsid w:val="00AF6DD9"/>
    <w:rsid w:val="00AF6E33"/>
    <w:rsid w:val="00AF738C"/>
    <w:rsid w:val="00AF76CE"/>
    <w:rsid w:val="00B07526"/>
    <w:rsid w:val="00B10081"/>
    <w:rsid w:val="00B1167F"/>
    <w:rsid w:val="00B119E2"/>
    <w:rsid w:val="00B11E2B"/>
    <w:rsid w:val="00B14948"/>
    <w:rsid w:val="00B1645C"/>
    <w:rsid w:val="00B220DE"/>
    <w:rsid w:val="00B223A6"/>
    <w:rsid w:val="00B26195"/>
    <w:rsid w:val="00B32117"/>
    <w:rsid w:val="00B34DD7"/>
    <w:rsid w:val="00B351D9"/>
    <w:rsid w:val="00B364E3"/>
    <w:rsid w:val="00B370BE"/>
    <w:rsid w:val="00B43857"/>
    <w:rsid w:val="00B43C29"/>
    <w:rsid w:val="00B449D1"/>
    <w:rsid w:val="00B44B93"/>
    <w:rsid w:val="00B47867"/>
    <w:rsid w:val="00B50163"/>
    <w:rsid w:val="00B51507"/>
    <w:rsid w:val="00B56EC2"/>
    <w:rsid w:val="00B56FC2"/>
    <w:rsid w:val="00B5736F"/>
    <w:rsid w:val="00B57B01"/>
    <w:rsid w:val="00B64788"/>
    <w:rsid w:val="00B660D8"/>
    <w:rsid w:val="00B70197"/>
    <w:rsid w:val="00B701C0"/>
    <w:rsid w:val="00B74204"/>
    <w:rsid w:val="00B759F4"/>
    <w:rsid w:val="00B76C19"/>
    <w:rsid w:val="00B772C5"/>
    <w:rsid w:val="00B803EB"/>
    <w:rsid w:val="00B80416"/>
    <w:rsid w:val="00B944D4"/>
    <w:rsid w:val="00B94E5F"/>
    <w:rsid w:val="00BA0669"/>
    <w:rsid w:val="00BA3659"/>
    <w:rsid w:val="00BB16CC"/>
    <w:rsid w:val="00BB7894"/>
    <w:rsid w:val="00BC030F"/>
    <w:rsid w:val="00BD657D"/>
    <w:rsid w:val="00BD6CDD"/>
    <w:rsid w:val="00BD72A4"/>
    <w:rsid w:val="00BE0B84"/>
    <w:rsid w:val="00BE46C4"/>
    <w:rsid w:val="00BF3FD7"/>
    <w:rsid w:val="00BF4785"/>
    <w:rsid w:val="00BF48CA"/>
    <w:rsid w:val="00BF6E7D"/>
    <w:rsid w:val="00C01149"/>
    <w:rsid w:val="00C12AD3"/>
    <w:rsid w:val="00C21314"/>
    <w:rsid w:val="00C2212E"/>
    <w:rsid w:val="00C249E4"/>
    <w:rsid w:val="00C47F4F"/>
    <w:rsid w:val="00C51A62"/>
    <w:rsid w:val="00C552C3"/>
    <w:rsid w:val="00C56E45"/>
    <w:rsid w:val="00C57128"/>
    <w:rsid w:val="00C6085E"/>
    <w:rsid w:val="00C62603"/>
    <w:rsid w:val="00C64ACA"/>
    <w:rsid w:val="00C65EA0"/>
    <w:rsid w:val="00C66762"/>
    <w:rsid w:val="00C72D59"/>
    <w:rsid w:val="00C732DB"/>
    <w:rsid w:val="00C8396F"/>
    <w:rsid w:val="00C873FE"/>
    <w:rsid w:val="00C877ED"/>
    <w:rsid w:val="00C90A4C"/>
    <w:rsid w:val="00CA150E"/>
    <w:rsid w:val="00CB3447"/>
    <w:rsid w:val="00CB5789"/>
    <w:rsid w:val="00CB6E5A"/>
    <w:rsid w:val="00CB7647"/>
    <w:rsid w:val="00CC0ED3"/>
    <w:rsid w:val="00CC3863"/>
    <w:rsid w:val="00CC445E"/>
    <w:rsid w:val="00CC50CC"/>
    <w:rsid w:val="00CD30DB"/>
    <w:rsid w:val="00CD3A61"/>
    <w:rsid w:val="00CD3EFE"/>
    <w:rsid w:val="00CD481A"/>
    <w:rsid w:val="00CD7108"/>
    <w:rsid w:val="00CE49D7"/>
    <w:rsid w:val="00D0251C"/>
    <w:rsid w:val="00D028E0"/>
    <w:rsid w:val="00D063AF"/>
    <w:rsid w:val="00D118F4"/>
    <w:rsid w:val="00D1367B"/>
    <w:rsid w:val="00D16A9B"/>
    <w:rsid w:val="00D20707"/>
    <w:rsid w:val="00D20948"/>
    <w:rsid w:val="00D2196E"/>
    <w:rsid w:val="00D231C9"/>
    <w:rsid w:val="00D2529D"/>
    <w:rsid w:val="00D25480"/>
    <w:rsid w:val="00D31947"/>
    <w:rsid w:val="00D32706"/>
    <w:rsid w:val="00D35AF2"/>
    <w:rsid w:val="00D36FB6"/>
    <w:rsid w:val="00D40C72"/>
    <w:rsid w:val="00D456B6"/>
    <w:rsid w:val="00D51D61"/>
    <w:rsid w:val="00D53626"/>
    <w:rsid w:val="00D54022"/>
    <w:rsid w:val="00D56927"/>
    <w:rsid w:val="00D61C28"/>
    <w:rsid w:val="00D628FA"/>
    <w:rsid w:val="00D667AC"/>
    <w:rsid w:val="00D717CF"/>
    <w:rsid w:val="00D80730"/>
    <w:rsid w:val="00D8138C"/>
    <w:rsid w:val="00D82C5F"/>
    <w:rsid w:val="00D83A48"/>
    <w:rsid w:val="00D840F4"/>
    <w:rsid w:val="00D93758"/>
    <w:rsid w:val="00D95E9F"/>
    <w:rsid w:val="00DA013E"/>
    <w:rsid w:val="00DA7083"/>
    <w:rsid w:val="00DA7FAA"/>
    <w:rsid w:val="00DB07E3"/>
    <w:rsid w:val="00DB0D5E"/>
    <w:rsid w:val="00DB3DFE"/>
    <w:rsid w:val="00DB5C68"/>
    <w:rsid w:val="00DC0E3C"/>
    <w:rsid w:val="00DC1EFE"/>
    <w:rsid w:val="00DC4BF7"/>
    <w:rsid w:val="00DC6A08"/>
    <w:rsid w:val="00DC6B2F"/>
    <w:rsid w:val="00DC715A"/>
    <w:rsid w:val="00DD279F"/>
    <w:rsid w:val="00DD3DC9"/>
    <w:rsid w:val="00DE578B"/>
    <w:rsid w:val="00DE67B1"/>
    <w:rsid w:val="00DF4766"/>
    <w:rsid w:val="00E0087B"/>
    <w:rsid w:val="00E00F99"/>
    <w:rsid w:val="00E020C6"/>
    <w:rsid w:val="00E06705"/>
    <w:rsid w:val="00E071F1"/>
    <w:rsid w:val="00E128A4"/>
    <w:rsid w:val="00E15858"/>
    <w:rsid w:val="00E206D2"/>
    <w:rsid w:val="00E22158"/>
    <w:rsid w:val="00E24D9A"/>
    <w:rsid w:val="00E26AFC"/>
    <w:rsid w:val="00E327B2"/>
    <w:rsid w:val="00E32814"/>
    <w:rsid w:val="00E352FE"/>
    <w:rsid w:val="00E3552A"/>
    <w:rsid w:val="00E357B5"/>
    <w:rsid w:val="00E36EA7"/>
    <w:rsid w:val="00E37997"/>
    <w:rsid w:val="00E417B3"/>
    <w:rsid w:val="00E429B1"/>
    <w:rsid w:val="00E444FE"/>
    <w:rsid w:val="00E4625E"/>
    <w:rsid w:val="00E534DD"/>
    <w:rsid w:val="00E55570"/>
    <w:rsid w:val="00E56CAD"/>
    <w:rsid w:val="00E57E55"/>
    <w:rsid w:val="00E61DD8"/>
    <w:rsid w:val="00E622C6"/>
    <w:rsid w:val="00E624CD"/>
    <w:rsid w:val="00E641E9"/>
    <w:rsid w:val="00E66E25"/>
    <w:rsid w:val="00E67149"/>
    <w:rsid w:val="00E73793"/>
    <w:rsid w:val="00E73BE1"/>
    <w:rsid w:val="00E755CD"/>
    <w:rsid w:val="00EA051F"/>
    <w:rsid w:val="00EA1E57"/>
    <w:rsid w:val="00EA635D"/>
    <w:rsid w:val="00EA7862"/>
    <w:rsid w:val="00EB34F1"/>
    <w:rsid w:val="00EB37B4"/>
    <w:rsid w:val="00EB5DCD"/>
    <w:rsid w:val="00EC2E91"/>
    <w:rsid w:val="00EC7C34"/>
    <w:rsid w:val="00ED0130"/>
    <w:rsid w:val="00ED2090"/>
    <w:rsid w:val="00ED22D2"/>
    <w:rsid w:val="00ED5F51"/>
    <w:rsid w:val="00EE19F7"/>
    <w:rsid w:val="00EE5DA9"/>
    <w:rsid w:val="00EE5F9C"/>
    <w:rsid w:val="00EF238B"/>
    <w:rsid w:val="00EF28E7"/>
    <w:rsid w:val="00EF598C"/>
    <w:rsid w:val="00EF71FF"/>
    <w:rsid w:val="00EF724D"/>
    <w:rsid w:val="00EF7929"/>
    <w:rsid w:val="00EF7BD8"/>
    <w:rsid w:val="00F01121"/>
    <w:rsid w:val="00F016DD"/>
    <w:rsid w:val="00F0386B"/>
    <w:rsid w:val="00F0477C"/>
    <w:rsid w:val="00F05494"/>
    <w:rsid w:val="00F13DDB"/>
    <w:rsid w:val="00F13FDB"/>
    <w:rsid w:val="00F20F91"/>
    <w:rsid w:val="00F260D4"/>
    <w:rsid w:val="00F27EA2"/>
    <w:rsid w:val="00F321EA"/>
    <w:rsid w:val="00F33067"/>
    <w:rsid w:val="00F33207"/>
    <w:rsid w:val="00F34D8B"/>
    <w:rsid w:val="00F35A36"/>
    <w:rsid w:val="00F36BFA"/>
    <w:rsid w:val="00F40893"/>
    <w:rsid w:val="00F43C00"/>
    <w:rsid w:val="00F47DCD"/>
    <w:rsid w:val="00F5452D"/>
    <w:rsid w:val="00F60D98"/>
    <w:rsid w:val="00F61235"/>
    <w:rsid w:val="00F65685"/>
    <w:rsid w:val="00F65A96"/>
    <w:rsid w:val="00F65CE5"/>
    <w:rsid w:val="00F705BE"/>
    <w:rsid w:val="00F7491E"/>
    <w:rsid w:val="00F77CD0"/>
    <w:rsid w:val="00F86BA9"/>
    <w:rsid w:val="00F8732D"/>
    <w:rsid w:val="00F90223"/>
    <w:rsid w:val="00F9101D"/>
    <w:rsid w:val="00F92A7C"/>
    <w:rsid w:val="00F945B6"/>
    <w:rsid w:val="00F95F41"/>
    <w:rsid w:val="00FA439A"/>
    <w:rsid w:val="00FA470A"/>
    <w:rsid w:val="00FA7EB7"/>
    <w:rsid w:val="00FB0FAB"/>
    <w:rsid w:val="00FC6D11"/>
    <w:rsid w:val="00FC730A"/>
    <w:rsid w:val="00FC7982"/>
    <w:rsid w:val="00FC7C82"/>
    <w:rsid w:val="00FD34D3"/>
    <w:rsid w:val="00FD427E"/>
    <w:rsid w:val="00FD6F7C"/>
    <w:rsid w:val="00FE23C0"/>
    <w:rsid w:val="00FE320D"/>
    <w:rsid w:val="00FE3E47"/>
    <w:rsid w:val="00FE5BD7"/>
    <w:rsid w:val="00FE6337"/>
    <w:rsid w:val="00FE7B91"/>
    <w:rsid w:val="00FF419A"/>
    <w:rsid w:val="00FF4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35A59E-3892-45D6-B950-AC63A363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7E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020C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020C6"/>
    <w:rPr>
      <w:rFonts w:ascii="Segoe UI" w:hAnsi="Segoe UI" w:cs="Segoe UI"/>
      <w:sz w:val="18"/>
      <w:szCs w:val="18"/>
    </w:rPr>
  </w:style>
  <w:style w:type="paragraph" w:styleId="a6">
    <w:name w:val="header"/>
    <w:basedOn w:val="a"/>
    <w:link w:val="a7"/>
    <w:uiPriority w:val="99"/>
    <w:unhideWhenUsed/>
    <w:rsid w:val="00E020C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020C6"/>
  </w:style>
  <w:style w:type="paragraph" w:styleId="a8">
    <w:name w:val="footer"/>
    <w:basedOn w:val="a"/>
    <w:link w:val="a9"/>
    <w:uiPriority w:val="99"/>
    <w:unhideWhenUsed/>
    <w:rsid w:val="00E020C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020C6"/>
  </w:style>
  <w:style w:type="paragraph" w:styleId="aa">
    <w:name w:val="List Paragraph"/>
    <w:basedOn w:val="a"/>
    <w:uiPriority w:val="99"/>
    <w:qFormat/>
    <w:rsid w:val="00FF4B4C"/>
    <w:pPr>
      <w:spacing w:after="160" w:line="259" w:lineRule="auto"/>
      <w:ind w:left="720"/>
      <w:contextualSpacing/>
    </w:pPr>
    <w:rPr>
      <w:rFonts w:ascii="Calibri" w:eastAsia="Calibri" w:hAnsi="Calibri" w:cs="Times New Roman"/>
    </w:rPr>
  </w:style>
  <w:style w:type="paragraph" w:customStyle="1" w:styleId="ConsPlusNormal">
    <w:name w:val="ConsPlusNormal"/>
    <w:rsid w:val="002E12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053168"/>
    <w:pPr>
      <w:autoSpaceDE w:val="0"/>
      <w:autoSpaceDN w:val="0"/>
      <w:adjustRightInd w:val="0"/>
      <w:spacing w:after="0" w:line="240" w:lineRule="auto"/>
    </w:pPr>
    <w:rPr>
      <w:rFonts w:ascii="Courier New" w:hAnsi="Courier New" w:cs="Courier New"/>
      <w:sz w:val="20"/>
      <w:szCs w:val="20"/>
    </w:rPr>
  </w:style>
  <w:style w:type="paragraph" w:styleId="ab">
    <w:name w:val="No Spacing"/>
    <w:aliases w:val="мой,МОЙ,Без интервала 111"/>
    <w:link w:val="ac"/>
    <w:uiPriority w:val="1"/>
    <w:qFormat/>
    <w:rsid w:val="002B152F"/>
    <w:pPr>
      <w:spacing w:after="0" w:line="240" w:lineRule="auto"/>
    </w:pPr>
    <w:rPr>
      <w:rFonts w:ascii="Calibri" w:eastAsia="Times New Roman" w:hAnsi="Calibri" w:cs="Times New Roman"/>
      <w:lang w:eastAsia="ru-RU"/>
    </w:rPr>
  </w:style>
  <w:style w:type="paragraph" w:styleId="ad">
    <w:name w:val="Normal (Web)"/>
    <w:basedOn w:val="a"/>
    <w:qFormat/>
    <w:rsid w:val="00B772C5"/>
    <w:pPr>
      <w:suppressAutoHyphens/>
      <w:spacing w:before="280" w:after="119" w:line="240" w:lineRule="auto"/>
    </w:pPr>
    <w:rPr>
      <w:rFonts w:ascii="Aeaaaiee" w:eastAsia="Times New Roman" w:hAnsi="Aeaaaiee" w:cs="Aeaaaiee"/>
      <w:kern w:val="1"/>
      <w:sz w:val="24"/>
      <w:szCs w:val="20"/>
      <w:lang w:eastAsia="ar-SA"/>
    </w:rPr>
  </w:style>
  <w:style w:type="character" w:customStyle="1" w:styleId="ac">
    <w:name w:val="Без интервала Знак"/>
    <w:aliases w:val="мой Знак,МОЙ Знак,Без интервала 111 Знак"/>
    <w:link w:val="ab"/>
    <w:uiPriority w:val="1"/>
    <w:rsid w:val="008B2EE5"/>
    <w:rPr>
      <w:rFonts w:ascii="Calibri" w:eastAsia="Times New Roman" w:hAnsi="Calibri" w:cs="Times New Roman"/>
      <w:lang w:eastAsia="ru-RU"/>
    </w:rPr>
  </w:style>
  <w:style w:type="character" w:styleId="ae">
    <w:name w:val="Hyperlink"/>
    <w:basedOn w:val="a0"/>
    <w:uiPriority w:val="99"/>
    <w:semiHidden/>
    <w:unhideWhenUsed/>
    <w:rsid w:val="00B803EB"/>
    <w:rPr>
      <w:color w:val="0000FF"/>
      <w:u w:val="single"/>
    </w:rPr>
  </w:style>
  <w:style w:type="paragraph" w:styleId="af">
    <w:name w:val="footnote text"/>
    <w:basedOn w:val="a"/>
    <w:link w:val="af0"/>
    <w:uiPriority w:val="99"/>
    <w:rsid w:val="00727118"/>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rsid w:val="00727118"/>
    <w:rPr>
      <w:rFonts w:ascii="Times New Roman" w:eastAsia="Times New Roman" w:hAnsi="Times New Roman" w:cs="Times New Roman"/>
      <w:sz w:val="20"/>
      <w:szCs w:val="20"/>
      <w:lang w:eastAsia="ru-RU"/>
    </w:rPr>
  </w:style>
  <w:style w:type="character" w:styleId="af1">
    <w:name w:val="footnote reference"/>
    <w:basedOn w:val="a0"/>
    <w:uiPriority w:val="99"/>
    <w:rsid w:val="0072711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3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2AE61-52D7-4015-960D-EA48FDE81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Pages>
  <Words>288</Words>
  <Characters>1644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Пивоварова Любовь Андреевна</dc:creator>
  <cp:lastModifiedBy>KRO2</cp:lastModifiedBy>
  <cp:revision>69</cp:revision>
  <cp:lastPrinted>2024-02-16T13:05:00Z</cp:lastPrinted>
  <dcterms:created xsi:type="dcterms:W3CDTF">2022-06-09T06:45:00Z</dcterms:created>
  <dcterms:modified xsi:type="dcterms:W3CDTF">2026-06-04T09:11:00Z</dcterms:modified>
</cp:coreProperties>
</file>