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Отчет о результатах деятельности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Финансового управления </w:t>
      </w:r>
    </w:p>
    <w:p w:rsid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Администрации городского округа </w:t>
      </w:r>
      <w:r w:rsidR="005363C6">
        <w:rPr>
          <w:rFonts w:ascii="Times New Roman" w:eastAsia="Calibri" w:hAnsi="Times New Roman" w:cs="Times New Roman"/>
          <w:b/>
          <w:sz w:val="40"/>
          <w:szCs w:val="40"/>
        </w:rPr>
        <w:t>Щёлково</w:t>
      </w:r>
    </w:p>
    <w:p w:rsidR="005363C6" w:rsidRPr="00B01CB3" w:rsidRDefault="005363C6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Московской области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за 202</w:t>
      </w:r>
      <w:r w:rsidR="005478F3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10EED" w:rsidRDefault="00B01CB3" w:rsidP="00B01CB3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Toc445993528"/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информация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b/>
          <w:color w:val="000000"/>
          <w:sz w:val="28"/>
        </w:rPr>
        <w:t>Щёлково</w:t>
      </w:r>
      <w:bookmarkEnd w:id="0"/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(далее – Финансовое управление)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является структурным подразделением Администрации  городского округа Щёлково Московской области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и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в соответствии с Положением о Финансовом управлении Администрации городского округа Щёлково</w:t>
      </w:r>
      <w:r w:rsidR="007F7C28"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, утвержденным Р</w:t>
      </w:r>
      <w:r w:rsidR="00767EA6" w:rsidRPr="00B10EED">
        <w:rPr>
          <w:rFonts w:ascii="Times New Roman" w:eastAsia="Calibri" w:hAnsi="Times New Roman" w:cs="Times New Roman"/>
          <w:bCs/>
          <w:color w:val="000000"/>
          <w:sz w:val="28"/>
        </w:rPr>
        <w:t>ешением Совета депутатов городского округа Щёлково 23.04.2019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 года № 937/87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осуществля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ет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полномочия в сфере проведения единой бюджетной и финансовой политики, составления и исполнения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 в установленном законодательством порядке. </w:t>
      </w:r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организует и обеспечивает в установленном законодательством порядке исполнение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Составляет проект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 Организует ведение бюджетного и бухгалтерского учета, составление и представление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бухгалтерской отчетности.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контроля.</w:t>
      </w:r>
    </w:p>
    <w:p w:rsidR="00B01CB3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является юридическим лицом, имеет бюджетную смету, самостоятельный баланс, свою печать, штампы, бланки. В своей деятельности руководствуется Конституцией Российской Федерации, Бюджетным кодексом Российской Федерации и иными законами и  нормативными правовыми актами Российской Федерации, Законом Московской области «О мерах по противодействию коррупции в Московской области», Законом Московской области «О муниципальной службе в Московской области» и иными законами и нормативными правовыми актами Московской области, Уставом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постановлениями и распоряжениями Главы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Положением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C6F14" w:rsidRDefault="00AC5B48" w:rsidP="005C6F14">
      <w:pPr>
        <w:pStyle w:val="001"/>
        <w:rPr>
          <w:u w:val="single"/>
        </w:rPr>
      </w:pPr>
      <w:bookmarkStart w:id="1" w:name="_Toc445993536"/>
      <w:r w:rsidRPr="00B95510">
        <w:t xml:space="preserve"> </w:t>
      </w:r>
      <w:bookmarkStart w:id="2" w:name="_Toc445993533"/>
      <w:r w:rsidR="005C6F14" w:rsidRPr="005C6F14">
        <w:rPr>
          <w:u w:val="single"/>
        </w:rPr>
        <w:t>2. Составление проекта бюджета городского округа Щёлково</w:t>
      </w:r>
    </w:p>
    <w:p w:rsidR="005C6F14" w:rsidRPr="005C6F14" w:rsidRDefault="005C6F14" w:rsidP="005C6F14">
      <w:pPr>
        <w:pStyle w:val="001"/>
        <w:rPr>
          <w:u w:val="single"/>
        </w:rPr>
      </w:pPr>
    </w:p>
    <w:p w:rsidR="005C6F14" w:rsidRPr="005C6F14" w:rsidRDefault="005C6F14" w:rsidP="005C6F14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со статьей 5 Положения о бюджетном процессе городского округа Щёлково Московской области, утвержденного Решением Совета депутатов городского округа Щёлково от 28.05.2019 № 977/89-227-НПА (Далее - положение о бюджетном процессе), Положением о порядке и </w:t>
      </w:r>
      <w:r w:rsidRPr="005C6F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сроках составления проекта бюджета городского округа Щёлково Московской области на очередной финансовый год и на плановый период и о порядке работы над документами и материалами, представляемыми одновременно с проектом бюджета городского округа Щёлково Московской области, утвержденным постановлением Администрации городского округа Щёлково от 05.07.2019 № 2634 Финансовым управлением Администрации городского округа Щёлково (далее – Финансовое управление) осуществлена разработка проекта бюджета городского округа Щёлково на 2022 год и на плановый период 2023 и 2025 годов.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Составление проекта бюджета городского округа на очередной финансовый год и на плановый период основывается на прогнозе социально-экономического развития городского округа на очередной финансовый год и на плановый период, основных направлениях бюджетной и налоговой политики округа на очередной финансовый год и на плановый период,  18-ти муниципальных программах.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городского округа Щёлково на 2022 год и на плановый период 2023 и 2024 годов разработанные в соответствии со статьями 172, 184.2 Бюджетного кодекса Российской Федерации, статьей 6 положения о бюджетном процессе, </w:t>
      </w:r>
      <w:r w:rsidRPr="005C6F14">
        <w:rPr>
          <w:rFonts w:ascii="Times New Roman" w:hAnsi="Times New Roman" w:cs="Times New Roman"/>
          <w:sz w:val="28"/>
          <w:szCs w:val="28"/>
        </w:rPr>
        <w:t>являются базой для формирования бюджета городского округа на 2022 год и на плановый период 2023 и 2024 годов и определяют стратегию действий органов Администрации городского округа в части доходов, расходов бюджета и межбюджетных отношений. Целью основных направлений является определение сценарных условий, используемых при составлении проекта бюджета городского округа на 2022 год и на плановый период 2023 и 2024 годов, подходов к его формированию, основных характеристик и прогнозируемых параметров бюджета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 xml:space="preserve">Базовым принципом бюджетной и налоговой политики является обеспечение долгосрочной сбалансированности бюджета городского округа, решение текущих и перспективных задач наиболее эффективным способом. 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Основной задачей налоговой политики на 2022 год и плановый период 2023-2024 года является увеличение доходной базы территории городского округа и ее достаточность для финансового обеспечения расходных обязательств.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реализации мер в части: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- стимулирования предпринимательской деятельности с целью увеличения количества налогоплательщиков и роста налоговой базы;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 xml:space="preserve">- усиление инвестиционной и инновационной </w:t>
      </w:r>
      <w:proofErr w:type="gramStart"/>
      <w:r w:rsidRPr="005C6F14">
        <w:rPr>
          <w:rFonts w:ascii="Times New Roman" w:hAnsi="Times New Roman" w:cs="Times New Roman"/>
          <w:sz w:val="28"/>
          <w:szCs w:val="28"/>
        </w:rPr>
        <w:t>активности  предпринимательского</w:t>
      </w:r>
      <w:proofErr w:type="gramEnd"/>
      <w:r w:rsidRPr="005C6F14">
        <w:rPr>
          <w:rFonts w:ascii="Times New Roman" w:hAnsi="Times New Roman" w:cs="Times New Roman"/>
          <w:sz w:val="28"/>
          <w:szCs w:val="28"/>
        </w:rPr>
        <w:t xml:space="preserve"> сообщества;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- создание справедливой конкурентной среды и сокращение теневого сектора;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- повышение качества работы с недоимщиками, создание условий для добровольной и своевременной уплаты налоговых и неналоговых платежей;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- повышение отдачи от муниципальных активов;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lastRenderedPageBreak/>
        <w:t>- установление рационального распределения и использования налоговых и неналоговых ресурсов, находящихся в нашем распоряжении.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политика в области расходов в 2022-2024 годах будет направлена на решение приоритетных для городского округа задач, обеспечение сбалансированности и устойчивости бюджетной системы городского округа, повышение эффективности бюджетных расходов, развитие программно-целевых методов управления.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заданных приоритетов, в условиях ограниченности бюджетных источников, бюджетная политика трехлетнего периода в части формирования расходов направлена в первую очередь на повышение эффективности управления бюджетными ресурсами. В частности, путем реализации таких мероприятий, как: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четких приоритетов использования бюджетных средств с учетом текущей экономической ситуации: развитие и совершенствование программно-целевых инструментов управления позволит определить предельные возможности с точки зрения финансового обеспечения муниципальных программ, соразмерив их с реальными возможностями бюджета городского округа;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актуализация муниципальных программ позволит вовремя учитывать законодательные новации и не упускать предоставляемые ими возможности, исключать устаревшие подходы и срывы в достижении поставленных целей и задач;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качества выполнения муниципальных программ для оперативного принятия управленческих решений;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акцентирование внимания на укреплении базиса развития городского округа за счет капитальных вложений и инвестиций в инфраструктуру;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расходов: ориентирование на формирование комфортной городской среды, развитие инвестиционной привлекательности городского округа;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бережливость и максимальная отдача, снижение неэффективных трат бюджета городского округа, обеспечение исполнения гарантированных расходных обязательств городского округа,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развитие практик реализации проектов, основанных на местных инициативах, которые предусматривают участие жителей в определении наиболее актуальных вопросов местного значения, вклад граждан в реализацию проектов на условиях </w:t>
      </w: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финансирования</w:t>
      </w: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городского округа и бюджета Московской области. </w:t>
      </w:r>
    </w:p>
    <w:p w:rsidR="005C6F14" w:rsidRPr="005C6F14" w:rsidRDefault="005C6F14" w:rsidP="005C6F1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lastRenderedPageBreak/>
        <w:t xml:space="preserve">Проект бюджета городского округа Щёлково сформирован на три года: очередной 2022 год и плановый период 2023 и 2024 годов. </w:t>
      </w:r>
    </w:p>
    <w:p w:rsidR="005C6F14" w:rsidRDefault="005C6F14" w:rsidP="005C6F1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В соответствии статьей 8 положения о бюджетном процессе</w:t>
      </w:r>
      <w:r w:rsidRPr="005C6F14">
        <w:rPr>
          <w:sz w:val="28"/>
          <w:szCs w:val="28"/>
        </w:rPr>
        <w:t xml:space="preserve"> </w:t>
      </w:r>
      <w:r w:rsidRPr="005C6F14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 «О бюджете городского округа Щёлково Московской области на 2022 год и на плановый период 2023 и 2024 годов» вместе с документами, представляемыми одновременно с проектом решения направлены в Совет депутатов городского округа Щёлково 12.11.2021 г.</w:t>
      </w:r>
    </w:p>
    <w:p w:rsidR="005C6F14" w:rsidRDefault="005C6F14" w:rsidP="005C6F1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C6F14" w:rsidRPr="005C6F14" w:rsidRDefault="005C6F14" w:rsidP="005C6F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C6F14" w:rsidRPr="005C6F14" w:rsidRDefault="005C6F14" w:rsidP="005C6F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14">
        <w:rPr>
          <w:rFonts w:ascii="Times New Roman" w:hAnsi="Times New Roman" w:cs="Times New Roman"/>
          <w:b/>
          <w:sz w:val="28"/>
          <w:szCs w:val="28"/>
        </w:rPr>
        <w:t>Основные параметры проекта бюджета</w:t>
      </w:r>
    </w:p>
    <w:p w:rsidR="005C6F14" w:rsidRPr="005C6F14" w:rsidRDefault="005C6F14" w:rsidP="005C6F1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C6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C6F14">
        <w:rPr>
          <w:rFonts w:ascii="Times New Roman" w:hAnsi="Times New Roman" w:cs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5C6F14" w:rsidRPr="005C6F14" w:rsidTr="00944F62">
        <w:trPr>
          <w:cantSplit/>
          <w:trHeight w:val="38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C6F14" w:rsidRPr="005C6F14" w:rsidRDefault="005C6F14" w:rsidP="005C6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C6F14" w:rsidRPr="005C6F14" w:rsidRDefault="005C6F14" w:rsidP="005C6F14">
            <w:pPr>
              <w:spacing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5C6F14" w:rsidRPr="005C6F14" w:rsidRDefault="005C6F14" w:rsidP="005C6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2024 год</w:t>
            </w:r>
          </w:p>
        </w:tc>
      </w:tr>
      <w:tr w:rsidR="005C6F14" w:rsidRPr="005C6F14" w:rsidTr="00944F62"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I.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11 399 990,6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10 217 056,1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9 442 933,9</w:t>
            </w:r>
          </w:p>
        </w:tc>
      </w:tr>
      <w:tr w:rsidR="005C6F14" w:rsidRPr="005C6F14" w:rsidTr="00944F62">
        <w:trPr>
          <w:cantSplit/>
          <w:trHeight w:val="254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  <w:tr w:rsidR="005C6F14" w:rsidRPr="005C6F14" w:rsidTr="00944F62">
        <w:trPr>
          <w:cantSplit/>
          <w:trHeight w:val="254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налоговые и неналоговые доходы</w:t>
            </w:r>
          </w:p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безвозмездные поступления </w:t>
            </w:r>
            <w:proofErr w:type="gramStart"/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из  бюджетов</w:t>
            </w:r>
            <w:proofErr w:type="gramEnd"/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других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5 759 422,0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5 208 189,0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4 963 693,0</w:t>
            </w:r>
          </w:p>
        </w:tc>
      </w:tr>
      <w:tr w:rsidR="005C6F14" w:rsidRPr="005C6F14" w:rsidTr="00944F62">
        <w:trPr>
          <w:cantSplit/>
          <w:trHeight w:val="70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5 640 568,6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5 008 867,1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4 479 240,9</w:t>
            </w:r>
          </w:p>
        </w:tc>
      </w:tr>
      <w:tr w:rsidR="005C6F14" w:rsidRPr="005C6F14" w:rsidTr="00944F62"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II. Расходы, всего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12 238 664,1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10 746 832,8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10 346 902,6</w:t>
            </w:r>
          </w:p>
        </w:tc>
      </w:tr>
      <w:tr w:rsidR="005C6F14" w:rsidRPr="005C6F14" w:rsidTr="00944F62">
        <w:trPr>
          <w:cantSplit/>
          <w:trHeight w:val="254"/>
          <w:tblHeader/>
        </w:trPr>
        <w:tc>
          <w:tcPr>
            <w:tcW w:w="3828" w:type="dxa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в том числе: условно утверждённые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143 615,5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293 713,4</w:t>
            </w:r>
          </w:p>
        </w:tc>
      </w:tr>
      <w:tr w:rsidR="005C6F14" w:rsidRPr="005C6F14" w:rsidTr="00944F62">
        <w:trPr>
          <w:cantSplit/>
          <w:trHeight w:val="356"/>
          <w:tblHeader/>
        </w:trPr>
        <w:tc>
          <w:tcPr>
            <w:tcW w:w="3828" w:type="dxa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III. Дефицит (-), профицит (+)</w:t>
            </w:r>
          </w:p>
        </w:tc>
        <w:tc>
          <w:tcPr>
            <w:tcW w:w="1984" w:type="dxa"/>
            <w:shd w:val="clear" w:color="auto" w:fill="auto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- 838 674,3</w:t>
            </w:r>
          </w:p>
        </w:tc>
        <w:tc>
          <w:tcPr>
            <w:tcW w:w="1842" w:type="dxa"/>
            <w:shd w:val="clear" w:color="auto" w:fill="auto"/>
          </w:tcPr>
          <w:p w:rsidR="005C6F14" w:rsidRPr="005C6F14" w:rsidRDefault="005C6F14" w:rsidP="005C6F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-529 776,7</w:t>
            </w:r>
          </w:p>
        </w:tc>
        <w:tc>
          <w:tcPr>
            <w:tcW w:w="1844" w:type="dxa"/>
            <w:shd w:val="clear" w:color="auto" w:fill="auto"/>
          </w:tcPr>
          <w:p w:rsidR="005C6F14" w:rsidRPr="005C6F14" w:rsidRDefault="005C6F14" w:rsidP="005C6F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C6F1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-903 968,7</w:t>
            </w:r>
          </w:p>
        </w:tc>
      </w:tr>
    </w:tbl>
    <w:p w:rsidR="005C6F14" w:rsidRPr="005C6F14" w:rsidRDefault="005C6F14" w:rsidP="005C6F1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14">
        <w:rPr>
          <w:rFonts w:ascii="Times New Roman" w:hAnsi="Times New Roman" w:cs="Times New Roman"/>
          <w:bCs/>
          <w:sz w:val="28"/>
          <w:szCs w:val="28"/>
        </w:rPr>
        <w:t>Проект доходной части бюджета городского округа Щёлково на 2022 год и на плановый период 2023 и 2024 годов составлен с учетом ожидаемого исполнения бюджета городского округа в текущем финансовом году, показателей прогноза социально-экономического развития городского округа Щёлково</w:t>
      </w:r>
      <w:r w:rsidRPr="005C6F14">
        <w:rPr>
          <w:rFonts w:ascii="Times New Roman" w:hAnsi="Times New Roman" w:cs="Times New Roman"/>
        </w:rPr>
        <w:t xml:space="preserve"> </w:t>
      </w:r>
      <w:r w:rsidRPr="005C6F14">
        <w:rPr>
          <w:rFonts w:ascii="Times New Roman" w:hAnsi="Times New Roman" w:cs="Times New Roman"/>
          <w:bCs/>
          <w:sz w:val="28"/>
          <w:szCs w:val="28"/>
        </w:rPr>
        <w:t xml:space="preserve">на 2022-2024 годы, отчетов налоговой инспекции о налоговой базе и структуре начислений по налоговым доходам за 2021 год, данных главных  администраторов доходов о прогнозе поступлений в бюджет. В расчетах учтены изменения налогового и бюджетного законодательства Российской Федерации и Московской области, нормативных документов городского округа Щёлково. </w:t>
      </w:r>
    </w:p>
    <w:p w:rsidR="005C6F14" w:rsidRPr="005C6F14" w:rsidRDefault="005C6F14" w:rsidP="005C6F14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14">
        <w:rPr>
          <w:rFonts w:ascii="Times New Roman" w:hAnsi="Times New Roman" w:cs="Times New Roman"/>
          <w:bCs/>
          <w:sz w:val="28"/>
          <w:szCs w:val="28"/>
        </w:rPr>
        <w:t>Общий объем доходов бюджета городского округа Щёлково</w:t>
      </w:r>
      <w:r w:rsidRPr="005C6F14">
        <w:rPr>
          <w:rFonts w:ascii="Times New Roman" w:hAnsi="Times New Roman" w:cs="Times New Roman"/>
        </w:rPr>
        <w:t xml:space="preserve"> </w:t>
      </w:r>
      <w:r w:rsidRPr="005C6F14">
        <w:rPr>
          <w:rFonts w:ascii="Times New Roman" w:hAnsi="Times New Roman" w:cs="Times New Roman"/>
          <w:bCs/>
          <w:sz w:val="28"/>
          <w:szCs w:val="28"/>
        </w:rPr>
        <w:t>составляет: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14">
        <w:rPr>
          <w:rFonts w:ascii="Times New Roman" w:hAnsi="Times New Roman" w:cs="Times New Roman"/>
          <w:bCs/>
          <w:sz w:val="28"/>
          <w:szCs w:val="28"/>
        </w:rPr>
        <w:t xml:space="preserve"> на 2022 год - 11 399 990,6 тыс. рублей, в том числе объём межбюджетных трансфертов, получаемых из других бюджетов бюджетной системы Российской Федерации в сумме 5 640 568,6</w:t>
      </w:r>
      <w:r w:rsidRPr="005C6F14">
        <w:rPr>
          <w:rFonts w:ascii="Times New Roman" w:hAnsi="Times New Roman" w:cs="Times New Roman"/>
          <w:sz w:val="28"/>
          <w:szCs w:val="28"/>
        </w:rPr>
        <w:t xml:space="preserve"> </w:t>
      </w:r>
      <w:r w:rsidRPr="005C6F14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5C6F14" w:rsidRPr="005C6F14" w:rsidRDefault="005C6F14" w:rsidP="005C6F14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14">
        <w:rPr>
          <w:rFonts w:ascii="Times New Roman" w:hAnsi="Times New Roman" w:cs="Times New Roman"/>
          <w:bCs/>
          <w:sz w:val="28"/>
          <w:szCs w:val="28"/>
        </w:rPr>
        <w:t xml:space="preserve"> на 2023 год – </w:t>
      </w:r>
      <w:r w:rsidRPr="005C6F14">
        <w:rPr>
          <w:rFonts w:ascii="Times New Roman" w:hAnsi="Times New Roman" w:cs="Times New Roman"/>
          <w:sz w:val="28"/>
          <w:szCs w:val="28"/>
        </w:rPr>
        <w:t xml:space="preserve">10 217 056,1 </w:t>
      </w:r>
      <w:r w:rsidRPr="005C6F14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5C6F14">
        <w:rPr>
          <w:rFonts w:ascii="Times New Roman" w:hAnsi="Times New Roman" w:cs="Times New Roman"/>
          <w:sz w:val="28"/>
          <w:szCs w:val="28"/>
        </w:rPr>
        <w:t xml:space="preserve"> в том числе объём межбюджетных трансфертов, получаемых из других бюджетов бюджетной системы Российской Федерации, в сумме 5 008 867,1 тыс. рублей;</w:t>
      </w:r>
    </w:p>
    <w:p w:rsidR="005C6F14" w:rsidRPr="005C6F14" w:rsidRDefault="005C6F14" w:rsidP="005C6F14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14">
        <w:rPr>
          <w:rFonts w:ascii="Times New Roman" w:hAnsi="Times New Roman" w:cs="Times New Roman"/>
          <w:bCs/>
          <w:sz w:val="28"/>
          <w:szCs w:val="28"/>
        </w:rPr>
        <w:t xml:space="preserve"> на 2024 год – </w:t>
      </w:r>
      <w:r w:rsidRPr="005C6F14">
        <w:rPr>
          <w:rFonts w:ascii="Times New Roman" w:hAnsi="Times New Roman" w:cs="Times New Roman"/>
          <w:sz w:val="28"/>
          <w:szCs w:val="28"/>
        </w:rPr>
        <w:t xml:space="preserve">9 442 933,9 </w:t>
      </w:r>
      <w:r w:rsidRPr="005C6F14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C6F14">
        <w:rPr>
          <w:rFonts w:ascii="Times New Roman" w:hAnsi="Times New Roman" w:cs="Times New Roman"/>
          <w:sz w:val="28"/>
          <w:szCs w:val="28"/>
        </w:rPr>
        <w:t>в том числе объём межбюджетных трансфертов, получаемых из других бюджетов бюджетной системы Российской Федерации в сумме 4 479 240,9 тыс. рублей</w:t>
      </w:r>
      <w:r w:rsidRPr="005C6F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5C6F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Структура доходной части бюджета состоит из </w:t>
      </w:r>
      <w:r w:rsidRPr="005C6F14">
        <w:rPr>
          <w:rFonts w:ascii="Times New Roman" w:hAnsi="Times New Roman" w:cs="Times New Roman"/>
          <w:sz w:val="28"/>
          <w:szCs w:val="20"/>
        </w:rPr>
        <w:t>налоговых и неналоговых доходов, безвозмездных поступлений.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 xml:space="preserve">Проект бюджета городского округа Щёлково по расходам </w:t>
      </w:r>
      <w:r w:rsidRPr="005C6F14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 </w:t>
      </w:r>
      <w:r w:rsidRPr="005C6F14">
        <w:rPr>
          <w:rFonts w:ascii="Times New Roman" w:hAnsi="Times New Roman" w:cs="Times New Roman"/>
          <w:sz w:val="28"/>
          <w:szCs w:val="28"/>
        </w:rPr>
        <w:t>с</w:t>
      </w:r>
      <w:r w:rsidRPr="005C6F14">
        <w:rPr>
          <w:rFonts w:ascii="Times New Roman" w:hAnsi="Times New Roman" w:cs="Times New Roman"/>
          <w:szCs w:val="28"/>
        </w:rPr>
        <w:t xml:space="preserve"> </w:t>
      </w:r>
      <w:r w:rsidRPr="005C6F14">
        <w:rPr>
          <w:rFonts w:ascii="Times New Roman" w:hAnsi="Times New Roman" w:cs="Times New Roman"/>
          <w:sz w:val="28"/>
          <w:szCs w:val="28"/>
        </w:rPr>
        <w:t xml:space="preserve">применением единого справочника типового бюджета городского округа Московской области, </w:t>
      </w:r>
      <w:r w:rsidRPr="005C6F14">
        <w:rPr>
          <w:rFonts w:ascii="Times New Roman" w:hAnsi="Times New Roman" w:cs="Times New Roman"/>
          <w:color w:val="000000"/>
          <w:sz w:val="28"/>
          <w:szCs w:val="28"/>
        </w:rPr>
        <w:t>программно-целевым методом в рамках реализации 18 муниципальных</w:t>
      </w:r>
      <w:r w:rsidRPr="005C6F14">
        <w:rPr>
          <w:rFonts w:ascii="Times New Roman" w:hAnsi="Times New Roman" w:cs="Times New Roman"/>
          <w:color w:val="000000"/>
          <w:sz w:val="28"/>
          <w:szCs w:val="20"/>
        </w:rPr>
        <w:t xml:space="preserve"> программ, финансовое обеспечение которых предусмотрено исходя из значимости проводимых мероприятий и возможностей доходной части бюджета городского округа. 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>На реализацию муниципальных программ городского округа Щёлково в проекте бюджета предусмотрено: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>в 2022 году 11 548 385,3 тыс. рублей, в том числе за счет средств целевых межбюджетных трансфертов из бюджета Московской области – 5 637 285,6 тыс. рублей;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>в 2023 году 10 557 327,8 тыс. рублей, в том числе за счет средств целевых межбюджетных трансфертов из бюджета Московской области – 5 002 214,1 тыс. рублей;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>в 2024 году 10 007 299,7 тыс. рублей, в том числе за счет средств целевых межбюджетных трансфертов из бюджета Московской области – 4 472634,9 тыс. рублей.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>Объём непрограммных расходов составляет в 2022 году 690 279,6 тыс. рублей, в плановом периоде 2023 и 2024 годов – 45 889,5 тыс. рублей ежегодно.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bookmarkStart w:id="4" w:name="_Hlk129011243"/>
      <w:r w:rsidRPr="005C6F14">
        <w:rPr>
          <w:rFonts w:ascii="Times New Roman" w:hAnsi="Times New Roman" w:cs="Times New Roman"/>
          <w:color w:val="000000"/>
          <w:sz w:val="28"/>
          <w:szCs w:val="20"/>
        </w:rPr>
        <w:t>Дефицит бюджета городского округа Щёлково на 2022 год запланирован в объёме 838 674,3 тыс. рублей, на 2023 год – 529 776,7 тыс. рублей, на 2024 год – 903 968,7 тыс. рублей, что в процентном выражении составит на 2022 год – 24,1%, на 2023 год – 14,1%, на 2024 – 22,0%.</w:t>
      </w:r>
    </w:p>
    <w:bookmarkEnd w:id="4"/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>В качестве источников финансирования дефицита бюджета определены изменение остатков средств на счетах по учету средств бюджета и привлечение кредитов от кредитных организаций.</w:t>
      </w:r>
    </w:p>
    <w:p w:rsidR="005C6F14" w:rsidRPr="005C6F14" w:rsidRDefault="005C6F14" w:rsidP="005C6F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C6F14">
        <w:rPr>
          <w:rFonts w:ascii="Times New Roman" w:hAnsi="Times New Roman" w:cs="Times New Roman"/>
          <w:color w:val="000000"/>
          <w:sz w:val="28"/>
          <w:szCs w:val="20"/>
        </w:rPr>
        <w:t>С учетом изменения остатков средств на счетах по учету средств бюджета дефицит бюджета городского округа не превышает предельный объем дефицита, установленный бюджетным законодательством.</w:t>
      </w:r>
    </w:p>
    <w:p w:rsidR="005C6F14" w:rsidRPr="005C6F14" w:rsidRDefault="005C6F14" w:rsidP="005C6F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F14">
        <w:rPr>
          <w:rFonts w:ascii="Times New Roman" w:hAnsi="Times New Roman" w:cs="Times New Roman"/>
          <w:sz w:val="28"/>
          <w:szCs w:val="28"/>
        </w:rPr>
        <w:t>В течение 2022 года, в соответствии со с</w:t>
      </w:r>
      <w:r w:rsidRPr="005C6F14">
        <w:rPr>
          <w:rFonts w:ascii="Times New Roman" w:hAnsi="Times New Roman" w:cs="Times New Roman"/>
          <w:bCs/>
          <w:sz w:val="28"/>
          <w:szCs w:val="28"/>
        </w:rPr>
        <w:t>татьей 10 Положения о бюджетном процессе</w:t>
      </w:r>
      <w:r w:rsidRPr="005C6F14">
        <w:rPr>
          <w:rFonts w:ascii="Times New Roman" w:hAnsi="Times New Roman" w:cs="Times New Roman"/>
          <w:sz w:val="28"/>
          <w:szCs w:val="28"/>
        </w:rPr>
        <w:t xml:space="preserve"> в решение о бюджете городского округа внесено 2 изменения.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Порядком составления и ведения сводной бюджетной росписи бюджета городского округа Щёлково и бюджетных росписей главных распорядителей (распорядителей) средств бюджета городского округа Щёлково (главных администраторов источников финансирования дефицита бюджета городского округа Щёлково), утвержденным распоряжением Финансового управления от 26.12.2019 №33-р в течение 2022 года в сводную бюджетную роспись расходов бюджета городского округа Щёлково вносились изменения, связанные с: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 уведомлений о предоставлении субсидий, субвенций, иных межбюджетных трансфертов, имеющих целевое назначение, и </w:t>
      </w: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безвозмездных поступлений от физических и юридических лиц, сверх объёмов, утверждённых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в установленном порядке изменений в муниципальные программы в части изменения объёмов финансирования и (или) состава мероприятий в пределах общего объёма бюджетных ассигнований, утверждённого решением о бюджете;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бюджетных ассигнований по отдельным разделам, подразделам, целевым статьям и видам расходов бюджета за счёт экономии по использованию в текущем финансовом году бюджетных ассигнований на оказание муниципальных услуг - в пределах общего объёма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экономией бюджетных ассигнований в результате проведения закупок товаров, работ, услуг для обеспечения муниципальных нужд округа;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кода целевой статьи бюджетной классификации,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округа, предусмотренных главному распорядителю, для </w:t>
      </w: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финансирования</w:t>
      </w: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из федерального и областного бюджетов.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размещены на официальном сайте Администрации в сети интернет брошюры «Бюджет для граждан» по проекту бюджета городского округа Щёлково на 2022 год и на плановый период 2023 и 2024 годов и на основе Решения Совета депутатов городского округа от 15.12.2021 № 300/39-77-НПА «О бюджете городского округа Щёлково Московской области на 2022 год и на плановый период  2023 и 2024 годов».</w:t>
      </w:r>
    </w:p>
    <w:p w:rsidR="005C6F14" w:rsidRPr="005C6F14" w:rsidRDefault="005C6F14" w:rsidP="005C6F14">
      <w:pPr>
        <w:widowControl w:val="0"/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"/>
    <w:p w:rsidR="00AC5B48" w:rsidRPr="00AF0B02" w:rsidRDefault="00AC5B48" w:rsidP="005C6F14">
      <w:pPr>
        <w:pStyle w:val="001"/>
      </w:pPr>
    </w:p>
    <w:p w:rsidR="00B01CB3" w:rsidRDefault="00B01CB3" w:rsidP="005C6F14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Исполнение бюджета городского округа </w:t>
      </w:r>
      <w:r w:rsidR="005363C6"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Московской области за 202</w:t>
      </w:r>
      <w:r w:rsidR="002D23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</w:t>
      </w:r>
      <w:bookmarkEnd w:id="1"/>
    </w:p>
    <w:p w:rsidR="005C6F14" w:rsidRPr="00B10EED" w:rsidRDefault="005C6F14" w:rsidP="005C6F14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75B29" w:rsidRPr="00324A8A" w:rsidRDefault="00675B29" w:rsidP="005C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324A8A">
        <w:rPr>
          <w:rFonts w:ascii="Times New Roman" w:eastAsia="Times New Roman" w:hAnsi="Times New Roman" w:cs="Times New Roman"/>
          <w:sz w:val="28"/>
          <w:lang w:eastAsia="ru-RU"/>
        </w:rPr>
        <w:t>За 202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год доходы бюджета городского округа Щёлково исполнены в сумме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048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179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тыс. руб. при плане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984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898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10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675B29" w:rsidRPr="005E6688" w:rsidRDefault="00675B29" w:rsidP="005C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Доходная часть бюджета исполнена за счет поступлений </w:t>
      </w:r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налоговых и неналоговых доходов 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в сумме 6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339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195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,4 тыс. руб. и </w:t>
      </w:r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безвозмездных </w:t>
      </w:r>
      <w:proofErr w:type="gramStart"/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>поступлений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 в</w:t>
      </w:r>
      <w:proofErr w:type="gramEnd"/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сумме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708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984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</w:p>
    <w:p w:rsidR="00675B29" w:rsidRPr="005E6688" w:rsidRDefault="00675B29" w:rsidP="005C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688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поступлений доходов за 202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год к 202</w:t>
      </w:r>
      <w:r w:rsidR="002D2357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году и выполнение плановых показателей отражено в таблице: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296"/>
        <w:gridCol w:w="1435"/>
        <w:gridCol w:w="1417"/>
        <w:gridCol w:w="972"/>
        <w:gridCol w:w="1330"/>
        <w:gridCol w:w="839"/>
      </w:tblGrid>
      <w:tr w:rsidR="00675B29" w:rsidRPr="005E6688" w:rsidTr="008C6D56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за 202</w:t>
            </w:r>
            <w:r w:rsidR="002D23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 на 202</w:t>
            </w:r>
            <w:r w:rsidR="002D23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за 202</w:t>
            </w:r>
            <w:r w:rsidR="002D23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Выполнение плана (%)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Отклонения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(+</w:t>
            </w:r>
            <w:proofErr w:type="spellStart"/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</w:t>
            </w:r>
            <w:proofErr w:type="spellEnd"/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-е, 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-ум-е) 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202</w:t>
            </w:r>
            <w:r w:rsidR="006218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году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 роста</w:t>
            </w:r>
          </w:p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 202</w:t>
            </w:r>
            <w:r w:rsidR="006218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году (%)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8C6D5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 доходов</w:t>
            </w:r>
          </w:p>
          <w:p w:rsidR="00675B29" w:rsidRPr="005E6688" w:rsidRDefault="00675B29" w:rsidP="008C6D56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10 797 286,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2D2357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12</w:t>
            </w:r>
            <w:r w:rsidR="00CE2B9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 w:rsidRPr="002D2357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984</w:t>
            </w:r>
            <w:r w:rsidR="00CE2B9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 w:rsidRPr="002D2357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898</w:t>
            </w:r>
            <w:r w:rsidR="00675B29"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13</w:t>
            </w:r>
            <w:r w:rsidR="00CE2B9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048</w:t>
            </w:r>
            <w:r w:rsidR="00CE2B93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179,8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</w:t>
            </w:r>
            <w:r w:rsidR="002D2357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</w:t>
            </w: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,</w:t>
            </w:r>
            <w:r w:rsidR="002D2357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+</w:t>
            </w:r>
            <w:r w:rsidR="00187B5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</w:t>
            </w:r>
            <w:r w:rsidR="00420E1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 w:rsidR="00187B5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250</w:t>
            </w:r>
            <w:r w:rsidR="00420E1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 w:rsidR="00187B5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893,3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187B58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120,8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налоговые и неналоговые доходы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6 010 732,4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201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256,5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339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195,4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21865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102</w:t>
            </w:r>
            <w:r w:rsidR="00675B29"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+</w:t>
            </w:r>
            <w:r w:rsidR="00BD077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328</w:t>
            </w:r>
            <w:r w:rsidR="00420E1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 w:rsidR="00BD077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463,0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187B58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105,5</w:t>
            </w:r>
          </w:p>
        </w:tc>
      </w:tr>
      <w:tr w:rsidR="00675B29" w:rsidRPr="005E6688" w:rsidTr="008C6D56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8C6D5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безвозмездные поступления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4 786 554,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2D235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</w:t>
            </w:r>
            <w:r w:rsidRPr="002D235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783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 w:rsidRPr="002D235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642</w:t>
            </w: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2D2357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708</w:t>
            </w:r>
            <w:r w:rsidR="0016753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984,4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21865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98</w:t>
            </w:r>
            <w:r w:rsidR="00675B29"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BD0779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+192243</w:t>
            </w:r>
            <w:r w:rsidR="00187B5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 w:rsidR="00187B5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187B58" w:rsidP="008C6D5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140,2</w:t>
            </w:r>
          </w:p>
        </w:tc>
      </w:tr>
    </w:tbl>
    <w:p w:rsidR="00675B29" w:rsidRPr="00324A8A" w:rsidRDefault="00675B29" w:rsidP="0067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 w:rsidR="00420E1A"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работа по мобилизации доходов бюджета. В результате </w:t>
      </w:r>
      <w:r w:rsidR="00B56322">
        <w:rPr>
          <w:rFonts w:ascii="Times New Roman" w:eastAsia="Calibri" w:hAnsi="Times New Roman" w:cs="Times New Roman"/>
          <w:sz w:val="28"/>
          <w:szCs w:val="28"/>
        </w:rPr>
        <w:t>1468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должник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погасили задолженность по налоговым платежам в сумме </w:t>
      </w:r>
      <w:r w:rsidR="005D52B2">
        <w:rPr>
          <w:rFonts w:ascii="Times New Roman" w:eastAsia="Calibri" w:hAnsi="Times New Roman" w:cs="Times New Roman"/>
          <w:sz w:val="28"/>
          <w:szCs w:val="28"/>
        </w:rPr>
        <w:t>517,6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неналоговым платежам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7,</w:t>
      </w:r>
      <w:r w:rsidR="005D52B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руб.,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по страховым взносам на обязательное пенсионное, социальное и медицинское страхование в сумме </w:t>
      </w:r>
      <w:r w:rsidR="005D52B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D52B2">
        <w:rPr>
          <w:rFonts w:ascii="Times New Roman" w:eastAsia="Calibri" w:hAnsi="Times New Roman" w:cs="Times New Roman"/>
          <w:sz w:val="28"/>
          <w:szCs w:val="28"/>
        </w:rPr>
        <w:t>0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Кроме задолженности, в бюджет поступили дополнительные доходы в сумме </w:t>
      </w:r>
      <w:r w:rsidR="004E2281">
        <w:rPr>
          <w:rFonts w:ascii="Times New Roman" w:eastAsia="Calibri" w:hAnsi="Times New Roman" w:cs="Times New Roman"/>
          <w:sz w:val="28"/>
          <w:szCs w:val="28"/>
        </w:rPr>
        <w:t>937,9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руб., в том числе: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вовлечение в налоговый оборот объектов капитального строительства и земельных участков (</w:t>
      </w:r>
      <w:proofErr w:type="spellStart"/>
      <w:r w:rsidRPr="00B10EED"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. уч. </w:t>
      </w:r>
      <w:r w:rsidR="005D52B2">
        <w:rPr>
          <w:rFonts w:ascii="Times New Roman" w:eastAsia="Calibri" w:hAnsi="Times New Roman" w:cs="Times New Roman"/>
          <w:sz w:val="28"/>
          <w:szCs w:val="28"/>
        </w:rPr>
        <w:t>16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шт., ОКС </w:t>
      </w:r>
      <w:r w:rsidR="005D52B2">
        <w:rPr>
          <w:rFonts w:ascii="Times New Roman" w:eastAsia="Calibri" w:hAnsi="Times New Roman" w:cs="Times New Roman"/>
          <w:sz w:val="28"/>
          <w:szCs w:val="28"/>
        </w:rPr>
        <w:t>5747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шт.) </w:t>
      </w:r>
      <w:r w:rsidR="005D52B2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D52B2">
        <w:rPr>
          <w:rFonts w:ascii="Times New Roman" w:eastAsia="Calibri" w:hAnsi="Times New Roman" w:cs="Times New Roman"/>
          <w:sz w:val="28"/>
          <w:szCs w:val="28"/>
        </w:rPr>
        <w:t>4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 привлечение к постановке на налоговый учёт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обособленные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подразделения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7752">
        <w:rPr>
          <w:rFonts w:ascii="Times New Roman" w:eastAsia="Calibri" w:hAnsi="Times New Roman" w:cs="Times New Roman"/>
          <w:sz w:val="28"/>
          <w:szCs w:val="28"/>
        </w:rPr>
        <w:t xml:space="preserve">новых налоговых резидентов </w:t>
      </w:r>
      <w:r w:rsidRPr="00B10EED">
        <w:rPr>
          <w:rFonts w:ascii="Times New Roman" w:eastAsia="Calibri" w:hAnsi="Times New Roman" w:cs="Times New Roman"/>
          <w:sz w:val="28"/>
          <w:szCs w:val="28"/>
        </w:rPr>
        <w:t>(</w:t>
      </w:r>
      <w:r w:rsidR="005D52B2">
        <w:rPr>
          <w:rFonts w:ascii="Times New Roman" w:eastAsia="Calibri" w:hAnsi="Times New Roman" w:cs="Times New Roman"/>
          <w:sz w:val="28"/>
          <w:szCs w:val="28"/>
        </w:rPr>
        <w:t>52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5D52B2">
        <w:rPr>
          <w:rFonts w:ascii="Times New Roman" w:eastAsia="Calibri" w:hAnsi="Times New Roman" w:cs="Times New Roman"/>
          <w:sz w:val="28"/>
          <w:szCs w:val="28"/>
        </w:rPr>
        <w:t>и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5D52B2">
        <w:rPr>
          <w:rFonts w:ascii="Times New Roman" w:eastAsia="Calibri" w:hAnsi="Times New Roman" w:cs="Times New Roman"/>
          <w:sz w:val="28"/>
          <w:szCs w:val="28"/>
        </w:rPr>
        <w:t>923,3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легализация неформальной занятости (</w:t>
      </w:r>
      <w:r w:rsidR="005D52B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работодателей) </w:t>
      </w:r>
      <w:r w:rsidR="005D52B2">
        <w:rPr>
          <w:rFonts w:ascii="Times New Roman" w:eastAsia="Calibri" w:hAnsi="Times New Roman" w:cs="Times New Roman"/>
          <w:sz w:val="28"/>
          <w:szCs w:val="28"/>
        </w:rPr>
        <w:t>2,0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Совместно с налоговым органом рассмотрено </w:t>
      </w:r>
      <w:r w:rsidR="005D52B2">
        <w:rPr>
          <w:rFonts w:ascii="Times New Roman" w:eastAsia="Calibri" w:hAnsi="Times New Roman" w:cs="Times New Roman"/>
          <w:sz w:val="28"/>
          <w:szCs w:val="28"/>
        </w:rPr>
        <w:t>9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убыточных организаций. По результатам работы ими были направлены уточненные налоговые декларации и </w:t>
      </w:r>
      <w:r w:rsidR="005D52B2">
        <w:rPr>
          <w:rFonts w:ascii="Times New Roman" w:eastAsia="Calibri" w:hAnsi="Times New Roman" w:cs="Times New Roman"/>
          <w:sz w:val="28"/>
          <w:szCs w:val="28"/>
        </w:rPr>
        <w:t>4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оплатил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налог на прибыль в сумме </w:t>
      </w:r>
      <w:r w:rsidR="005D52B2">
        <w:rPr>
          <w:rFonts w:ascii="Times New Roman" w:eastAsia="Calibri" w:hAnsi="Times New Roman" w:cs="Times New Roman"/>
          <w:sz w:val="28"/>
          <w:szCs w:val="28"/>
        </w:rPr>
        <w:t>226,1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 w:rsidR="00C5375C">
        <w:rPr>
          <w:rFonts w:ascii="Times New Roman" w:eastAsia="Calibri" w:hAnsi="Times New Roman" w:cs="Times New Roman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продолжится выполнение мероприятий по развитию доходной базы бюджета городского округа Щёлково по налоговым и неналоговым платежам.</w:t>
      </w:r>
      <w:r w:rsidRPr="00B10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социально-значимых расходов</w:t>
      </w:r>
      <w:r w:rsidRPr="00B10EED">
        <w:rPr>
          <w:rFonts w:ascii="Times New Roman" w:eastAsia="Calibri" w:hAnsi="Times New Roman" w:cs="Times New Roman"/>
          <w:sz w:val="28"/>
        </w:rPr>
        <w:t>.</w:t>
      </w:r>
    </w:p>
    <w:p w:rsidR="00675B29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проводилась работа 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бюджет, уточнения невыясненных поступлений, а также представления прогноза поступления доходов бюджета, бюджетной отчетности главного администратора и аналитических материалов по исполнению бюджета.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ходе исполнения бюджета 202</w:t>
      </w:r>
      <w:r w:rsidR="002823B9"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 Финансовым управлением направлялись письма главным администраторам доходов бюджета о текущем </w:t>
      </w:r>
      <w:r w:rsidRPr="00B10EED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исполнении бюджета и о выработке предложений по корректировке плановых назначений бюджета 202</w:t>
      </w:r>
      <w:r w:rsidR="00F22E95"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 по отдельным доходным источникам.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Путем предоставления средств из бюджета обеспечивается деятельность системы образования, здравоохранения, культуры, физической культуры, оказывается социальная поддержка гражданам, создаются условия для развития бизнеса и обеспечения функционирования государственного сектора экономики, осуществляется поддержка отдельных отраслей экономики, повышается качество жизни населения.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Рост поступлений обеспечен за счет работы органа местного самоуправления по наращиванию доходного потенциала, проведения взвешенной налоговой политики и повышения эффективности администрирования доходов.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целях выполнения плана по доходам бюджета городского округа проводилась определенная работа, по результатам которой проводились следующие мероприятия: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осуществлялся ежедневный мониторинг поступлений в разрезе доходных источников в сравнительной динамике с соответствующим периодом 20</w:t>
      </w:r>
      <w:r w:rsidR="00F22E95">
        <w:rPr>
          <w:rFonts w:ascii="Times New Roman" w:eastAsia="Calibri" w:hAnsi="Times New Roman" w:cs="Times New Roman"/>
          <w:sz w:val="28"/>
          <w:szCs w:val="28"/>
        </w:rPr>
        <w:t>21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 короткие сроки администраторами доходов разъяснялись невыясненные поступления и уточнялись по мере необходимости виды и принадлежности платежей: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посредством Автоматизированной информационной системы сбора данных Московской области предоставлялись в Министерство экономики и финансов Московской области следующие сведения: 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о доходах от продажи права на заключение договоров аренды за земельные участки, о поступлениях платы за установку и эксплуатацию рекламных конструкций, о поступлениях от реализации инвестиционных контрактов на строительство объектов недвижимости;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о списании задолженности по арендной плате и неустойке за пользование земельными участками, находящимися в собственности </w:t>
      </w:r>
      <w:proofErr w:type="gramStart"/>
      <w:r w:rsidRPr="00B10EED">
        <w:rPr>
          <w:rFonts w:ascii="Times New Roman" w:eastAsia="Calibri" w:hAnsi="Times New Roman" w:cs="Times New Roman"/>
          <w:sz w:val="28"/>
        </w:rPr>
        <w:t>городского округа</w:t>
      </w:r>
      <w:proofErr w:type="gramEnd"/>
      <w:r w:rsidRPr="00B10EED">
        <w:rPr>
          <w:rFonts w:ascii="Times New Roman" w:eastAsia="Calibri" w:hAnsi="Times New Roman" w:cs="Times New Roman"/>
          <w:sz w:val="28"/>
        </w:rPr>
        <w:t xml:space="preserve"> или государственная собственность на которые не разграничена;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отсрочки по уплате арендной платы за пользование земельными участками, находящимися в собственности </w:t>
      </w: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proofErr w:type="gram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или государственная собственность на которые не разграничена;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анализировались поступления и исполнение плановых назначений по налоговым и неналоговым доходам в бюджет городского округа в разрезе доходных источников.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E5FEE" w:rsidRPr="00675B29" w:rsidRDefault="009E5FEE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eastAsia="Times New Roman" w:hAnsi="Times New Roman" w:cs="Times New Roman"/>
          <w:sz w:val="28"/>
          <w:szCs w:val="28"/>
        </w:rPr>
        <w:t>Расходы бюджета городского округа Щёлково за 202</w:t>
      </w:r>
      <w:r w:rsidR="00EC71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5B2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исполнены в сумме 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518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029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на 9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% к уточненным плановым назначениям года (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412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243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рублей).</w:t>
      </w:r>
    </w:p>
    <w:p w:rsidR="009E5FEE" w:rsidRPr="00675B29" w:rsidRDefault="009E5FEE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hAnsi="Times New Roman" w:cs="Times New Roman"/>
          <w:sz w:val="28"/>
          <w:szCs w:val="28"/>
        </w:rPr>
        <w:t>В 202</w:t>
      </w:r>
      <w:r w:rsidR="00EC716C">
        <w:rPr>
          <w:rFonts w:ascii="Times New Roman" w:hAnsi="Times New Roman" w:cs="Times New Roman"/>
          <w:sz w:val="28"/>
          <w:szCs w:val="28"/>
        </w:rPr>
        <w:t>2</w:t>
      </w:r>
      <w:r w:rsidRPr="00675B29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осуществлялось в рамках </w:t>
      </w:r>
      <w:r w:rsidRPr="00F10F21">
        <w:rPr>
          <w:rFonts w:ascii="Times New Roman" w:hAnsi="Times New Roman" w:cs="Times New Roman"/>
          <w:sz w:val="28"/>
          <w:szCs w:val="28"/>
        </w:rPr>
        <w:t xml:space="preserve">19 муниципальных </w:t>
      </w:r>
      <w:r w:rsidRPr="00675B29">
        <w:rPr>
          <w:rFonts w:ascii="Times New Roman" w:hAnsi="Times New Roman" w:cs="Times New Roman"/>
          <w:sz w:val="28"/>
          <w:szCs w:val="28"/>
        </w:rPr>
        <w:t>программ, а также по непрограммным направлениям деятельности. Программные расходы бюджета городского округа исполнены в 202</w:t>
      </w:r>
      <w:r w:rsidR="00EC716C">
        <w:rPr>
          <w:rFonts w:ascii="Times New Roman" w:hAnsi="Times New Roman" w:cs="Times New Roman"/>
          <w:sz w:val="28"/>
          <w:szCs w:val="28"/>
        </w:rPr>
        <w:t>2</w:t>
      </w:r>
      <w:r w:rsidRPr="00675B2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66BF4">
        <w:rPr>
          <w:rFonts w:ascii="Times New Roman" w:hAnsi="Times New Roman" w:cs="Times New Roman"/>
          <w:sz w:val="28"/>
          <w:szCs w:val="28"/>
        </w:rPr>
        <w:t>13</w:t>
      </w:r>
      <w:r w:rsidRPr="00675B29">
        <w:rPr>
          <w:rFonts w:ascii="Times New Roman" w:hAnsi="Times New Roman" w:cs="Times New Roman"/>
          <w:sz w:val="28"/>
          <w:szCs w:val="28"/>
        </w:rPr>
        <w:t> </w:t>
      </w:r>
      <w:r w:rsidR="00266BF4">
        <w:rPr>
          <w:rFonts w:ascii="Times New Roman" w:hAnsi="Times New Roman" w:cs="Times New Roman"/>
          <w:sz w:val="28"/>
          <w:szCs w:val="28"/>
        </w:rPr>
        <w:t>436</w:t>
      </w:r>
      <w:r w:rsidRPr="00675B29">
        <w:rPr>
          <w:rFonts w:ascii="Times New Roman" w:hAnsi="Times New Roman" w:cs="Times New Roman"/>
          <w:sz w:val="28"/>
          <w:szCs w:val="28"/>
        </w:rPr>
        <w:t> </w:t>
      </w:r>
      <w:r w:rsidR="00266BF4">
        <w:rPr>
          <w:rFonts w:ascii="Times New Roman" w:hAnsi="Times New Roman" w:cs="Times New Roman"/>
          <w:sz w:val="28"/>
          <w:szCs w:val="28"/>
        </w:rPr>
        <w:t>894</w:t>
      </w:r>
      <w:r w:rsidRPr="00675B29">
        <w:rPr>
          <w:rFonts w:ascii="Times New Roman" w:hAnsi="Times New Roman" w:cs="Times New Roman"/>
          <w:sz w:val="28"/>
          <w:szCs w:val="28"/>
        </w:rPr>
        <w:t>,</w:t>
      </w:r>
      <w:r w:rsidR="00266BF4">
        <w:rPr>
          <w:rFonts w:ascii="Times New Roman" w:hAnsi="Times New Roman" w:cs="Times New Roman"/>
          <w:sz w:val="28"/>
          <w:szCs w:val="28"/>
        </w:rPr>
        <w:t>8</w:t>
      </w:r>
      <w:r w:rsidRPr="00675B29">
        <w:rPr>
          <w:rFonts w:ascii="Times New Roman" w:hAnsi="Times New Roman" w:cs="Times New Roman"/>
          <w:sz w:val="28"/>
          <w:szCs w:val="28"/>
        </w:rPr>
        <w:t xml:space="preserve"> тыс. рублей или на 9</w:t>
      </w:r>
      <w:r w:rsidR="00266BF4">
        <w:rPr>
          <w:rFonts w:ascii="Times New Roman" w:hAnsi="Times New Roman" w:cs="Times New Roman"/>
          <w:sz w:val="28"/>
          <w:szCs w:val="28"/>
        </w:rPr>
        <w:t>9</w:t>
      </w:r>
      <w:r w:rsidRPr="00675B29">
        <w:rPr>
          <w:rFonts w:ascii="Times New Roman" w:hAnsi="Times New Roman" w:cs="Times New Roman"/>
          <w:sz w:val="28"/>
          <w:szCs w:val="28"/>
        </w:rPr>
        <w:t>,</w:t>
      </w:r>
      <w:r w:rsidR="00266BF4">
        <w:rPr>
          <w:rFonts w:ascii="Times New Roman" w:hAnsi="Times New Roman" w:cs="Times New Roman"/>
          <w:sz w:val="28"/>
          <w:szCs w:val="28"/>
        </w:rPr>
        <w:t xml:space="preserve">4 </w:t>
      </w:r>
      <w:r w:rsidRPr="00675B29">
        <w:rPr>
          <w:rFonts w:ascii="Times New Roman" w:hAnsi="Times New Roman" w:cs="Times New Roman"/>
          <w:sz w:val="28"/>
          <w:szCs w:val="28"/>
        </w:rPr>
        <w:t xml:space="preserve">% от общего объема </w:t>
      </w:r>
      <w:r w:rsidRPr="00675B29">
        <w:rPr>
          <w:rFonts w:ascii="Times New Roman" w:hAnsi="Times New Roman" w:cs="Times New Roman"/>
          <w:sz w:val="28"/>
          <w:szCs w:val="28"/>
        </w:rPr>
        <w:lastRenderedPageBreak/>
        <w:t>расходов. По непрограммным направлениям деятельности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составило </w:t>
      </w:r>
      <w:r w:rsidR="00266BF4">
        <w:rPr>
          <w:rFonts w:ascii="Times New Roman" w:eastAsia="Times New Roman" w:hAnsi="Times New Roman" w:cs="Times New Roman"/>
          <w:bCs/>
          <w:sz w:val="28"/>
          <w:szCs w:val="28"/>
        </w:rPr>
        <w:t>81134,9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5B2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66BF4">
        <w:rPr>
          <w:rFonts w:ascii="Times New Roman" w:hAnsi="Times New Roman" w:cs="Times New Roman"/>
          <w:sz w:val="28"/>
          <w:szCs w:val="28"/>
        </w:rPr>
        <w:t>0</w:t>
      </w:r>
      <w:r w:rsidRPr="00675B29">
        <w:rPr>
          <w:rFonts w:ascii="Times New Roman" w:hAnsi="Times New Roman" w:cs="Times New Roman"/>
          <w:sz w:val="28"/>
          <w:szCs w:val="28"/>
        </w:rPr>
        <w:t>,</w:t>
      </w:r>
      <w:r w:rsidR="00266BF4">
        <w:rPr>
          <w:rFonts w:ascii="Times New Roman" w:hAnsi="Times New Roman" w:cs="Times New Roman"/>
          <w:sz w:val="28"/>
          <w:szCs w:val="28"/>
        </w:rPr>
        <w:t xml:space="preserve">6 </w:t>
      </w:r>
      <w:r w:rsidRPr="00675B29">
        <w:rPr>
          <w:rFonts w:ascii="Times New Roman" w:hAnsi="Times New Roman" w:cs="Times New Roman"/>
          <w:sz w:val="28"/>
          <w:szCs w:val="28"/>
        </w:rPr>
        <w:t>% от общего объема расходов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86529" w:rsidRPr="0020292F" w:rsidRDefault="00A86529" w:rsidP="009E5FE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6529" w:rsidRPr="00675B29" w:rsidRDefault="00FC4940" w:rsidP="005C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</w:t>
      </w:r>
      <w:r w:rsidRPr="00675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 городского округа Щёлково Московской области за 202</w:t>
      </w:r>
      <w:r w:rsidR="00266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75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в разрезе муниципальных программ:</w:t>
      </w:r>
    </w:p>
    <w:p w:rsidR="00FC4940" w:rsidRPr="00675B29" w:rsidRDefault="00FC4940" w:rsidP="00FC4940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</w:p>
    <w:tbl>
      <w:tblPr>
        <w:tblW w:w="9476" w:type="dxa"/>
        <w:tblInd w:w="113" w:type="dxa"/>
        <w:tblLook w:val="04A0" w:firstRow="1" w:lastRow="0" w:firstColumn="1" w:lastColumn="0" w:noHBand="0" w:noVBand="1"/>
      </w:tblPr>
      <w:tblGrid>
        <w:gridCol w:w="540"/>
        <w:gridCol w:w="4348"/>
        <w:gridCol w:w="1628"/>
        <w:gridCol w:w="1455"/>
        <w:gridCol w:w="1505"/>
      </w:tblGrid>
      <w:tr w:rsidR="00FC4940" w:rsidRPr="0020292F" w:rsidTr="00FC4940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20292F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40" w:rsidRPr="0020292F" w:rsidRDefault="00FC4940" w:rsidP="00F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на 202</w:t>
            </w:r>
            <w:r w:rsidR="00266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40" w:rsidRPr="0020292F" w:rsidRDefault="00FC4940" w:rsidP="00F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940" w:rsidRPr="0020292F" w:rsidRDefault="00FC4940" w:rsidP="00FC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29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C4940" w:rsidRPr="0020292F" w:rsidTr="00FC494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99,48</w:t>
            </w:r>
          </w:p>
        </w:tc>
      </w:tr>
      <w:tr w:rsidR="00FC4940" w:rsidRPr="0020292F" w:rsidTr="00FC4940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800763,3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796439,7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99,46</w:t>
            </w:r>
          </w:p>
        </w:tc>
      </w:tr>
      <w:tr w:rsidR="00FC4940" w:rsidRPr="0020292F" w:rsidTr="0014355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5591685,1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5461508,1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</w:t>
            </w:r>
            <w:r w:rsidR="00F818C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C4940" w:rsidRPr="0020292F" w:rsidTr="0014355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91531,4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818C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89028,6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1B0537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97,27</w:t>
            </w:r>
          </w:p>
        </w:tc>
      </w:tr>
      <w:tr w:rsidR="00FC4940" w:rsidRPr="0020292F" w:rsidTr="0014355F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458037,5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456238,7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</w:t>
            </w:r>
            <w:r w:rsidR="00F93EB6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4940" w:rsidRPr="0020292F" w:rsidTr="00FC4940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87,37</w:t>
            </w:r>
          </w:p>
        </w:tc>
      </w:tr>
      <w:tr w:rsidR="00FC4940" w:rsidRPr="0020292F" w:rsidTr="00FC494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25259,5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8D76DA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4940" w:rsidRPr="0020292F" w:rsidTr="00FC494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210979,5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192856,7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C4940" w:rsidRPr="0020292F" w:rsidTr="00FC49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125057,3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93EB6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D76DA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404D5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C4940" w:rsidRPr="0020292F" w:rsidTr="00FC4940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404D5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502606,4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404D5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495131,3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404D5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FC4940" w:rsidRPr="0020292F" w:rsidTr="00FC4940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C4940" w:rsidRPr="0020292F" w:rsidTr="00FC494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A03E7C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1348151,</w:t>
            </w:r>
            <w:r w:rsidR="00AB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A03E7C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1307705,</w:t>
            </w:r>
            <w:r w:rsidR="00AB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A03E7C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4940" w:rsidRPr="0020292F" w:rsidTr="00FC4940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66163,8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61947,8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FC4940" w:rsidRPr="0020292F" w:rsidTr="00FC494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756731,6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662452,1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4940" w:rsidRPr="0020292F" w:rsidTr="005C6F1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169411,6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165798,3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</w:t>
            </w:r>
            <w:r w:rsidR="008C3A22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C4940" w:rsidRPr="0020292F" w:rsidTr="005C6F14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8C3A22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16047,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</w:t>
            </w:r>
            <w:r w:rsidR="008C3A22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C4940" w:rsidRPr="0020292F" w:rsidTr="00FC4940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1E4A7F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1505511,0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1E4A7F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1420557,5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762DA4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94,36</w:t>
            </w:r>
          </w:p>
        </w:tc>
      </w:tr>
      <w:tr w:rsidR="00FC4940" w:rsidRPr="0020292F" w:rsidTr="00FC494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762DA4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2583016,4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762DA4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2142010,2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762DA4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82,93</w:t>
            </w:r>
          </w:p>
        </w:tc>
      </w:tr>
      <w:tr w:rsidR="00FC4940" w:rsidRPr="0020292F" w:rsidTr="00FC4940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762DA4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762DA4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762DA4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  <w:r w:rsidR="00FC4940"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940" w:rsidRPr="00A86529" w:rsidTr="00762DA4">
        <w:trPr>
          <w:trHeight w:val="750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B047C6" w:rsidP="00FC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14276899,</w:t>
            </w:r>
            <w:r w:rsidR="00AB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4940" w:rsidRPr="00B047C6" w:rsidRDefault="00AB5F18" w:rsidP="00A8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13436894,8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940" w:rsidRPr="00B047C6" w:rsidRDefault="00FC4940" w:rsidP="00A8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B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0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9E5FEE" w:rsidRDefault="009E5FEE" w:rsidP="003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C40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        В течение года осуществлялся учет операций на </w:t>
      </w:r>
      <w:r w:rsidR="00EE3360" w:rsidRPr="00EE3360">
        <w:rPr>
          <w:rFonts w:ascii="Times New Roman" w:eastAsia="Calibri" w:hAnsi="Times New Roman" w:cs="Times New Roman"/>
          <w:sz w:val="28"/>
          <w:szCs w:val="28"/>
        </w:rPr>
        <w:t>188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лицев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ых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счет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ах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1CB3" w:rsidRPr="00E10CBC" w:rsidRDefault="00C52C40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Были исполнены </w:t>
      </w:r>
      <w:r w:rsidR="00E10CBC">
        <w:rPr>
          <w:rFonts w:ascii="Times New Roman" w:eastAsia="Calibri" w:hAnsi="Times New Roman" w:cs="Times New Roman"/>
          <w:sz w:val="28"/>
          <w:szCs w:val="28"/>
        </w:rPr>
        <w:t>3622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уведомлений об уточнении выплат и </w:t>
      </w:r>
      <w:r w:rsidRPr="00E10CBC">
        <w:rPr>
          <w:rFonts w:ascii="Times New Roman" w:eastAsia="Calibri" w:hAnsi="Times New Roman" w:cs="Times New Roman"/>
          <w:b/>
          <w:sz w:val="28"/>
          <w:szCs w:val="28"/>
        </w:rPr>
        <w:t>2 700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уведомлений об уточнении поступлений.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EE3360" w:rsidRPr="007145E1">
        <w:rPr>
          <w:rFonts w:ascii="Times New Roman" w:eastAsia="Calibri" w:hAnsi="Times New Roman" w:cs="Times New Roman"/>
          <w:sz w:val="28"/>
          <w:szCs w:val="28"/>
        </w:rPr>
        <w:t>2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года Финансовым управлением осуществлялось </w:t>
      </w:r>
      <w:r w:rsidR="009F00C6">
        <w:rPr>
          <w:rFonts w:ascii="Times New Roman" w:eastAsia="Calibri" w:hAnsi="Times New Roman" w:cs="Times New Roman"/>
          <w:sz w:val="28"/>
          <w:szCs w:val="28"/>
        </w:rPr>
        <w:t xml:space="preserve">регистрация бюджетных обязательств,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оплаты денежных обязательств и подтверждение исполнения денежных обязательств, получателей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="009F00C6">
        <w:rPr>
          <w:rFonts w:ascii="Times New Roman" w:eastAsia="Calibri" w:hAnsi="Times New Roman" w:cs="Times New Roman"/>
          <w:sz w:val="28"/>
          <w:szCs w:val="28"/>
        </w:rPr>
        <w:t>, а также муниципальных бюджетных и автономных учреждений.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процессе санкционирования оплаты денежных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 было проверено </w:t>
      </w:r>
      <w:r w:rsidR="007B23E1" w:rsidRPr="007B23E1">
        <w:rPr>
          <w:rFonts w:ascii="Times New Roman" w:eastAsia="Calibri" w:hAnsi="Times New Roman" w:cs="Times New Roman"/>
          <w:color w:val="000000"/>
          <w:sz w:val="28"/>
          <w:szCs w:val="28"/>
        </w:rPr>
        <w:t>95196</w:t>
      </w:r>
      <w:r w:rsidR="007145E1" w:rsidRPr="007B23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платежных документа, из них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было отказано в санкционировании оплаты денежных обязательств и отклонено </w:t>
      </w:r>
      <w:r w:rsidR="007B23E1" w:rsidRPr="007B23E1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6B5703" w:rsidRPr="007B23E1">
        <w:rPr>
          <w:rFonts w:ascii="Times New Roman" w:eastAsia="Calibri" w:hAnsi="Times New Roman" w:cs="Times New Roman"/>
          <w:color w:val="000000"/>
          <w:sz w:val="28"/>
          <w:szCs w:val="28"/>
        </w:rPr>
        <w:t>94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платежных документа.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0CBC" w:rsidRPr="00B10EED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E10CBC" w:rsidRPr="007145E1">
        <w:rPr>
          <w:rFonts w:ascii="Times New Roman" w:eastAsia="Calibri" w:hAnsi="Times New Roman" w:cs="Times New Roman"/>
          <w:sz w:val="28"/>
          <w:szCs w:val="28"/>
        </w:rPr>
        <w:t>2</w:t>
      </w:r>
      <w:r w:rsidR="00E10CBC" w:rsidRPr="00B10EE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10CBC" w:rsidRPr="00E10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BC" w:rsidRPr="00B10EED">
        <w:rPr>
          <w:rFonts w:ascii="Times New Roman" w:eastAsia="Calibri" w:hAnsi="Times New Roman" w:cs="Times New Roman"/>
          <w:sz w:val="28"/>
          <w:szCs w:val="28"/>
        </w:rPr>
        <w:t>Финансовым управлением</w:t>
      </w:r>
      <w:r w:rsidR="00E10CBC" w:rsidRPr="00E10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BC">
        <w:rPr>
          <w:rFonts w:ascii="Times New Roman" w:eastAsia="Calibri" w:hAnsi="Times New Roman" w:cs="Times New Roman"/>
          <w:sz w:val="28"/>
          <w:szCs w:val="28"/>
        </w:rPr>
        <w:t>было принято и обработано</w:t>
      </w:r>
      <w:r w:rsidR="00E10CBC" w:rsidRPr="00E10CBC">
        <w:rPr>
          <w:rFonts w:ascii="Times New Roman" w:eastAsia="Calibri" w:hAnsi="Times New Roman" w:cs="Times New Roman"/>
          <w:sz w:val="28"/>
          <w:szCs w:val="28"/>
        </w:rPr>
        <w:t xml:space="preserve"> 1030</w:t>
      </w:r>
      <w:r w:rsidR="00E10CBC">
        <w:rPr>
          <w:rFonts w:ascii="Times New Roman" w:eastAsia="Calibri" w:hAnsi="Times New Roman" w:cs="Times New Roman"/>
          <w:sz w:val="28"/>
          <w:szCs w:val="28"/>
        </w:rPr>
        <w:t xml:space="preserve"> выписок, выгружено в программу УФК  2452 пакетов и 215 кодов бюджетной классификации, обработано 51 исполнительных листов, заведено в справочники НСИ 258 кодов субсидий.</w:t>
      </w:r>
    </w:p>
    <w:p w:rsidR="00DC5E5D" w:rsidRPr="00B10EED" w:rsidRDefault="00DC5E5D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В 202</w:t>
      </w:r>
      <w:r w:rsidR="006B5703" w:rsidRPr="006B570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Финансовым управлением осуществлялся обособленный учет бюджетных и денежных обязательств. В 202</w:t>
      </w:r>
      <w:r w:rsidR="006B5703" w:rsidRPr="006B570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было проверено и принято к исполнению (с учетом бюджетных и автономных учреждений городского округа Щёлково) бюджетных обязательств в количестве </w:t>
      </w:r>
      <w:r w:rsidR="007B23E1" w:rsidRPr="007B23E1">
        <w:rPr>
          <w:rFonts w:ascii="Times New Roman" w:eastAsia="Calibri" w:hAnsi="Times New Roman" w:cs="Times New Roman"/>
          <w:color w:val="000000"/>
          <w:sz w:val="28"/>
          <w:szCs w:val="28"/>
        </w:rPr>
        <w:t>3161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денежных обязательств в количестве </w:t>
      </w:r>
      <w:r w:rsidR="007B23E1" w:rsidRPr="007B23E1">
        <w:rPr>
          <w:rFonts w:ascii="Times New Roman" w:eastAsia="Calibri" w:hAnsi="Times New Roman" w:cs="Times New Roman"/>
          <w:color w:val="000000"/>
          <w:sz w:val="28"/>
          <w:szCs w:val="28"/>
        </w:rPr>
        <w:t>8637.</w:t>
      </w:r>
      <w:r w:rsidR="007B23E1" w:rsidRPr="007B23E1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Санкционирование бюджетных обязательств составило в 202</w:t>
      </w:r>
      <w:r w:rsidR="006B5703" w:rsidRPr="00F10F2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9</w:t>
      </w:r>
      <w:r w:rsidR="006B5703" w:rsidRPr="00F10F2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B570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B5703" w:rsidRPr="00F10F21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%, денежных обязательств – 9</w:t>
      </w:r>
      <w:r w:rsidR="006B5703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проверки платежных документов учреждений производились отказы в финансовом обеспечении, на основании которых учреждения проводили работу по исправлению недочетов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отмеченных Финансовым управлением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C5E5D" w:rsidRPr="00B10EED" w:rsidRDefault="00B01CB3" w:rsidP="00DC5E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причинами отклонения платежных документов и документов, подтверждающих денежные обязательства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</w:t>
      </w:r>
      <w:r w:rsidR="006B570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были: не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верное указание ко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 классификации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расходов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бюджета,</w:t>
      </w:r>
      <w:r w:rsidR="003F2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кодов дополнительной классификации (кода субсидии, КРКС, кода мероприятия),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неверное заполнение реквизитов платежных поручений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не в полном объёме пакета документов, подтверждающих возникновение денежного обязательства,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нарушение </w:t>
      </w:r>
      <w:r w:rsidR="00DC5E5D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исполнения бюджета городского округа Щёлково по расходам, утвержденного Распоряжением </w:t>
      </w:r>
      <w:r w:rsidR="00DC5E5D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Финансового управления Администрации городского округа Щёлково от 26.12.2019 № 28-р, нарушение Порядка санкционирования расходов муниципальных бюджетных учреждений городского округа Щёлково и муниципальных автономных учреждений городского округа Щёлково, источником финансового обеспечения которых являются средства, полученные из бюджета городского округа Щёлково в соответствии с абзацем вторым пункта 1 статьи 78.1 и статьей 78.2 Бюджетного кодекса Российской Федерации, утвержденного Распоряжением Финансового управления Администрации городского округа Щёлково от 26.12.2019 № 24-р.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>Составление отчета об исполнении бюджета: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CB3" w:rsidRPr="00B10EED" w:rsidRDefault="007F7C28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Отчет об исполнении консолидированного бюджета Щёлковского муниципального района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E236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отчётов 7 главных распорядителей средств бюджета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Отчеты об исполнении бюджета городского округа 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ежеквартально утвержда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Администрацией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представля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Совет депутатов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Контрольно-счетную палату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D16E2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об исполнении бюджета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Щёлково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за 20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E236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10F21" w:rsidRPr="00F10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год принят Решени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 депутатов городского округа.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Ежемесячные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квартальные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отчеты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по доходам и расходам в течение года размеща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ются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>Учет и отчетность: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возложенными на него задачами осуществляет формирование консолидированной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и сводной бухгалтерской отчетности муниципальных бюджетных и автономных учреждений.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управлением был</w:t>
      </w:r>
      <w:r w:rsidR="0091015D">
        <w:rPr>
          <w:rFonts w:ascii="Times New Roman" w:eastAsia="Calibri" w:hAnsi="Times New Roman" w:cs="Times New Roman"/>
          <w:sz w:val="28"/>
          <w:szCs w:val="28"/>
        </w:rPr>
        <w:t>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21050D">
        <w:rPr>
          <w:rFonts w:ascii="Times New Roman" w:eastAsia="Calibri" w:hAnsi="Times New Roman" w:cs="Times New Roman"/>
          <w:sz w:val="28"/>
          <w:szCs w:val="28"/>
        </w:rPr>
        <w:t>ы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письм</w:t>
      </w:r>
      <w:r w:rsidR="0021050D">
        <w:rPr>
          <w:rFonts w:ascii="Times New Roman" w:eastAsia="Calibri" w:hAnsi="Times New Roman" w:cs="Times New Roman"/>
          <w:sz w:val="28"/>
          <w:szCs w:val="28"/>
        </w:rPr>
        <w:t>а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главны</w:t>
      </w:r>
      <w:r w:rsidR="0091015D">
        <w:rPr>
          <w:rFonts w:ascii="Times New Roman" w:eastAsia="Calibri" w:hAnsi="Times New Roman" w:cs="Times New Roman"/>
          <w:sz w:val="28"/>
          <w:szCs w:val="28"/>
        </w:rPr>
        <w:t>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="0091015D">
        <w:rPr>
          <w:rFonts w:ascii="Times New Roman" w:eastAsia="Calibri" w:hAnsi="Times New Roman" w:cs="Times New Roman"/>
          <w:sz w:val="28"/>
          <w:szCs w:val="28"/>
        </w:rPr>
        <w:t>ам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Pr="002105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1C79" w:rsidRPr="0021050D">
        <w:rPr>
          <w:rFonts w:ascii="Times New Roman" w:eastAsia="Calibri" w:hAnsi="Times New Roman" w:cs="Times New Roman"/>
          <w:sz w:val="28"/>
          <w:szCs w:val="28"/>
        </w:rPr>
        <w:t>1</w:t>
      </w:r>
      <w:r w:rsidR="00AE236B">
        <w:rPr>
          <w:rFonts w:ascii="Times New Roman" w:eastAsia="Calibri" w:hAnsi="Times New Roman" w:cs="Times New Roman"/>
          <w:sz w:val="28"/>
          <w:szCs w:val="28"/>
        </w:rPr>
        <w:t>4</w:t>
      </w:r>
      <w:r w:rsidR="00FC1C79" w:rsidRPr="0021050D">
        <w:rPr>
          <w:rFonts w:ascii="Times New Roman" w:eastAsia="Calibri" w:hAnsi="Times New Roman" w:cs="Times New Roman"/>
          <w:sz w:val="28"/>
          <w:szCs w:val="28"/>
        </w:rPr>
        <w:t>.01.</w:t>
      </w:r>
      <w:r w:rsidR="0021050D" w:rsidRPr="0021050D">
        <w:rPr>
          <w:rFonts w:ascii="Times New Roman" w:eastAsia="Calibri" w:hAnsi="Times New Roman" w:cs="Times New Roman"/>
          <w:sz w:val="28"/>
          <w:szCs w:val="28"/>
        </w:rPr>
        <w:t>2022</w:t>
      </w:r>
      <w:r w:rsidR="000314D8" w:rsidRPr="0021050D">
        <w:rPr>
          <w:rFonts w:ascii="Times New Roman" w:eastAsia="Calibri" w:hAnsi="Times New Roman" w:cs="Times New Roman"/>
          <w:sz w:val="28"/>
          <w:szCs w:val="28"/>
        </w:rPr>
        <w:t xml:space="preserve"> № 01-14исх/1 и </w:t>
      </w:r>
      <w:r w:rsidR="0021050D" w:rsidRPr="0021050D">
        <w:rPr>
          <w:rFonts w:ascii="Times New Roman" w:eastAsia="Calibri" w:hAnsi="Times New Roman" w:cs="Times New Roman"/>
          <w:sz w:val="28"/>
          <w:szCs w:val="28"/>
        </w:rPr>
        <w:t>10.01.2022</w:t>
      </w:r>
      <w:r w:rsidR="000314D8" w:rsidRPr="0021050D">
        <w:rPr>
          <w:rFonts w:ascii="Times New Roman" w:eastAsia="Calibri" w:hAnsi="Times New Roman" w:cs="Times New Roman"/>
          <w:sz w:val="28"/>
          <w:szCs w:val="28"/>
        </w:rPr>
        <w:t xml:space="preserve"> №01-14исх/</w:t>
      </w:r>
      <w:r w:rsidR="0021050D" w:rsidRPr="0021050D">
        <w:rPr>
          <w:rFonts w:ascii="Times New Roman" w:eastAsia="Calibri" w:hAnsi="Times New Roman" w:cs="Times New Roman"/>
          <w:sz w:val="28"/>
          <w:szCs w:val="28"/>
        </w:rPr>
        <w:t>2</w:t>
      </w:r>
      <w:r w:rsidRPr="00210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4D8" w:rsidRPr="0021050D">
        <w:rPr>
          <w:rFonts w:ascii="Times New Roman" w:eastAsia="Calibri" w:hAnsi="Times New Roman" w:cs="Times New Roman"/>
          <w:sz w:val="28"/>
          <w:szCs w:val="28"/>
        </w:rPr>
        <w:t>с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 xml:space="preserve"> указанием сроков предоставления отчетности </w:t>
      </w:r>
      <w:r w:rsidR="0021050D">
        <w:rPr>
          <w:rFonts w:ascii="Times New Roman" w:eastAsia="Calibri" w:hAnsi="Times New Roman" w:cs="Times New Roman"/>
          <w:sz w:val="28"/>
          <w:szCs w:val="28"/>
        </w:rPr>
        <w:t>за 202</w:t>
      </w:r>
      <w:r w:rsidR="00AE236B">
        <w:rPr>
          <w:rFonts w:ascii="Times New Roman" w:eastAsia="Calibri" w:hAnsi="Times New Roman" w:cs="Times New Roman"/>
          <w:sz w:val="28"/>
          <w:szCs w:val="28"/>
        </w:rPr>
        <w:t>2</w:t>
      </w:r>
      <w:r w:rsidR="0021050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и требований, предъявляемых к составлению отчетности.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городского округа </w:t>
      </w:r>
      <w:r w:rsidR="005363C6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за 202</w:t>
      </w:r>
      <w:r w:rsidR="00AE2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сводной бухгалтерской отчетности муниципальных 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и автономных учреждений за 202</w:t>
      </w:r>
      <w:r w:rsidR="00AE2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Министерство экономики и финансов Московской области.</w:t>
      </w:r>
      <w:r w:rsidR="000314D8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Ежемесячная и ежеквартальная бюджетная и бухгалтерская отчетность в 202</w:t>
      </w:r>
      <w:r w:rsidR="00AE236B"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представлялись в Министерство экономики </w:t>
      </w: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>и  финансов</w:t>
      </w:r>
      <w:proofErr w:type="gram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без замечаний и в установленные сроки.</w:t>
      </w:r>
      <w:r w:rsidRPr="00B10EE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С целью совершенствования бюджетного и бухгалтерского учета Финансовым управлением в 202</w:t>
      </w:r>
      <w:r w:rsidR="00AE236B">
        <w:rPr>
          <w:rFonts w:ascii="Times New Roman" w:eastAsia="Calibri" w:hAnsi="Times New Roman" w:cs="Times New Roman"/>
          <w:sz w:val="28"/>
        </w:rPr>
        <w:t>2</w:t>
      </w:r>
      <w:r w:rsidRPr="00B10EED">
        <w:rPr>
          <w:rFonts w:ascii="Times New Roman" w:eastAsia="Calibri" w:hAnsi="Times New Roman" w:cs="Times New Roman"/>
          <w:sz w:val="28"/>
        </w:rPr>
        <w:t xml:space="preserve"> году был организован ряд мероприятий: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совещания по совершенствованию бюджетного и бухгалтерского учета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раздача инструктивного материала по исполнению бюджета, по бюджетному и бухгалтерскому учету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методическая и разъяснительная работа по вопросам бюджетного и бухгалтерского учета, составления отчетности в соответствии с требованиями Инструкций, утвержденных Министерством Финансов Российской Федерации;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практическая помощь в вопросах бюджетного и бухгалтерского учета.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Финансовым управлением проводится мониторинг кредиторской задолженности и задолженности во внебюджетные фонды.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Управление муниципальным долгом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445993543"/>
      <w:r w:rsidRPr="00B10EED">
        <w:rPr>
          <w:rFonts w:ascii="Times New Roman" w:hAnsi="Times New Roman" w:cs="Times New Roman"/>
          <w:sz w:val="28"/>
          <w:szCs w:val="28"/>
        </w:rPr>
        <w:t>Важным инструментом проводимой в городском округе финансовой политики являлось определение долговой устойчивости. По оценке МЭФ МО, проводимой в соответствии  с требованиями бюджетного законодательства, муниципальное образование обладало в истекшем году высоким уровнем долговой устойчивости. Это было связано с нулевым значением  на протяжении ряда лет прямого муниципального долга, отсутствием муниципальных гарантий и неисполненных обязательств. Плановый дефицит бюджета был полностью покрыт за счет остатка средств на 01.01.202</w:t>
      </w:r>
      <w:r w:rsidR="00AE236B">
        <w:rPr>
          <w:rFonts w:ascii="Times New Roman" w:hAnsi="Times New Roman" w:cs="Times New Roman"/>
          <w:sz w:val="28"/>
          <w:szCs w:val="28"/>
        </w:rPr>
        <w:t>3</w:t>
      </w:r>
      <w:r w:rsidRPr="00B10EED">
        <w:rPr>
          <w:rFonts w:ascii="Times New Roman" w:hAnsi="Times New Roman" w:cs="Times New Roman"/>
          <w:sz w:val="28"/>
          <w:szCs w:val="28"/>
        </w:rPr>
        <w:t>г. сформированного на счетах местного бюджета.</w:t>
      </w:r>
      <w:r w:rsidRPr="00B10E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Cs/>
          <w:sz w:val="28"/>
          <w:szCs w:val="28"/>
        </w:rPr>
        <w:t>В 202</w:t>
      </w:r>
      <w:r w:rsidR="00AE236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bCs/>
          <w:sz w:val="28"/>
          <w:szCs w:val="28"/>
        </w:rPr>
        <w:t xml:space="preserve"> году Администрация городского округа Щёлково продолжала работу, направленную на проведение сбалансированной бюджетной политики, снижение влияния долговой нагрузки на бюджет городского округа Щёлково Московской области и минимизацию расходов бюджета городского округа Щёлково Московской области на обслуживание муниципального долга.</w:t>
      </w:r>
    </w:p>
    <w:p w:rsidR="00352998" w:rsidRPr="00B10EED" w:rsidRDefault="00352998" w:rsidP="00B01CB3">
      <w:pPr>
        <w:spacing w:after="160" w:line="256" w:lineRule="auto"/>
        <w:ind w:right="-1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bookmarkEnd w:id="5"/>
    <w:p w:rsidR="00FB3C76" w:rsidRDefault="00FB3C76" w:rsidP="00FB3C76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Выполнение Финансовым управлением Администрации городского округа Щёлково полномочий по контролю в сфере закупок, внутреннего финансового аудита</w:t>
      </w:r>
      <w:r w:rsidR="00B422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мониторинга качества финансового менеджмента</w:t>
      </w:r>
    </w:p>
    <w:p w:rsidR="00FB3C76" w:rsidRDefault="00FB3C76" w:rsidP="00FB3C76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указанных функций разработаны следующие нормативные правовые акты: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взаимодействия Финансовым управлением Администрации городского округа Щёлково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09.01.2020 № 2-р;</w:t>
      </w:r>
    </w:p>
    <w:p w:rsidR="00FB3C76" w:rsidRDefault="00FB3C76" w:rsidP="00FB3C7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Финансовым управлением Администрации городского округа Щёлково внутреннего финансового контроля и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09.01.2020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1-р;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Распоряжение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городского округа Щёлково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качества финансового менеджмента главных распорядителей средств бюджета городского округа Щёлково, главных администраторов доходов бюджета городского округа Щёлково, главных администраторов источников финансирования дефицита бюджета городского округа Щёлково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4"/>
        </w:rPr>
        <w:t>от 25</w:t>
      </w:r>
      <w:r>
        <w:rPr>
          <w:rFonts w:ascii="Times New Roman" w:eastAsia="Calibri" w:hAnsi="Times New Roman" w:cs="Times New Roman"/>
          <w:sz w:val="28"/>
        </w:rPr>
        <w:t>.12.2020 № 16-р.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64B4">
        <w:rPr>
          <w:rFonts w:ascii="Times New Roman" w:eastAsia="Calibri" w:hAnsi="Times New Roman" w:cs="Times New Roman"/>
          <w:sz w:val="28"/>
        </w:rPr>
        <w:t>В целях реализации требований, предусмотренных частью 5 и 5.1 статьи 99 Федерального закона № 44-ФЗ</w:t>
      </w:r>
      <w:r w:rsidR="00B42224" w:rsidRPr="00DC64B4">
        <w:rPr>
          <w:rFonts w:ascii="Times New Roman" w:eastAsia="Calibri" w:hAnsi="Times New Roman" w:cs="Times New Roman"/>
          <w:sz w:val="28"/>
        </w:rPr>
        <w:t xml:space="preserve"> </w:t>
      </w:r>
      <w:r w:rsidR="00B42224" w:rsidRPr="00DC64B4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86814" w:rsidRPr="00DC64B4">
        <w:rPr>
          <w:rFonts w:ascii="Times New Roman" w:hAnsi="Times New Roman" w:cs="Times New Roman"/>
          <w:sz w:val="28"/>
          <w:szCs w:val="28"/>
        </w:rPr>
        <w:t xml:space="preserve"> от 05.04.2013 (далее – 44-ФЗ)</w:t>
      </w:r>
      <w:r w:rsidRPr="00DC64B4">
        <w:rPr>
          <w:rFonts w:ascii="Times New Roman" w:eastAsia="Calibri" w:hAnsi="Times New Roman" w:cs="Times New Roman"/>
          <w:sz w:val="28"/>
        </w:rPr>
        <w:t xml:space="preserve"> Финансовое управление Администрации городского округа Щёлково осуществляет контроль </w:t>
      </w:r>
      <w:r>
        <w:rPr>
          <w:rFonts w:ascii="Times New Roman" w:eastAsia="Calibri" w:hAnsi="Times New Roman" w:cs="Times New Roman"/>
          <w:sz w:val="28"/>
        </w:rPr>
        <w:t>за: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обеспечения, включенного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планы-графики, над объемом финансового обеспечения для осуществления закупок, утвержденным и доведенным до заказчика;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соответствием информации об идентификационных кодах закупок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закупок, содержащихся в предусмотренных Федеральным законом  </w:t>
      </w:r>
      <w:r>
        <w:rPr>
          <w:rFonts w:ascii="Times New Roman" w:eastAsia="Calibri" w:hAnsi="Times New Roman" w:cs="Times New Roman"/>
          <w:sz w:val="28"/>
        </w:rPr>
        <w:t xml:space="preserve">№44-ФЗ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информации и документах, не подлежащих в соответствии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eastAsia="Calibri" w:hAnsi="Times New Roman" w:cs="Times New Roman"/>
          <w:sz w:val="28"/>
        </w:rPr>
        <w:t xml:space="preserve">№44-ФЗ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формированию и размещению в единой информационной системе в сфере закупок.</w:t>
      </w:r>
    </w:p>
    <w:p w:rsidR="00FB3C76" w:rsidRPr="00F86814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14">
        <w:rPr>
          <w:rFonts w:ascii="Times New Roman" w:eastAsia="Calibri" w:hAnsi="Times New Roman" w:cs="Times New Roman"/>
          <w:sz w:val="28"/>
          <w:szCs w:val="28"/>
        </w:rPr>
        <w:t xml:space="preserve">Контроль осуществлялся в соответствии с Правилами </w:t>
      </w:r>
      <w:r w:rsidRPr="00F86814">
        <w:rPr>
          <w:rFonts w:ascii="Times New Roman" w:hAnsi="Times New Roman" w:cs="Times New Roman"/>
          <w:sz w:val="28"/>
          <w:szCs w:val="28"/>
        </w:rPr>
        <w:t xml:space="preserve">осуществления контроля, предусмотренного </w:t>
      </w:r>
      <w:hyperlink r:id="rId5" w:history="1">
        <w:r w:rsidRPr="00F868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5</w:t>
        </w:r>
      </w:hyperlink>
      <w:r w:rsidRPr="00F868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868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5.1 статьи 99</w:t>
        </w:r>
      </w:hyperlink>
      <w:r w:rsidRPr="00F86814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</w:t>
      </w:r>
      <w:r w:rsidRPr="00F86814">
        <w:rPr>
          <w:sz w:val="28"/>
          <w:szCs w:val="28"/>
        </w:rPr>
        <w:br/>
      </w:r>
      <w:r w:rsidRPr="00F86814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нужд"</w:t>
      </w:r>
      <w:r w:rsidRPr="00F86814"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>06</w:t>
      </w:r>
      <w:r w:rsidRPr="00F86814">
        <w:rPr>
          <w:rFonts w:ascii="Times New Roman" w:eastAsia="Calibri" w:hAnsi="Times New Roman" w:cs="Times New Roman"/>
          <w:sz w:val="28"/>
          <w:szCs w:val="28"/>
        </w:rPr>
        <w:t>.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>08</w:t>
      </w:r>
      <w:r w:rsidRPr="00F86814">
        <w:rPr>
          <w:rFonts w:ascii="Times New Roman" w:eastAsia="Calibri" w:hAnsi="Times New Roman" w:cs="Times New Roman"/>
          <w:sz w:val="28"/>
          <w:szCs w:val="28"/>
        </w:rPr>
        <w:t>.202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>0</w:t>
      </w:r>
      <w:r w:rsidRPr="00F8681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 xml:space="preserve"> 1193</w:t>
      </w:r>
      <w:r w:rsidRPr="00F868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В 202</w:t>
      </w:r>
      <w:r w:rsidR="00F86814">
        <w:rPr>
          <w:rFonts w:ascii="Times New Roman" w:eastAsia="Calibri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году в рамках осуществления контроля,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частями 5 и 5.1 статьи 99 Федерального закона №44 ФЗ, в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Финансовое управление Администрации городского округа Щёлково заказчиками городского округа направлено: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планов графиков – </w:t>
      </w:r>
      <w:r w:rsidR="005270AE">
        <w:rPr>
          <w:rFonts w:ascii="Times New Roman" w:eastAsia="Calibri" w:hAnsi="Times New Roman" w:cs="Times New Roman"/>
          <w:color w:val="000000"/>
          <w:sz w:val="28"/>
          <w:lang w:eastAsia="ru-RU"/>
        </w:rPr>
        <w:t>699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ед.;</w:t>
      </w:r>
    </w:p>
    <w:p w:rsidR="00FB3C76" w:rsidRDefault="00FB3C76" w:rsidP="00FB3C76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- проектов контрактов – 20 ед.</w:t>
      </w:r>
    </w:p>
    <w:p w:rsidR="00FB3C76" w:rsidRPr="00835CDA" w:rsidRDefault="005270AE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 соответствии с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остановлением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Правительства РФ от 27.01.2022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br/>
        <w:t>№ 60 «О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мерах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по информационному обеспечению контрактной системы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в сфере закупок товаров, работ, услуг для обеспечения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государственных и муниципальных нужд, по организации в ней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документооборота, о внесении изменений в некоторые акты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правительства российской федерации и признании утратившими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силу актов и отдельных положений актов правительства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оссийской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Ф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едерации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» проверен</w:t>
      </w:r>
      <w:r w:rsidR="00835CDA">
        <w:rPr>
          <w:rFonts w:ascii="Times New Roman" w:eastAsia="Calibri" w:hAnsi="Times New Roman" w:cs="Times New Roman"/>
          <w:color w:val="000000"/>
          <w:sz w:val="28"/>
          <w:lang w:eastAsia="ru-RU"/>
        </w:rPr>
        <w:t>о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FB3C76">
        <w:rPr>
          <w:rFonts w:ascii="Times New Roman" w:eastAsia="Calibri" w:hAnsi="Times New Roman" w:cs="Times New Roman"/>
          <w:color w:val="000000"/>
          <w:sz w:val="28"/>
          <w:lang w:eastAsia="ru-RU"/>
        </w:rPr>
        <w:t>информации о контрактах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и их исполнении</w:t>
      </w:r>
      <w:r w:rsidR="00FB3C7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– 2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922</w:t>
      </w:r>
      <w:r w:rsidR="00FB3C7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ед.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Щёлково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возложены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осуществляется в целях соблюдения, установленных правовыми актами, регулирующими бюджетные правоотношения, требований к исполнению своих бюджетных полномочий. Внутренний финансовый аудит направлен на выполнение следующих задач: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предложений по повышению его эффективности;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достоверности бюджетной отчетности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осуществления контрольной деятельности Финансовым управлением Администрации городского округа Щёлково в 202</w:t>
      </w:r>
      <w:r w:rsidR="00DC64B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было запланировано и проведено 2 проверки: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 достоверности бюджетной отчетности и соответствия порядка ведения бюджетного учета единой методологии и стандартам бюджетного учета, установленным Министерством финансов Российской Федерации</w:t>
      </w:r>
      <w:r w:rsidR="00DC64B4">
        <w:rPr>
          <w:rFonts w:ascii="Times New Roman" w:hAnsi="Times New Roman" w:cs="Times New Roman"/>
          <w:sz w:val="28"/>
          <w:szCs w:val="28"/>
        </w:rPr>
        <w:t>,</w:t>
      </w:r>
    </w:p>
    <w:p w:rsidR="00DC64B4" w:rsidRDefault="00DC64B4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C64B4">
        <w:rPr>
          <w:rFonts w:ascii="Times New Roman" w:hAnsi="Times New Roman" w:cs="Times New Roman"/>
          <w:sz w:val="28"/>
          <w:szCs w:val="28"/>
        </w:rPr>
        <w:t>роверка исполнения бюджетной сметы по кассовым и фактическим расходам, а также соответствие произведенных расходов бюджетной классификации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C76" w:rsidRDefault="00FB3C76" w:rsidP="00FB3C7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выявлены подверженные бюджетным рискам операции.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Щёлково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 главных распорядителей средств бюджета городского округа Щёлково,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Щёлково, главных администраторов источников финансирования дефицита бюджета городского округа Щёлково.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проводится путем анализа и оценки результатов выполнения процедур управления расходами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доходами бюджета, ведения бюджетного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осуществляется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достижения целевых значений показателей качества финансового менеджмента;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и реализации мер, направленных на повышение качества финансового менеджмента;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предотвращения нарушений положений бюджетного законодательства Российской Федерации и иных правовых актов, регулирующих бюджетные правоотношения.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годового и ежеквартального мониторинга.</w:t>
      </w:r>
    </w:p>
    <w:p w:rsidR="00FB3C76" w:rsidRDefault="00FB3C76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1CB3" w:rsidRPr="00B10EED" w:rsidRDefault="00B01CB3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Доступность и открытость деятельности Финансового управления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   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Проведение оценки уровня открытости бюджетных данных в муниципальных образованиях Московской области осуществляется </w:t>
      </w:r>
      <w:r w:rsidRPr="00B10EED">
        <w:rPr>
          <w:rFonts w:ascii="Times New Roman" w:eastAsia="Calibri" w:hAnsi="Times New Roman" w:cs="Times New Roman"/>
          <w:sz w:val="28"/>
        </w:rPr>
        <w:t xml:space="preserve">Министерством экономики и финансов Московской области в </w:t>
      </w:r>
      <w:r w:rsidR="009D3A34" w:rsidRPr="00B10EED">
        <w:rPr>
          <w:rFonts w:ascii="Times New Roman" w:eastAsia="Calibri" w:hAnsi="Times New Roman" w:cs="Times New Roman"/>
          <w:sz w:val="28"/>
        </w:rPr>
        <w:t>рамках</w:t>
      </w:r>
      <w:r w:rsidRPr="00B10EED">
        <w:rPr>
          <w:rFonts w:ascii="Times New Roman" w:eastAsia="Calibri" w:hAnsi="Times New Roman" w:cs="Times New Roman"/>
          <w:sz w:val="28"/>
        </w:rPr>
        <w:t xml:space="preserve"> </w:t>
      </w:r>
      <w:r w:rsidR="009D3A34" w:rsidRPr="00B10EED">
        <w:rPr>
          <w:rFonts w:ascii="Times New Roman" w:eastAsia="Calibri" w:hAnsi="Times New Roman" w:cs="Times New Roman"/>
          <w:sz w:val="28"/>
        </w:rPr>
        <w:t>реализации Федерального Закона от 21.07.2014 № 212-ФЗ «Об основах общественного контроля в Российской Федерации».</w:t>
      </w:r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овышению уровня открытости и прозрачности бюджет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а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течение всего года уделялось особое внимание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Для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этого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ведётся раздел «Открытый бюджет (бюджет для граждан)».</w:t>
      </w:r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 w:rsidR="0002430F">
        <w:rPr>
          <w:rFonts w:ascii="Times New Roman" w:eastAsia="Calibri" w:hAnsi="Times New Roman" w:cs="Times New Roman"/>
          <w:sz w:val="28"/>
          <w:szCs w:val="28"/>
        </w:rPr>
        <w:t>2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году Финансовое управление осуществляло мониторинг показателей, позволяющих отслеживать качество управления финансами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     </w:t>
      </w:r>
      <w:r w:rsidRPr="00B10EE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10EED">
        <w:rPr>
          <w:rFonts w:ascii="Times New Roman" w:eastAsia="Calibri" w:hAnsi="Times New Roman" w:cs="Times New Roman"/>
          <w:sz w:val="28"/>
        </w:rPr>
        <w:t>В  202</w:t>
      </w:r>
      <w:r w:rsidR="0002430F">
        <w:rPr>
          <w:rFonts w:ascii="Times New Roman" w:eastAsia="Calibri" w:hAnsi="Times New Roman" w:cs="Times New Roman"/>
          <w:sz w:val="28"/>
        </w:rPr>
        <w:t>2</w:t>
      </w:r>
      <w:proofErr w:type="gramEnd"/>
      <w:r w:rsidRPr="00B10EED">
        <w:rPr>
          <w:rFonts w:ascii="Times New Roman" w:eastAsia="Calibri" w:hAnsi="Times New Roman" w:cs="Times New Roman"/>
          <w:sz w:val="28"/>
        </w:rPr>
        <w:t xml:space="preserve"> году Финансовым управлением Администрации городского округа </w:t>
      </w:r>
      <w:r w:rsidR="0002430F">
        <w:rPr>
          <w:rFonts w:ascii="Times New Roman" w:eastAsia="Calibri" w:hAnsi="Times New Roman" w:cs="Times New Roman"/>
          <w:sz w:val="28"/>
        </w:rPr>
        <w:t>проводилась</w:t>
      </w:r>
      <w:r w:rsidRPr="00B10EED">
        <w:rPr>
          <w:rFonts w:ascii="Times New Roman" w:eastAsia="Calibri" w:hAnsi="Times New Roman" w:cs="Times New Roman"/>
          <w:sz w:val="28"/>
        </w:rPr>
        <w:t xml:space="preserve"> работа  в соответствии с приказом Министерства финансов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B01CB3" w:rsidRPr="00B10EED" w:rsidRDefault="009D3A34" w:rsidP="00B01CB3">
      <w:pPr>
        <w:spacing w:after="0" w:line="256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Осуществляется привлечение граждан в бюджетный процесс городского округа Щёлково Московской области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утем внедрения инициативного бюджетирования по решению вопросов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значения. </w:t>
      </w:r>
    </w:p>
    <w:p w:rsidR="005F7A63" w:rsidRPr="005F7A63" w:rsidRDefault="009D3A34" w:rsidP="005F7A6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7DE1" w:rsidRPr="00B10EED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городской округ традиционно </w:t>
      </w:r>
      <w:proofErr w:type="gramStart"/>
      <w:r w:rsidR="00957DE1" w:rsidRPr="00B10EED">
        <w:rPr>
          <w:rFonts w:ascii="Times New Roman" w:hAnsi="Times New Roman" w:cs="Times New Roman"/>
          <w:sz w:val="28"/>
          <w:szCs w:val="28"/>
        </w:rPr>
        <w:t>входит  в</w:t>
      </w:r>
      <w:proofErr w:type="gramEnd"/>
      <w:r w:rsidR="00957DE1" w:rsidRPr="00B10EED">
        <w:rPr>
          <w:rFonts w:ascii="Times New Roman" w:hAnsi="Times New Roman" w:cs="Times New Roman"/>
          <w:sz w:val="28"/>
          <w:szCs w:val="28"/>
        </w:rPr>
        <w:t xml:space="preserve"> пятерку лучших муниципальных образований области по уровню открытости  бюджетных данных. </w:t>
      </w:r>
      <w:r w:rsidR="006A4460" w:rsidRPr="006A4460">
        <w:rPr>
          <w:rFonts w:ascii="Times New Roman" w:hAnsi="Times New Roman" w:cs="Times New Roman"/>
          <w:sz w:val="28"/>
          <w:szCs w:val="28"/>
        </w:rPr>
        <w:t xml:space="preserve">В рамках совместной работы с Министерством финансов Российской Федерации Финансовый университет при Правительстве </w:t>
      </w:r>
      <w:r w:rsidR="006A4460" w:rsidRPr="006A44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провел очередной ежегодный открытый публичный конкурс проектов по представлению бюджета для граждан. Финансовое управление Администрации городского округа Щёлково приняло участие в номинации «Лучшая информационная панель (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дашборд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>) по бюджету для граждан»</w:t>
      </w:r>
      <w:r w:rsidR="005F7A63">
        <w:rPr>
          <w:rFonts w:ascii="Times New Roman" w:hAnsi="Times New Roman" w:cs="Times New Roman"/>
          <w:sz w:val="28"/>
          <w:szCs w:val="28"/>
        </w:rPr>
        <w:t xml:space="preserve">. </w:t>
      </w:r>
      <w:r w:rsidR="005F7A63" w:rsidRPr="005F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Городской округ держит лидерство по итогам мониторинга и оценки качества управления муниципальными финансами Московской области, является номинантом</w:t>
      </w:r>
      <w:r w:rsidR="005F7A63" w:rsidRPr="005F7A63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5F7A63" w:rsidRPr="005F7A63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="005F7A63" w:rsidRPr="005F7A63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«Лучшее муниципальное образование России в сфере управления общественными финансами».</w:t>
      </w:r>
    </w:p>
    <w:p w:rsidR="006A4460" w:rsidRPr="00BC72B0" w:rsidRDefault="006A4460" w:rsidP="005F7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A4460" w:rsidRPr="00BC72B0" w:rsidSect="00B0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5FA"/>
    <w:multiLevelType w:val="hybridMultilevel"/>
    <w:tmpl w:val="9D22CB44"/>
    <w:lvl w:ilvl="0" w:tplc="CA9C5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F6BFF"/>
    <w:multiLevelType w:val="hybridMultilevel"/>
    <w:tmpl w:val="4066D5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F8"/>
    <w:rsid w:val="0002430F"/>
    <w:rsid w:val="00025BB3"/>
    <w:rsid w:val="000314D8"/>
    <w:rsid w:val="00067752"/>
    <w:rsid w:val="000748DE"/>
    <w:rsid w:val="000C0288"/>
    <w:rsid w:val="000E035C"/>
    <w:rsid w:val="00127A24"/>
    <w:rsid w:val="0014355F"/>
    <w:rsid w:val="00144C84"/>
    <w:rsid w:val="0016753D"/>
    <w:rsid w:val="00187B58"/>
    <w:rsid w:val="001B0537"/>
    <w:rsid w:val="001E4A7F"/>
    <w:rsid w:val="0020292F"/>
    <w:rsid w:val="0021050D"/>
    <w:rsid w:val="00227221"/>
    <w:rsid w:val="00266BF4"/>
    <w:rsid w:val="002823B9"/>
    <w:rsid w:val="0028643D"/>
    <w:rsid w:val="002D2357"/>
    <w:rsid w:val="002E4B2E"/>
    <w:rsid w:val="00304D1D"/>
    <w:rsid w:val="003174C2"/>
    <w:rsid w:val="00324A8A"/>
    <w:rsid w:val="00352998"/>
    <w:rsid w:val="003E1C51"/>
    <w:rsid w:val="003F0C07"/>
    <w:rsid w:val="003F28FF"/>
    <w:rsid w:val="004066D7"/>
    <w:rsid w:val="00420E1A"/>
    <w:rsid w:val="004552EC"/>
    <w:rsid w:val="004E2281"/>
    <w:rsid w:val="005270AE"/>
    <w:rsid w:val="005363C6"/>
    <w:rsid w:val="005478F3"/>
    <w:rsid w:val="00565E83"/>
    <w:rsid w:val="005B0304"/>
    <w:rsid w:val="005C6F14"/>
    <w:rsid w:val="005D52B2"/>
    <w:rsid w:val="005E6688"/>
    <w:rsid w:val="005F7A63"/>
    <w:rsid w:val="00621865"/>
    <w:rsid w:val="00675B29"/>
    <w:rsid w:val="006766AC"/>
    <w:rsid w:val="0069472F"/>
    <w:rsid w:val="006A4460"/>
    <w:rsid w:val="006B5703"/>
    <w:rsid w:val="007145E1"/>
    <w:rsid w:val="0074014C"/>
    <w:rsid w:val="00762DA4"/>
    <w:rsid w:val="00767EA6"/>
    <w:rsid w:val="0077465B"/>
    <w:rsid w:val="00787596"/>
    <w:rsid w:val="007B1386"/>
    <w:rsid w:val="007B23E1"/>
    <w:rsid w:val="007F7C28"/>
    <w:rsid w:val="00833FC4"/>
    <w:rsid w:val="00835CDA"/>
    <w:rsid w:val="008404D5"/>
    <w:rsid w:val="008C3A22"/>
    <w:rsid w:val="008D76DA"/>
    <w:rsid w:val="008F071C"/>
    <w:rsid w:val="0091015D"/>
    <w:rsid w:val="00957DE1"/>
    <w:rsid w:val="009D3A34"/>
    <w:rsid w:val="009E5FEE"/>
    <w:rsid w:val="009F00C6"/>
    <w:rsid w:val="00A03E7C"/>
    <w:rsid w:val="00A41AAC"/>
    <w:rsid w:val="00A86529"/>
    <w:rsid w:val="00AB5F18"/>
    <w:rsid w:val="00AC5B48"/>
    <w:rsid w:val="00AD16E2"/>
    <w:rsid w:val="00AE236B"/>
    <w:rsid w:val="00B01CB3"/>
    <w:rsid w:val="00B047C6"/>
    <w:rsid w:val="00B10EED"/>
    <w:rsid w:val="00B1620B"/>
    <w:rsid w:val="00B42224"/>
    <w:rsid w:val="00B56322"/>
    <w:rsid w:val="00B95510"/>
    <w:rsid w:val="00BC72B0"/>
    <w:rsid w:val="00BD0779"/>
    <w:rsid w:val="00C301FB"/>
    <w:rsid w:val="00C52C40"/>
    <w:rsid w:val="00C5375C"/>
    <w:rsid w:val="00C573BE"/>
    <w:rsid w:val="00C94C9D"/>
    <w:rsid w:val="00CD27A9"/>
    <w:rsid w:val="00CE2B93"/>
    <w:rsid w:val="00D67AC7"/>
    <w:rsid w:val="00DC5E5D"/>
    <w:rsid w:val="00DC64B4"/>
    <w:rsid w:val="00DE7ADD"/>
    <w:rsid w:val="00E10CBC"/>
    <w:rsid w:val="00E83BE5"/>
    <w:rsid w:val="00E977DC"/>
    <w:rsid w:val="00EA77F8"/>
    <w:rsid w:val="00EC716C"/>
    <w:rsid w:val="00EE3360"/>
    <w:rsid w:val="00F03F13"/>
    <w:rsid w:val="00F10F21"/>
    <w:rsid w:val="00F22E95"/>
    <w:rsid w:val="00F24696"/>
    <w:rsid w:val="00F818C0"/>
    <w:rsid w:val="00F86814"/>
    <w:rsid w:val="00F90B05"/>
    <w:rsid w:val="00F92546"/>
    <w:rsid w:val="00F93EB6"/>
    <w:rsid w:val="00FB3C76"/>
    <w:rsid w:val="00FC1C79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3079"/>
  <w15:docId w15:val="{1F97D508-9ABB-4CB7-9E1B-A6E034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B01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4C84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paragraph" w:customStyle="1" w:styleId="001">
    <w:name w:val="заголовок001"/>
    <w:basedOn w:val="1"/>
    <w:link w:val="0010"/>
    <w:autoRedefine/>
    <w:qFormat/>
    <w:rsid w:val="00B95510"/>
    <w:pPr>
      <w:tabs>
        <w:tab w:val="left" w:pos="1134"/>
      </w:tabs>
      <w:spacing w:after="120"/>
      <w:ind w:right="-1"/>
    </w:pPr>
    <w:rPr>
      <w:bCs w:val="0"/>
      <w:i w:val="0"/>
      <w:sz w:val="28"/>
      <w:szCs w:val="28"/>
      <w:u w:val="none"/>
    </w:rPr>
  </w:style>
  <w:style w:type="character" w:customStyle="1" w:styleId="0010">
    <w:name w:val="заголовок001 Знак"/>
    <w:basedOn w:val="10"/>
    <w:link w:val="001"/>
    <w:rsid w:val="00B95510"/>
    <w:rPr>
      <w:rFonts w:ascii="Times New Roman" w:eastAsia="Times New Roman" w:hAnsi="Times New Roman" w:cs="Times New Roman"/>
      <w:b/>
      <w:bCs w:val="0"/>
      <w:i w:val="0"/>
      <w:iCs/>
      <w:sz w:val="28"/>
      <w:szCs w:val="28"/>
      <w:u w:val="single"/>
      <w:lang w:eastAsia="ru-RU"/>
    </w:rPr>
  </w:style>
  <w:style w:type="paragraph" w:customStyle="1" w:styleId="ConsPlusTitle">
    <w:name w:val="ConsPlusTitle"/>
    <w:rsid w:val="0014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"/>
    <w:rsid w:val="00144C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8688C05D77D2A57D15CD2B565EA859037661CAEA900E18932823BA06A9947737B986D1AA6BFCF6F2DF89CBA56C5ADB464B47A3093XBn6J" TargetMode="External"/><Relationship Id="rId5" Type="http://schemas.openxmlformats.org/officeDocument/2006/relationships/hyperlink" Target="consultantplus://offline/ref=6F78688C05D77D2A57D15CD2B565EA859037661CAEA900E18932823BA06A9947737B986D1AA6BACF6F2DF89CBA56C5ADB464B47A3093XBn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17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Крикун</dc:creator>
  <cp:lastModifiedBy>Т.В. Животченко</cp:lastModifiedBy>
  <cp:revision>27</cp:revision>
  <cp:lastPrinted>2023-03-07T07:28:00Z</cp:lastPrinted>
  <dcterms:created xsi:type="dcterms:W3CDTF">2023-02-27T10:43:00Z</dcterms:created>
  <dcterms:modified xsi:type="dcterms:W3CDTF">2023-03-09T07:01:00Z</dcterms:modified>
</cp:coreProperties>
</file>