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F92" w:rsidRPr="00A97F4B" w:rsidRDefault="00A97F4B" w:rsidP="00444F92">
      <w:pPr>
        <w:autoSpaceDE w:val="0"/>
        <w:autoSpaceDN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A97F4B">
        <w:rPr>
          <w:rFonts w:eastAsia="Calibri"/>
          <w:b/>
          <w:bCs/>
          <w:color w:val="000000"/>
          <w:sz w:val="24"/>
          <w:szCs w:val="24"/>
          <w:lang w:eastAsia="en-US"/>
        </w:rPr>
        <w:t>О</w:t>
      </w:r>
      <w:r w:rsidR="00444F92" w:rsidRPr="00A97F4B">
        <w:rPr>
          <w:rFonts w:eastAsia="Calibri"/>
          <w:b/>
          <w:bCs/>
          <w:color w:val="000000"/>
          <w:sz w:val="24"/>
          <w:szCs w:val="24"/>
          <w:lang w:eastAsia="en-US"/>
        </w:rPr>
        <w:t xml:space="preserve">тчёт об оценке фактического воздействия </w:t>
      </w:r>
    </w:p>
    <w:p w:rsidR="00444F92" w:rsidRPr="00A97F4B" w:rsidRDefault="00444F92" w:rsidP="00444F92">
      <w:pPr>
        <w:autoSpaceDE w:val="0"/>
        <w:autoSpaceDN w:val="0"/>
        <w:jc w:val="center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A97F4B">
        <w:rPr>
          <w:rFonts w:eastAsia="Calibri"/>
          <w:b/>
          <w:color w:val="000000"/>
          <w:sz w:val="24"/>
          <w:szCs w:val="24"/>
          <w:lang w:eastAsia="en-US"/>
        </w:rPr>
        <w:t xml:space="preserve">муниципального </w:t>
      </w:r>
      <w:r w:rsidR="00494F3A" w:rsidRPr="00A97F4B">
        <w:rPr>
          <w:rFonts w:eastAsia="Calibri"/>
          <w:b/>
          <w:bCs/>
          <w:color w:val="000000"/>
          <w:sz w:val="24"/>
          <w:szCs w:val="24"/>
          <w:lang w:eastAsia="en-US"/>
        </w:rPr>
        <w:t>нормативного правового акта</w:t>
      </w:r>
    </w:p>
    <w:p w:rsidR="00444F92" w:rsidRPr="00342E12" w:rsidRDefault="00444F92" w:rsidP="00444F92">
      <w:pPr>
        <w:autoSpaceDE w:val="0"/>
        <w:autoSpaceDN w:val="0"/>
        <w:rPr>
          <w:rFonts w:eastAsia="Calibri"/>
          <w:bCs/>
          <w:color w:val="000000"/>
          <w:sz w:val="24"/>
          <w:szCs w:val="24"/>
          <w:lang w:eastAsia="en-US"/>
        </w:rPr>
      </w:pPr>
      <w:r w:rsidRPr="00342E12">
        <w:rPr>
          <w:rFonts w:eastAsia="Calibri"/>
          <w:bCs/>
          <w:color w:val="000000"/>
          <w:sz w:val="24"/>
          <w:szCs w:val="24"/>
          <w:lang w:eastAsia="en-US"/>
        </w:rPr>
        <w:t>1. Общая информация</w:t>
      </w:r>
    </w:p>
    <w:p w:rsidR="00444F92" w:rsidRPr="00342E12" w:rsidRDefault="00444F92" w:rsidP="00444F92">
      <w:pPr>
        <w:autoSpaceDE w:val="0"/>
        <w:autoSpaceDN w:val="0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>1.1. Орган, осуществляющий оценку фактического воздействия муниципальных нормативных правовых актов:</w:t>
      </w:r>
      <w:r>
        <w:rPr>
          <w:rFonts w:eastAsia="Calibri"/>
          <w:color w:val="000000"/>
          <w:sz w:val="24"/>
          <w:szCs w:val="24"/>
          <w:lang w:eastAsia="en-US"/>
        </w:rPr>
        <w:t xml:space="preserve">  </w:t>
      </w:r>
      <w:r w:rsidRPr="00444F92">
        <w:rPr>
          <w:rFonts w:eastAsia="Calibri"/>
          <w:b/>
          <w:color w:val="000000"/>
          <w:sz w:val="24"/>
          <w:szCs w:val="24"/>
          <w:lang w:eastAsia="en-US"/>
        </w:rPr>
        <w:t xml:space="preserve">Отдел по инвестициям и развитию </w:t>
      </w:r>
      <w:proofErr w:type="spellStart"/>
      <w:r w:rsidRPr="00444F92">
        <w:rPr>
          <w:rFonts w:eastAsia="Calibri"/>
          <w:b/>
          <w:color w:val="000000"/>
          <w:sz w:val="24"/>
          <w:szCs w:val="24"/>
          <w:lang w:eastAsia="en-US"/>
        </w:rPr>
        <w:t>предпринимательсва</w:t>
      </w:r>
      <w:proofErr w:type="spellEnd"/>
      <w:r w:rsidRPr="00444F92">
        <w:rPr>
          <w:rFonts w:eastAsia="Calibri"/>
          <w:b/>
          <w:color w:val="000000"/>
          <w:sz w:val="24"/>
          <w:szCs w:val="24"/>
          <w:lang w:eastAsia="en-US"/>
        </w:rPr>
        <w:t xml:space="preserve"> Администрации городского округа Щёлково</w:t>
      </w:r>
    </w:p>
    <w:p w:rsidR="00444F92" w:rsidRPr="00342E12" w:rsidRDefault="00444F92" w:rsidP="00444F92">
      <w:pPr>
        <w:pBdr>
          <w:top w:val="single" w:sz="4" w:space="1" w:color="auto"/>
        </w:pBdr>
        <w:autoSpaceDE w:val="0"/>
        <w:autoSpaceDN w:val="0"/>
        <w:jc w:val="center"/>
        <w:rPr>
          <w:rFonts w:eastAsia="Calibri"/>
          <w:i/>
          <w:color w:val="000000"/>
          <w:sz w:val="24"/>
          <w:szCs w:val="24"/>
          <w:lang w:eastAsia="en-US"/>
        </w:rPr>
      </w:pPr>
      <w:r w:rsidRPr="00342E12">
        <w:rPr>
          <w:rFonts w:eastAsia="Calibri"/>
          <w:i/>
          <w:color w:val="000000"/>
          <w:sz w:val="24"/>
          <w:szCs w:val="24"/>
          <w:lang w:eastAsia="en-US"/>
        </w:rPr>
        <w:t>полное и краткое наименования</w:t>
      </w:r>
    </w:p>
    <w:p w:rsidR="00444F92" w:rsidRPr="00342E12" w:rsidRDefault="00444F92" w:rsidP="0007019D">
      <w:pPr>
        <w:pStyle w:val="ConsPlusNormal"/>
        <w:tabs>
          <w:tab w:val="left" w:pos="9498"/>
        </w:tabs>
        <w:ind w:right="-143"/>
        <w:rPr>
          <w:color w:val="000000"/>
          <w:sz w:val="24"/>
          <w:szCs w:val="24"/>
        </w:rPr>
      </w:pPr>
      <w:r w:rsidRPr="0007019D">
        <w:rPr>
          <w:rFonts w:ascii="Times New Roman" w:hAnsi="Times New Roman" w:cs="Times New Roman"/>
          <w:color w:val="000000"/>
          <w:sz w:val="24"/>
          <w:szCs w:val="24"/>
        </w:rPr>
        <w:t>1.2. Вид и наименование муниципального нормативного правового акта, реквизиты</w:t>
      </w:r>
      <w:proofErr w:type="gramStart"/>
      <w:r w:rsidRPr="0007019D">
        <w:rPr>
          <w:rFonts w:ascii="Times New Roman" w:hAnsi="Times New Roman" w:cs="Times New Roman"/>
          <w:color w:val="000000"/>
          <w:sz w:val="24"/>
          <w:szCs w:val="24"/>
        </w:rPr>
        <w:t xml:space="preserve"> (№, </w:t>
      </w:r>
      <w:proofErr w:type="gramEnd"/>
      <w:r w:rsidRPr="0007019D">
        <w:rPr>
          <w:rFonts w:ascii="Times New Roman" w:hAnsi="Times New Roman" w:cs="Times New Roman"/>
          <w:color w:val="000000"/>
          <w:sz w:val="24"/>
          <w:szCs w:val="24"/>
        </w:rPr>
        <w:t>дата</w:t>
      </w:r>
      <w:r w:rsidRPr="0007019D">
        <w:rPr>
          <w:rFonts w:ascii="Times New Roman" w:hAnsi="Times New Roman" w:cs="Times New Roman"/>
          <w:b/>
          <w:color w:val="000000"/>
          <w:sz w:val="24"/>
          <w:szCs w:val="24"/>
        </w:rPr>
        <w:t>):</w:t>
      </w:r>
      <w:r w:rsidR="000701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4671A9" w:rsidRPr="000701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Постановление Администрации городского округа Щёлково от 29.04.2025 </w:t>
      </w:r>
      <w:r w:rsidR="000701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4671A9" w:rsidRPr="0007019D">
        <w:rPr>
          <w:rFonts w:ascii="Times New Roman" w:hAnsi="Times New Roman" w:cs="Times New Roman"/>
          <w:b/>
          <w:color w:val="000000"/>
          <w:sz w:val="24"/>
          <w:szCs w:val="24"/>
        </w:rPr>
        <w:t>№ 1892</w:t>
      </w:r>
      <w:r w:rsidR="0007019D" w:rsidRPr="000701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4671A9" w:rsidRPr="0007019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7019D" w:rsidRPr="0007019D">
        <w:rPr>
          <w:rFonts w:ascii="Times New Roman" w:hAnsi="Times New Roman" w:cs="Times New Roman"/>
          <w:b/>
          <w:sz w:val="24"/>
          <w:szCs w:val="24"/>
        </w:rPr>
        <w:t>«О внесении изменений в Порядок предоставления финансовой поддержки (субсидий) субъектам малого и среднего предпринимательства в рамках муниципальной программы городского округа Щёлково «Предпринимательство».</w:t>
      </w:r>
    </w:p>
    <w:p w:rsidR="00444F92" w:rsidRPr="00342E12" w:rsidRDefault="00444F92" w:rsidP="00444F92">
      <w:pPr>
        <w:pBdr>
          <w:top w:val="single" w:sz="4" w:space="1" w:color="auto"/>
        </w:pBdr>
        <w:autoSpaceDE w:val="0"/>
        <w:autoSpaceDN w:val="0"/>
        <w:jc w:val="center"/>
        <w:rPr>
          <w:rFonts w:eastAsia="Calibri"/>
          <w:i/>
          <w:color w:val="000000"/>
          <w:sz w:val="24"/>
          <w:szCs w:val="24"/>
          <w:lang w:eastAsia="en-US"/>
        </w:rPr>
      </w:pPr>
      <w:r w:rsidRPr="00342E12">
        <w:rPr>
          <w:rFonts w:eastAsia="Calibri"/>
          <w:i/>
          <w:color w:val="000000"/>
          <w:sz w:val="24"/>
          <w:szCs w:val="24"/>
          <w:lang w:eastAsia="en-US"/>
        </w:rPr>
        <w:t>место для текстового описания</w:t>
      </w:r>
    </w:p>
    <w:p w:rsidR="00444F92" w:rsidRDefault="00444F92" w:rsidP="00A97F4B">
      <w:pPr>
        <w:widowControl w:val="0"/>
        <w:autoSpaceDE w:val="0"/>
        <w:autoSpaceDN w:val="0"/>
        <w:adjustRightInd w:val="0"/>
        <w:spacing w:after="1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>1.3. Сведения о вносившихся в муниципальный нормативный правовой акт изменениях:</w:t>
      </w:r>
      <w:r w:rsidR="0007019D">
        <w:rPr>
          <w:rFonts w:eastAsia="Calibri"/>
          <w:color w:val="000000"/>
          <w:sz w:val="24"/>
          <w:szCs w:val="24"/>
          <w:lang w:eastAsia="en-US"/>
        </w:rPr>
        <w:t xml:space="preserve">  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97F4B" w:rsidTr="00A97F4B">
        <w:tc>
          <w:tcPr>
            <w:tcW w:w="4785" w:type="dxa"/>
          </w:tcPr>
          <w:p w:rsidR="00A97F4B" w:rsidRDefault="00A97F4B" w:rsidP="00AE1A9F">
            <w:pPr>
              <w:widowControl w:val="0"/>
              <w:autoSpaceDE w:val="0"/>
              <w:autoSpaceDN w:val="0"/>
              <w:adjustRightInd w:val="0"/>
              <w:spacing w:after="10"/>
              <w:jc w:val="both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A97F4B">
              <w:rPr>
                <w:color w:val="000000"/>
                <w:sz w:val="24"/>
                <w:szCs w:val="24"/>
              </w:rPr>
              <w:t>Постановление Администрации городского округа Щёлково от 2</w:t>
            </w:r>
            <w:r>
              <w:rPr>
                <w:color w:val="000000"/>
                <w:sz w:val="24"/>
                <w:szCs w:val="24"/>
              </w:rPr>
              <w:t>1</w:t>
            </w:r>
            <w:r w:rsidRPr="00A97F4B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A97F4B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A97F4B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4738</w:t>
            </w:r>
            <w:r w:rsidRPr="00A97F4B">
              <w:rPr>
                <w:color w:val="000000"/>
                <w:sz w:val="24"/>
                <w:szCs w:val="24"/>
              </w:rPr>
              <w:t xml:space="preserve">   </w:t>
            </w:r>
            <w:r w:rsidRPr="00A97F4B">
              <w:rPr>
                <w:sz w:val="24"/>
                <w:szCs w:val="24"/>
              </w:rPr>
              <w:t>«О</w:t>
            </w:r>
            <w:r w:rsidR="00AE1A9F">
              <w:rPr>
                <w:sz w:val="24"/>
                <w:szCs w:val="24"/>
              </w:rPr>
              <w:t>б утверждении П</w:t>
            </w:r>
            <w:r w:rsidRPr="00A97F4B">
              <w:rPr>
                <w:sz w:val="24"/>
                <w:szCs w:val="24"/>
              </w:rPr>
              <w:t>орядк</w:t>
            </w:r>
            <w:r w:rsidR="00AE1A9F">
              <w:rPr>
                <w:sz w:val="24"/>
                <w:szCs w:val="24"/>
              </w:rPr>
              <w:t>а</w:t>
            </w:r>
            <w:r w:rsidRPr="00A97F4B">
              <w:rPr>
                <w:sz w:val="24"/>
                <w:szCs w:val="24"/>
              </w:rPr>
              <w:t xml:space="preserve"> предоставления финансовой поддержки (субсидий) субъектам малого и среднего предпринимательства в рамках муниципальной программы городского округа Щёлково «Предпринимательство»</w:t>
            </w:r>
          </w:p>
        </w:tc>
        <w:tc>
          <w:tcPr>
            <w:tcW w:w="4786" w:type="dxa"/>
          </w:tcPr>
          <w:p w:rsidR="00A97F4B" w:rsidRPr="00A97F4B" w:rsidRDefault="00A97F4B" w:rsidP="00A97F4B">
            <w:pPr>
              <w:widowControl w:val="0"/>
              <w:autoSpaceDE w:val="0"/>
              <w:autoSpaceDN w:val="0"/>
              <w:adjustRightInd w:val="0"/>
              <w:spacing w:after="10"/>
              <w:jc w:val="both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  <w:r w:rsidRPr="00A97F4B">
              <w:rPr>
                <w:color w:val="000000"/>
                <w:sz w:val="24"/>
                <w:szCs w:val="24"/>
              </w:rPr>
              <w:t xml:space="preserve">Постановление Администрации городского округа Щёлково от 29.04.2025          № 1892   </w:t>
            </w:r>
            <w:r w:rsidRPr="00A97F4B">
              <w:rPr>
                <w:sz w:val="24"/>
                <w:szCs w:val="24"/>
              </w:rPr>
              <w:t>«О внесении изменений в Порядок предоставления финансовой поддержки (субсидий) субъектам малого и среднего предпринимательства в рамках муниципальной программы городского округа Щёлково «Предпринимательство»</w:t>
            </w:r>
          </w:p>
        </w:tc>
      </w:tr>
      <w:tr w:rsidR="00A97F4B" w:rsidTr="00A97F4B">
        <w:tc>
          <w:tcPr>
            <w:tcW w:w="4785" w:type="dxa"/>
          </w:tcPr>
          <w:p w:rsidR="00993614" w:rsidRPr="00D54B1D" w:rsidRDefault="007162CE" w:rsidP="009936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П.10пп8: участник конкурса не должен являться</w:t>
            </w:r>
            <w:r w:rsidRPr="00D54B1D">
              <w:rPr>
                <w:rFonts w:eastAsiaTheme="minorEastAsia"/>
                <w:sz w:val="22"/>
                <w:szCs w:val="22"/>
              </w:rPr>
              <w:t xml:space="preserve">  иностранным юридическим лицом,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офшорной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компанией, а также российским юридическим лицом, в уставном (складочном) капитале которого доля прямого или косвенного (через третьих лиц) участия </w:t>
            </w:r>
            <w:proofErr w:type="spellStart"/>
            <w:r>
              <w:rPr>
                <w:rFonts w:eastAsiaTheme="minorEastAsia"/>
                <w:sz w:val="22"/>
                <w:szCs w:val="22"/>
              </w:rPr>
              <w:t>офшорных</w:t>
            </w:r>
            <w:proofErr w:type="spellEnd"/>
            <w:r>
              <w:rPr>
                <w:rFonts w:eastAsiaTheme="minorEastAsia"/>
                <w:sz w:val="22"/>
                <w:szCs w:val="22"/>
              </w:rPr>
              <w:t xml:space="preserve"> компаний  </w:t>
            </w:r>
            <w:r w:rsidRPr="00D54B1D">
              <w:rPr>
                <w:rFonts w:eastAsiaTheme="minorEastAsia"/>
                <w:sz w:val="22"/>
                <w:szCs w:val="22"/>
              </w:rPr>
              <w:t xml:space="preserve"> в </w:t>
            </w:r>
            <w:r>
              <w:rPr>
                <w:rFonts w:eastAsiaTheme="minorEastAsia"/>
                <w:sz w:val="22"/>
                <w:szCs w:val="22"/>
              </w:rPr>
              <w:t xml:space="preserve">совокупности превышает 25 процентов (если иное не предусмотрено </w:t>
            </w:r>
            <w:r w:rsidR="00993614">
              <w:rPr>
                <w:rFonts w:eastAsiaTheme="minorEastAsia"/>
                <w:sz w:val="22"/>
                <w:szCs w:val="22"/>
              </w:rPr>
              <w:t xml:space="preserve">законодательством Российской Федерации). </w:t>
            </w:r>
            <w:proofErr w:type="gramStart"/>
            <w:r w:rsidR="00993614" w:rsidRPr="00D54B1D">
              <w:rPr>
                <w:rFonts w:eastAsiaTheme="minorEastAsia"/>
                <w:sz w:val="22"/>
                <w:szCs w:val="22"/>
              </w:rPr>
              <w:t xml:space="preserve">При расчете доли участия </w:t>
            </w:r>
            <w:proofErr w:type="spellStart"/>
            <w:r w:rsidR="00993614" w:rsidRPr="00D54B1D">
              <w:rPr>
                <w:rFonts w:eastAsiaTheme="minorEastAsia"/>
                <w:sz w:val="22"/>
                <w:szCs w:val="22"/>
              </w:rPr>
              <w:t>офшорных</w:t>
            </w:r>
            <w:proofErr w:type="spellEnd"/>
            <w:r w:rsidR="00993614" w:rsidRPr="00D54B1D">
              <w:rPr>
                <w:rFonts w:eastAsiaTheme="minorEastAsia"/>
                <w:sz w:val="22"/>
                <w:szCs w:val="22"/>
              </w:rPr>
              <w:t xml:space="preserve"> компаний в капитале российских юридических лиц не учитывается прямое и (или) косвенное участие </w:t>
            </w:r>
            <w:proofErr w:type="spellStart"/>
            <w:r w:rsidR="00993614" w:rsidRPr="00D54B1D">
              <w:rPr>
                <w:rFonts w:eastAsiaTheme="minorEastAsia"/>
                <w:sz w:val="22"/>
                <w:szCs w:val="22"/>
              </w:rPr>
              <w:t>офшорных</w:t>
            </w:r>
            <w:proofErr w:type="spellEnd"/>
            <w:r w:rsidR="00993614" w:rsidRPr="00D54B1D">
              <w:rPr>
                <w:rFonts w:eastAsiaTheme="minorEastAsia"/>
                <w:sz w:val="22"/>
                <w:szCs w:val="22"/>
              </w:rPr>
      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      </w:r>
            <w:proofErr w:type="spellStart"/>
            <w:r w:rsidR="00993614" w:rsidRPr="00D54B1D">
              <w:rPr>
                <w:rFonts w:eastAsiaTheme="minorEastAsia"/>
                <w:sz w:val="22"/>
                <w:szCs w:val="22"/>
              </w:rPr>
              <w:t>офшорных</w:t>
            </w:r>
            <w:proofErr w:type="spellEnd"/>
            <w:r w:rsidR="00993614" w:rsidRPr="00D54B1D">
              <w:rPr>
                <w:rFonts w:eastAsiaTheme="minorEastAsia"/>
                <w:sz w:val="22"/>
                <w:szCs w:val="22"/>
              </w:rPr>
              <w:t xml:space="preserve"> компаний в капитале других российских юридических лиц, реализованное через участие в капитале указанных публичных</w:t>
            </w:r>
            <w:proofErr w:type="gramEnd"/>
            <w:r w:rsidR="00993614" w:rsidRPr="00D54B1D">
              <w:rPr>
                <w:rFonts w:eastAsiaTheme="minorEastAsia"/>
                <w:sz w:val="22"/>
                <w:szCs w:val="22"/>
              </w:rPr>
              <w:t xml:space="preserve"> акционерных обществ;</w:t>
            </w:r>
          </w:p>
          <w:p w:rsidR="00A97F4B" w:rsidRDefault="00A97F4B" w:rsidP="0099361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D54B1D" w:rsidRPr="00D54B1D" w:rsidRDefault="00D54B1D" w:rsidP="00D54B1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proofErr w:type="gramStart"/>
            <w:r>
              <w:rPr>
                <w:rFonts w:eastAsiaTheme="minorEastAsia"/>
                <w:sz w:val="22"/>
                <w:szCs w:val="22"/>
              </w:rPr>
              <w:t xml:space="preserve">П.10пп8: </w:t>
            </w:r>
            <w:r w:rsidRPr="00D54B1D">
              <w:rPr>
                <w:rFonts w:eastAsiaTheme="minorEastAsia"/>
                <w:sz w:val="22"/>
                <w:szCs w:val="22"/>
              </w:rPr>
              <w:t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      </w:r>
            <w:proofErr w:type="spellStart"/>
            <w:r w:rsidRPr="00D54B1D">
              <w:rPr>
                <w:rFonts w:eastAsiaTheme="minorEastAsia"/>
                <w:sz w:val="22"/>
                <w:szCs w:val="22"/>
              </w:rPr>
              <w:t>офшорного</w:t>
            </w:r>
            <w:proofErr w:type="spellEnd"/>
            <w:r w:rsidRPr="00D54B1D">
              <w:rPr>
                <w:rFonts w:eastAsiaTheme="minorEastAsia"/>
                <w:sz w:val="22"/>
                <w:szCs w:val="22"/>
              </w:rPr>
              <w:t xml:space="preserve">) владения активами в Российской Федерации (далее - </w:t>
            </w:r>
            <w:proofErr w:type="spellStart"/>
            <w:r w:rsidRPr="00D54B1D">
              <w:rPr>
                <w:rFonts w:eastAsiaTheme="minorEastAsia"/>
                <w:sz w:val="22"/>
                <w:szCs w:val="22"/>
              </w:rPr>
              <w:t>офшорные</w:t>
            </w:r>
            <w:proofErr w:type="spellEnd"/>
            <w:r w:rsidRPr="00D54B1D">
              <w:rPr>
                <w:rFonts w:eastAsiaTheme="minorEastAsia"/>
                <w:sz w:val="22"/>
                <w:szCs w:val="22"/>
              </w:rPr>
              <w:t xml:space="preserve"> компании), а также российским юридическим лицом, в уставном (складочном) капитале которого доля прямого или косвенного (через третьих</w:t>
            </w:r>
            <w:proofErr w:type="gramEnd"/>
            <w:r w:rsidRPr="00D54B1D">
              <w:rPr>
                <w:rFonts w:eastAsiaTheme="minorEastAsia"/>
                <w:sz w:val="22"/>
                <w:szCs w:val="22"/>
              </w:rPr>
              <w:t xml:space="preserve"> лиц) участия </w:t>
            </w:r>
            <w:proofErr w:type="spellStart"/>
            <w:r w:rsidRPr="00D54B1D">
              <w:rPr>
                <w:rFonts w:eastAsiaTheme="minorEastAsia"/>
                <w:sz w:val="22"/>
                <w:szCs w:val="22"/>
              </w:rPr>
              <w:t>офшорных</w:t>
            </w:r>
            <w:proofErr w:type="spellEnd"/>
            <w:r w:rsidRPr="00D54B1D">
              <w:rPr>
                <w:rFonts w:eastAsiaTheme="minorEastAsia"/>
                <w:sz w:val="22"/>
                <w:szCs w:val="22"/>
              </w:rPr>
              <w:t xml:space="preserve"> компаний</w:t>
            </w:r>
            <w:r w:rsidR="00993614">
              <w:rPr>
                <w:rFonts w:eastAsiaTheme="minorEastAsia"/>
                <w:sz w:val="22"/>
                <w:szCs w:val="22"/>
              </w:rPr>
              <w:t xml:space="preserve"> </w:t>
            </w:r>
            <w:r w:rsidRPr="00D54B1D">
              <w:rPr>
                <w:rFonts w:eastAsiaTheme="minorEastAsia"/>
                <w:sz w:val="22"/>
                <w:szCs w:val="22"/>
              </w:rPr>
              <w:t xml:space="preserve">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D54B1D">
              <w:rPr>
                <w:rFonts w:eastAsiaTheme="minorEastAsia"/>
                <w:sz w:val="22"/>
                <w:szCs w:val="22"/>
              </w:rPr>
              <w:t xml:space="preserve">При расчете доли участия </w:t>
            </w:r>
            <w:proofErr w:type="spellStart"/>
            <w:r w:rsidRPr="00D54B1D">
              <w:rPr>
                <w:rFonts w:eastAsiaTheme="minorEastAsia"/>
                <w:sz w:val="22"/>
                <w:szCs w:val="22"/>
              </w:rPr>
              <w:t>офшорных</w:t>
            </w:r>
            <w:proofErr w:type="spellEnd"/>
            <w:r w:rsidRPr="00D54B1D">
              <w:rPr>
                <w:rFonts w:eastAsiaTheme="minorEastAsia"/>
                <w:sz w:val="22"/>
                <w:szCs w:val="22"/>
              </w:rPr>
              <w:t xml:space="preserve"> компаний в капитале российских юридических лиц не учитывается прямое и (или) косвенное участие </w:t>
            </w:r>
            <w:proofErr w:type="spellStart"/>
            <w:r w:rsidRPr="00D54B1D">
              <w:rPr>
                <w:rFonts w:eastAsiaTheme="minorEastAsia"/>
                <w:sz w:val="22"/>
                <w:szCs w:val="22"/>
              </w:rPr>
              <w:t>офшорных</w:t>
            </w:r>
            <w:proofErr w:type="spellEnd"/>
            <w:r w:rsidRPr="00D54B1D">
              <w:rPr>
                <w:rFonts w:eastAsiaTheme="minorEastAsia"/>
                <w:sz w:val="22"/>
                <w:szCs w:val="22"/>
              </w:rPr>
              <w:t xml:space="preserve">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</w:t>
            </w:r>
            <w:proofErr w:type="spellStart"/>
            <w:r w:rsidRPr="00D54B1D">
              <w:rPr>
                <w:rFonts w:eastAsiaTheme="minorEastAsia"/>
                <w:sz w:val="22"/>
                <w:szCs w:val="22"/>
              </w:rPr>
              <w:t>офшорных</w:t>
            </w:r>
            <w:proofErr w:type="spellEnd"/>
            <w:r w:rsidRPr="00D54B1D">
              <w:rPr>
                <w:rFonts w:eastAsiaTheme="minorEastAsia"/>
                <w:sz w:val="22"/>
                <w:szCs w:val="22"/>
              </w:rPr>
              <w:t xml:space="preserve"> компаний в капитале других российских юридических лиц, реализованное через участие в капитале указанных публичных</w:t>
            </w:r>
            <w:proofErr w:type="gramEnd"/>
            <w:r w:rsidRPr="00D54B1D">
              <w:rPr>
                <w:rFonts w:eastAsiaTheme="minorEastAsia"/>
                <w:sz w:val="22"/>
                <w:szCs w:val="22"/>
              </w:rPr>
              <w:t xml:space="preserve"> акционерных обществ;</w:t>
            </w:r>
          </w:p>
          <w:p w:rsidR="00A97F4B" w:rsidRDefault="00A97F4B" w:rsidP="00A97F4B">
            <w:pPr>
              <w:widowControl w:val="0"/>
              <w:autoSpaceDE w:val="0"/>
              <w:autoSpaceDN w:val="0"/>
              <w:adjustRightInd w:val="0"/>
              <w:spacing w:after="10"/>
              <w:jc w:val="both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A97F4B" w:rsidTr="00A97F4B">
        <w:tc>
          <w:tcPr>
            <w:tcW w:w="4785" w:type="dxa"/>
          </w:tcPr>
          <w:p w:rsidR="00A97F4B" w:rsidRPr="00993614" w:rsidRDefault="00993614" w:rsidP="004B7251">
            <w:pPr>
              <w:widowControl w:val="0"/>
              <w:autoSpaceDE w:val="0"/>
              <w:autoSpaceDN w:val="0"/>
              <w:adjustRightInd w:val="0"/>
              <w:spacing w:after="1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93614">
              <w:rPr>
                <w:rFonts w:eastAsia="Calibri"/>
                <w:color w:val="000000"/>
                <w:sz w:val="22"/>
                <w:szCs w:val="22"/>
                <w:lang w:eastAsia="en-US"/>
              </w:rPr>
              <w:t>П.11</w:t>
            </w:r>
            <w:r w:rsidR="00E5042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: Участник Конкурса, претендующий на получение </w:t>
            </w:r>
            <w:r w:rsidR="004B7251">
              <w:rPr>
                <w:rFonts w:eastAsia="Calibri"/>
                <w:color w:val="000000"/>
                <w:sz w:val="22"/>
                <w:szCs w:val="22"/>
                <w:lang w:eastAsia="en-US"/>
              </w:rPr>
              <w:t>С</w:t>
            </w:r>
            <w:r w:rsidR="00E5042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убсидии, представляет заявку, </w:t>
            </w:r>
            <w:r w:rsidR="00E50420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включающую заявление на предоставление Субсидии</w:t>
            </w:r>
            <w:r w:rsidR="004B7251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5042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 форме согласно Приложению 2 к настоящему Порядку (далее – заявление), и перечень документов </w:t>
            </w:r>
            <w:proofErr w:type="gramStart"/>
            <w:r w:rsidR="00E50420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согласно таблиц</w:t>
            </w:r>
            <w:proofErr w:type="gramEnd"/>
            <w:r w:rsidR="00E5042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2-4 к настоящему </w:t>
            </w:r>
            <w:r w:rsidR="004B7251">
              <w:rPr>
                <w:rFonts w:eastAsia="Calibri"/>
                <w:color w:val="000000"/>
                <w:sz w:val="22"/>
                <w:szCs w:val="22"/>
                <w:lang w:eastAsia="en-US"/>
              </w:rPr>
              <w:t>Порядку (далее – документы), в электронной форме посредством портала РПГУ (далее – заявка).</w:t>
            </w:r>
          </w:p>
        </w:tc>
        <w:tc>
          <w:tcPr>
            <w:tcW w:w="4786" w:type="dxa"/>
          </w:tcPr>
          <w:p w:rsidR="006C598D" w:rsidRDefault="004B7251" w:rsidP="004B7251">
            <w:pPr>
              <w:widowControl w:val="0"/>
              <w:autoSpaceDE w:val="0"/>
              <w:autoSpaceDN w:val="0"/>
              <w:adjustRightInd w:val="0"/>
              <w:spacing w:after="1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993614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П.11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: Участник Конкурса, претендующий на получение Субсидии, представляет заявку,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включающую заявление на предоставление Субсидии, заполняемое в специальной интерактивной форме в личном кабинете портала РПГУ (далее – заявление), которое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зпаверяется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ЭП</w:t>
            </w:r>
          </w:p>
          <w:p w:rsidR="00A97F4B" w:rsidRPr="004B7251" w:rsidRDefault="004B7251" w:rsidP="004B7251">
            <w:pPr>
              <w:widowControl w:val="0"/>
              <w:autoSpaceDE w:val="0"/>
              <w:autoSpaceDN w:val="0"/>
              <w:adjustRightInd w:val="0"/>
              <w:spacing w:after="1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. Электронные образы документов </w:t>
            </w: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согласно таблиц</w:t>
            </w:r>
            <w:proofErr w:type="gram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2-4 к настоящему Порядку (далее – документы) также заверяются ЭП на портале РПГУ (далее – заявка).</w:t>
            </w:r>
          </w:p>
        </w:tc>
      </w:tr>
      <w:tr w:rsidR="00A97F4B" w:rsidTr="00A97F4B">
        <w:tc>
          <w:tcPr>
            <w:tcW w:w="4785" w:type="dxa"/>
          </w:tcPr>
          <w:p w:rsidR="00BD09C0" w:rsidRPr="00BD09C0" w:rsidRDefault="00BD09C0" w:rsidP="00BD09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BD09C0"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 xml:space="preserve">П.20пп.2: </w:t>
            </w:r>
            <w:r w:rsidRPr="00BD09C0">
              <w:rPr>
                <w:rFonts w:eastAsiaTheme="minorEastAsia"/>
                <w:sz w:val="22"/>
                <w:szCs w:val="22"/>
              </w:rPr>
              <w:t>об отказе в предоставлении Субсидии участникам Конкурса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BD09C0">
              <w:rPr>
                <w:rFonts w:eastAsiaTheme="minorEastAsia"/>
                <w:sz w:val="22"/>
                <w:szCs w:val="22"/>
              </w:rPr>
              <w:t xml:space="preserve">по основаниям, установленным подпунктами 1 - </w:t>
            </w:r>
            <w:r>
              <w:rPr>
                <w:rFonts w:eastAsiaTheme="minorEastAsia"/>
                <w:sz w:val="22"/>
                <w:szCs w:val="22"/>
              </w:rPr>
              <w:t>7</w:t>
            </w:r>
            <w:r w:rsidRPr="00BD09C0">
              <w:rPr>
                <w:rFonts w:eastAsiaTheme="minorEastAsia"/>
                <w:sz w:val="22"/>
                <w:szCs w:val="22"/>
              </w:rPr>
              <w:t xml:space="preserve"> пункта 31 настоящего Порядка;</w:t>
            </w:r>
          </w:p>
          <w:p w:rsidR="00A97F4B" w:rsidRDefault="00A97F4B" w:rsidP="00A97F4B">
            <w:pPr>
              <w:widowControl w:val="0"/>
              <w:autoSpaceDE w:val="0"/>
              <w:autoSpaceDN w:val="0"/>
              <w:adjustRightInd w:val="0"/>
              <w:spacing w:after="10"/>
              <w:jc w:val="both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BD09C0" w:rsidRPr="00BD09C0" w:rsidRDefault="00BD09C0" w:rsidP="00BD09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BD09C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П.20пп.2: </w:t>
            </w:r>
            <w:r w:rsidRPr="00BD09C0">
              <w:rPr>
                <w:rFonts w:eastAsiaTheme="minorEastAsia"/>
                <w:sz w:val="22"/>
                <w:szCs w:val="22"/>
              </w:rPr>
              <w:t>об отказе в предоставлении Субсидии участникам Конкурса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BD09C0">
              <w:rPr>
                <w:rFonts w:eastAsiaTheme="minorEastAsia"/>
                <w:sz w:val="22"/>
                <w:szCs w:val="22"/>
              </w:rPr>
              <w:t>по основаниям, установленным подпунктами 1 - 6 пункта 31 настоящего Порядка;</w:t>
            </w:r>
          </w:p>
          <w:p w:rsidR="00A97F4B" w:rsidRPr="00BD09C0" w:rsidRDefault="00A97F4B" w:rsidP="00A97F4B">
            <w:pPr>
              <w:widowControl w:val="0"/>
              <w:autoSpaceDE w:val="0"/>
              <w:autoSpaceDN w:val="0"/>
              <w:adjustRightInd w:val="0"/>
              <w:spacing w:after="1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97F4B" w:rsidTr="00A97F4B">
        <w:tc>
          <w:tcPr>
            <w:tcW w:w="4785" w:type="dxa"/>
          </w:tcPr>
          <w:p w:rsidR="00BD09C0" w:rsidRPr="00BD09C0" w:rsidRDefault="00BD09C0" w:rsidP="00BD09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 w:rsidRPr="00BD09C0">
              <w:rPr>
                <w:rFonts w:eastAsia="Calibri"/>
                <w:color w:val="000000"/>
                <w:sz w:val="22"/>
                <w:szCs w:val="22"/>
                <w:lang w:eastAsia="en-US"/>
              </w:rPr>
              <w:t>П.2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3</w:t>
            </w:r>
            <w:r w:rsidRPr="00BD09C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пп.2: </w:t>
            </w:r>
            <w:r w:rsidRPr="00BD09C0">
              <w:rPr>
                <w:rFonts w:eastAsiaTheme="minorEastAsia"/>
                <w:sz w:val="22"/>
                <w:szCs w:val="22"/>
              </w:rPr>
              <w:t>об отказе в предоставлении Субсидии участникам Конкурса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BD09C0">
              <w:rPr>
                <w:rFonts w:eastAsiaTheme="minorEastAsia"/>
                <w:sz w:val="22"/>
                <w:szCs w:val="22"/>
              </w:rPr>
              <w:t xml:space="preserve">по основаниям, установленным подпунктами 1 - </w:t>
            </w:r>
            <w:r>
              <w:rPr>
                <w:rFonts w:eastAsiaTheme="minorEastAsia"/>
                <w:sz w:val="22"/>
                <w:szCs w:val="22"/>
              </w:rPr>
              <w:t>7</w:t>
            </w:r>
            <w:r w:rsidRPr="00BD09C0">
              <w:rPr>
                <w:rFonts w:eastAsiaTheme="minorEastAsia"/>
                <w:sz w:val="22"/>
                <w:szCs w:val="22"/>
              </w:rPr>
              <w:t xml:space="preserve"> пункта 31 настоящего Порядка;</w:t>
            </w:r>
          </w:p>
          <w:p w:rsidR="00A97F4B" w:rsidRDefault="00A97F4B" w:rsidP="00A97F4B">
            <w:pPr>
              <w:widowControl w:val="0"/>
              <w:autoSpaceDE w:val="0"/>
              <w:autoSpaceDN w:val="0"/>
              <w:adjustRightInd w:val="0"/>
              <w:spacing w:after="10"/>
              <w:jc w:val="both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BD09C0" w:rsidRPr="00BD09C0" w:rsidRDefault="00BD09C0" w:rsidP="00BD09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П.23</w:t>
            </w:r>
            <w:r w:rsidRPr="00BD09C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пп.2: </w:t>
            </w:r>
            <w:r w:rsidRPr="00BD09C0">
              <w:rPr>
                <w:rFonts w:eastAsiaTheme="minorEastAsia"/>
                <w:sz w:val="22"/>
                <w:szCs w:val="22"/>
              </w:rPr>
              <w:t>об отказе в предоставлении Субсидии участникам Конкурса</w:t>
            </w: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r w:rsidRPr="00BD09C0">
              <w:rPr>
                <w:rFonts w:eastAsiaTheme="minorEastAsia"/>
                <w:sz w:val="22"/>
                <w:szCs w:val="22"/>
              </w:rPr>
              <w:t>по основаниям, установленным подпунктами 1 - 6 пункта 31 настоящего Порядка;</w:t>
            </w:r>
          </w:p>
          <w:p w:rsidR="00A97F4B" w:rsidRDefault="00A97F4B" w:rsidP="00A97F4B">
            <w:pPr>
              <w:widowControl w:val="0"/>
              <w:autoSpaceDE w:val="0"/>
              <w:autoSpaceDN w:val="0"/>
              <w:adjustRightInd w:val="0"/>
              <w:spacing w:after="10"/>
              <w:jc w:val="both"/>
              <w:rPr>
                <w:rFonts w:eastAsia="Calibri"/>
                <w:i/>
                <w:color w:val="000000"/>
                <w:sz w:val="24"/>
                <w:szCs w:val="24"/>
                <w:lang w:eastAsia="en-US"/>
              </w:rPr>
            </w:pPr>
          </w:p>
        </w:tc>
      </w:tr>
      <w:tr w:rsidR="00BD09C0" w:rsidTr="00A97F4B">
        <w:tc>
          <w:tcPr>
            <w:tcW w:w="4785" w:type="dxa"/>
          </w:tcPr>
          <w:p w:rsidR="00BD09C0" w:rsidRPr="00BD09C0" w:rsidRDefault="00BD09C0" w:rsidP="00BD09C0">
            <w:pPr>
              <w:pStyle w:val="11"/>
              <w:widowControl w:val="0"/>
              <w:shd w:val="clear" w:color="auto" w:fill="FFFFFF" w:themeFill="background1"/>
              <w:spacing w:line="240" w:lineRule="auto"/>
              <w:rPr>
                <w:sz w:val="22"/>
                <w:szCs w:val="22"/>
              </w:rPr>
            </w:pPr>
            <w:r w:rsidRPr="00BD09C0">
              <w:rPr>
                <w:color w:val="000000"/>
                <w:sz w:val="22"/>
                <w:szCs w:val="22"/>
              </w:rPr>
              <w:t xml:space="preserve">П.31: </w:t>
            </w:r>
            <w:r w:rsidRPr="00BD09C0">
              <w:rPr>
                <w:sz w:val="22"/>
                <w:szCs w:val="22"/>
              </w:rPr>
              <w:t>Основаниями для отказа участнику Конкурса в предоставлении Субсидии являются:</w:t>
            </w:r>
          </w:p>
          <w:p w:rsidR="00BD09C0" w:rsidRDefault="00BD09C0" w:rsidP="00BD09C0">
            <w:pPr>
              <w:pStyle w:val="11"/>
              <w:widowControl w:val="0"/>
              <w:shd w:val="clear" w:color="auto" w:fill="FFFFFF" w:themeFill="background1"/>
              <w:spacing w:line="240" w:lineRule="auto"/>
              <w:ind w:firstLine="709"/>
              <w:rPr>
                <w:sz w:val="22"/>
                <w:szCs w:val="22"/>
              </w:rPr>
            </w:pPr>
            <w:r w:rsidRPr="00BD09C0">
              <w:rPr>
                <w:sz w:val="22"/>
                <w:szCs w:val="22"/>
              </w:rPr>
              <w:t>1) несоответствие участника Конкурса требованиям,</w:t>
            </w:r>
            <w:r>
              <w:rPr>
                <w:sz w:val="22"/>
                <w:szCs w:val="22"/>
              </w:rPr>
              <w:t xml:space="preserve"> </w:t>
            </w:r>
            <w:r w:rsidRPr="00BD09C0">
              <w:rPr>
                <w:sz w:val="22"/>
                <w:szCs w:val="22"/>
              </w:rPr>
              <w:t>установленным</w:t>
            </w:r>
            <w:r>
              <w:rPr>
                <w:sz w:val="22"/>
                <w:szCs w:val="22"/>
              </w:rPr>
              <w:t xml:space="preserve"> </w:t>
            </w:r>
            <w:r w:rsidRPr="00BD09C0">
              <w:rPr>
                <w:sz w:val="22"/>
                <w:szCs w:val="22"/>
              </w:rPr>
              <w:t>в</w:t>
            </w:r>
            <w:r w:rsidR="001C5005">
              <w:rPr>
                <w:sz w:val="22"/>
                <w:szCs w:val="22"/>
              </w:rPr>
              <w:t xml:space="preserve"> подпунктах 1-9</w:t>
            </w:r>
            <w:r w:rsidRPr="00BD09C0">
              <w:rPr>
                <w:sz w:val="22"/>
                <w:szCs w:val="22"/>
              </w:rPr>
              <w:t xml:space="preserve"> пункт</w:t>
            </w:r>
            <w:r w:rsidR="001C5005">
              <w:rPr>
                <w:sz w:val="22"/>
                <w:szCs w:val="22"/>
              </w:rPr>
              <w:t>а</w:t>
            </w:r>
            <w:r w:rsidRPr="00BD09C0">
              <w:rPr>
                <w:sz w:val="22"/>
                <w:szCs w:val="22"/>
              </w:rPr>
              <w:t xml:space="preserve"> 10 настоящего Порядка;</w:t>
            </w:r>
          </w:p>
          <w:p w:rsidR="001C5005" w:rsidRPr="00BD09C0" w:rsidRDefault="001C5005" w:rsidP="00BD09C0">
            <w:pPr>
              <w:pStyle w:val="11"/>
              <w:widowControl w:val="0"/>
              <w:shd w:val="clear" w:color="auto" w:fill="FFFFFF" w:themeFill="background1"/>
              <w:spacing w:line="240" w:lineRule="auto"/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несоответствие участника Конкурса требованиям, установленным в подпунктах 16-19 пункта 10 настоящего Порядка;</w:t>
            </w:r>
          </w:p>
          <w:p w:rsidR="00BD09C0" w:rsidRPr="00BD09C0" w:rsidRDefault="001C5005" w:rsidP="00BD09C0">
            <w:pPr>
              <w:pStyle w:val="11"/>
              <w:widowControl w:val="0"/>
              <w:shd w:val="clear" w:color="auto" w:fill="FFFFFF" w:themeFill="background1"/>
              <w:spacing w:line="240" w:lineRule="auto"/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D09C0" w:rsidRPr="00BD09C0">
              <w:rPr>
                <w:sz w:val="22"/>
                <w:szCs w:val="22"/>
              </w:rPr>
              <w:t>) несоответствие затрат, произведенных участником Конкурса, целям предоставления Субсидии и видам затрат, установленным в пункте 3 настоящего Порядка;</w:t>
            </w:r>
          </w:p>
          <w:p w:rsidR="00BD09C0" w:rsidRPr="00BD09C0" w:rsidRDefault="001C5005" w:rsidP="00BD09C0">
            <w:pPr>
              <w:pStyle w:val="11"/>
              <w:widowControl w:val="0"/>
              <w:shd w:val="clear" w:color="auto" w:fill="FFFFFF" w:themeFill="background1"/>
              <w:spacing w:line="240" w:lineRule="auto"/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BD09C0" w:rsidRPr="00BD09C0">
              <w:rPr>
                <w:sz w:val="22"/>
                <w:szCs w:val="22"/>
              </w:rPr>
              <w:t>) непредставление (представление не в полном объеме) документов, установленных в таблицах 3 - 4 к настоящему Порядку;</w:t>
            </w:r>
          </w:p>
          <w:p w:rsidR="00BD09C0" w:rsidRPr="00BD09C0" w:rsidRDefault="001C5005" w:rsidP="00BD09C0">
            <w:pPr>
              <w:pStyle w:val="11"/>
              <w:widowControl w:val="0"/>
              <w:shd w:val="clear" w:color="auto" w:fill="FFFFFF" w:themeFill="background1"/>
              <w:spacing w:line="240" w:lineRule="auto"/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BD09C0" w:rsidRPr="00BD09C0">
              <w:rPr>
                <w:sz w:val="22"/>
                <w:szCs w:val="22"/>
              </w:rPr>
              <w:t xml:space="preserve">) </w:t>
            </w:r>
            <w:r w:rsidR="003C3F9D">
              <w:rPr>
                <w:sz w:val="22"/>
                <w:szCs w:val="22"/>
              </w:rPr>
              <w:t>несоответствие представленных участником Конкурса</w:t>
            </w:r>
            <w:r>
              <w:rPr>
                <w:sz w:val="22"/>
                <w:szCs w:val="22"/>
              </w:rPr>
              <w:t xml:space="preserve"> документов,</w:t>
            </w:r>
            <w:r w:rsidR="003C3F9D">
              <w:rPr>
                <w:sz w:val="22"/>
                <w:szCs w:val="22"/>
              </w:rPr>
              <w:t xml:space="preserve"> требованиям, </w:t>
            </w:r>
            <w:r>
              <w:rPr>
                <w:sz w:val="22"/>
                <w:szCs w:val="22"/>
              </w:rPr>
              <w:t xml:space="preserve"> </w:t>
            </w:r>
            <w:r w:rsidR="00BD09C0" w:rsidRPr="00BD09C0">
              <w:rPr>
                <w:sz w:val="22"/>
                <w:szCs w:val="22"/>
              </w:rPr>
              <w:t>установленны</w:t>
            </w:r>
            <w:r>
              <w:rPr>
                <w:sz w:val="22"/>
                <w:szCs w:val="22"/>
              </w:rPr>
              <w:t>х</w:t>
            </w:r>
            <w:r w:rsidR="00BD09C0" w:rsidRPr="00BD09C0">
              <w:rPr>
                <w:sz w:val="22"/>
                <w:szCs w:val="22"/>
              </w:rPr>
              <w:t xml:space="preserve"> в таблицах 3(1)</w:t>
            </w:r>
            <w:r w:rsidR="00BD09C0" w:rsidRPr="00BD09C0">
              <w:rPr>
                <w:sz w:val="22"/>
                <w:szCs w:val="22"/>
                <w:vertAlign w:val="superscript"/>
              </w:rPr>
              <w:t xml:space="preserve"> </w:t>
            </w:r>
            <w:r w:rsidR="00BD09C0" w:rsidRPr="00BD09C0">
              <w:rPr>
                <w:sz w:val="22"/>
                <w:szCs w:val="22"/>
              </w:rPr>
              <w:t>– 4(1) к настоящему Порядку;</w:t>
            </w:r>
          </w:p>
          <w:p w:rsidR="00BD09C0" w:rsidRPr="00BD09C0" w:rsidRDefault="003C3F9D" w:rsidP="00BD09C0">
            <w:pPr>
              <w:pStyle w:val="11"/>
              <w:widowControl w:val="0"/>
              <w:shd w:val="clear" w:color="auto" w:fill="FFFFFF" w:themeFill="background1"/>
              <w:spacing w:line="240" w:lineRule="auto"/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BD09C0" w:rsidRPr="00BD09C0">
              <w:rPr>
                <w:sz w:val="22"/>
                <w:szCs w:val="22"/>
              </w:rPr>
              <w:t>) установление факта недостоверности представленной участником Конкурса информации;</w:t>
            </w:r>
          </w:p>
          <w:p w:rsidR="00BD09C0" w:rsidRPr="00BD09C0" w:rsidRDefault="003C3F9D" w:rsidP="00BD09C0">
            <w:pPr>
              <w:pStyle w:val="11"/>
              <w:widowControl w:val="0"/>
              <w:shd w:val="clear" w:color="auto" w:fill="FFFFFF" w:themeFill="background1"/>
              <w:spacing w:line="240" w:lineRule="auto"/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BD09C0" w:rsidRPr="00BD09C0">
              <w:rPr>
                <w:sz w:val="22"/>
                <w:szCs w:val="22"/>
              </w:rPr>
              <w:t>) недостаточность бюджетных ассигнований;</w:t>
            </w:r>
          </w:p>
          <w:p w:rsidR="00BD09C0" w:rsidRPr="00BD09C0" w:rsidRDefault="003C3F9D" w:rsidP="00BD09C0">
            <w:pPr>
              <w:pStyle w:val="11"/>
              <w:widowControl w:val="0"/>
              <w:shd w:val="clear" w:color="auto" w:fill="FFFFFF" w:themeFill="background1"/>
              <w:spacing w:line="240" w:lineRule="auto"/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D09C0" w:rsidRPr="00BD09C0">
              <w:rPr>
                <w:sz w:val="22"/>
                <w:szCs w:val="22"/>
              </w:rPr>
              <w:t>) отказ от получения Субсидии, поступивший от участника Конкурса;</w:t>
            </w:r>
          </w:p>
          <w:p w:rsidR="00BD09C0" w:rsidRPr="00BD09C0" w:rsidRDefault="003C3F9D" w:rsidP="00BD09C0">
            <w:pPr>
              <w:pStyle w:val="11"/>
              <w:widowControl w:val="0"/>
              <w:shd w:val="clear" w:color="auto" w:fill="FFFFFF" w:themeFill="background1"/>
              <w:spacing w:line="240" w:lineRule="auto"/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BD09C0" w:rsidRPr="00BD09C0">
              <w:rPr>
                <w:sz w:val="22"/>
                <w:szCs w:val="22"/>
              </w:rPr>
              <w:t>) уклонение участника Конкурса от подписания Соглашения</w:t>
            </w:r>
            <w:r>
              <w:rPr>
                <w:sz w:val="22"/>
                <w:szCs w:val="22"/>
              </w:rPr>
              <w:t xml:space="preserve"> </w:t>
            </w:r>
            <w:r w:rsidR="00BD09C0" w:rsidRPr="00BD09C0">
              <w:rPr>
                <w:sz w:val="22"/>
                <w:szCs w:val="22"/>
              </w:rPr>
              <w:t>о предоставлении Субсидии;</w:t>
            </w:r>
          </w:p>
          <w:p w:rsidR="00BD09C0" w:rsidRPr="00BD09C0" w:rsidRDefault="003C3F9D" w:rsidP="00BD09C0">
            <w:pPr>
              <w:pStyle w:val="11"/>
              <w:widowControl w:val="0"/>
              <w:shd w:val="clear" w:color="auto" w:fill="FFFFFF" w:themeFill="background1"/>
              <w:spacing w:line="240" w:lineRule="auto"/>
              <w:ind w:firstLine="7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D09C0" w:rsidRPr="00BD09C0">
              <w:rPr>
                <w:sz w:val="22"/>
                <w:szCs w:val="22"/>
              </w:rPr>
              <w:t>) с даты признания участника Конкурса совершившим нарушение порядка и условий оказания поддержки прошло менее одного года,</w:t>
            </w:r>
            <w:r>
              <w:rPr>
                <w:sz w:val="22"/>
                <w:szCs w:val="22"/>
              </w:rPr>
              <w:t xml:space="preserve"> </w:t>
            </w:r>
            <w:r w:rsidR="00BD09C0" w:rsidRPr="00BD09C0">
              <w:rPr>
                <w:sz w:val="22"/>
                <w:szCs w:val="22"/>
              </w:rPr>
              <w:t xml:space="preserve">за исключением случая более раннего устранения субъектом малого </w:t>
            </w:r>
            <w:r w:rsidR="00BD09C0" w:rsidRPr="00BD09C0">
              <w:rPr>
                <w:sz w:val="22"/>
                <w:szCs w:val="22"/>
              </w:rPr>
              <w:br/>
              <w:t xml:space="preserve">или среднего предпринимательства такого нарушения при условии </w:t>
            </w:r>
            <w:proofErr w:type="gramStart"/>
            <w:r w:rsidR="00BD09C0" w:rsidRPr="00BD09C0">
              <w:rPr>
                <w:sz w:val="22"/>
                <w:szCs w:val="22"/>
              </w:rPr>
              <w:t>соблюдения</w:t>
            </w:r>
            <w:proofErr w:type="gramEnd"/>
            <w:r w:rsidR="00BD09C0" w:rsidRPr="00BD09C0">
              <w:rPr>
                <w:sz w:val="22"/>
                <w:szCs w:val="22"/>
              </w:rPr>
              <w:t xml:space="preserve"> им установленного Администрацией срока устранения такого нарушения,</w:t>
            </w:r>
            <w:r>
              <w:rPr>
                <w:sz w:val="22"/>
                <w:szCs w:val="22"/>
              </w:rPr>
              <w:t xml:space="preserve"> </w:t>
            </w:r>
            <w:r w:rsidR="00BD09C0" w:rsidRPr="00BD09C0">
              <w:rPr>
                <w:sz w:val="22"/>
                <w:szCs w:val="22"/>
              </w:rPr>
              <w:t>а в случае, если нарушение порядка и условий оказания поддержки связано</w:t>
            </w:r>
            <w:r>
              <w:rPr>
                <w:sz w:val="22"/>
                <w:szCs w:val="22"/>
              </w:rPr>
              <w:t xml:space="preserve"> </w:t>
            </w:r>
            <w:r w:rsidR="00BD09C0" w:rsidRPr="00BD09C0">
              <w:rPr>
                <w:sz w:val="22"/>
                <w:szCs w:val="22"/>
              </w:rPr>
              <w:t xml:space="preserve">с нецелевым использованием средств поддержки или представлением недостоверных сведений и документов, с даты признания субъекта малого </w:t>
            </w:r>
            <w:r w:rsidR="00BD09C0" w:rsidRPr="00BD09C0">
              <w:rPr>
                <w:sz w:val="22"/>
                <w:szCs w:val="22"/>
              </w:rPr>
              <w:br/>
              <w:t xml:space="preserve">или среднего предпринимательства </w:t>
            </w:r>
            <w:proofErr w:type="gramStart"/>
            <w:r w:rsidR="00BD09C0" w:rsidRPr="00BD09C0">
              <w:rPr>
                <w:sz w:val="22"/>
                <w:szCs w:val="22"/>
              </w:rPr>
              <w:t>совершившим</w:t>
            </w:r>
            <w:proofErr w:type="gramEnd"/>
            <w:r w:rsidR="00BD09C0" w:rsidRPr="00BD09C0">
              <w:rPr>
                <w:sz w:val="22"/>
                <w:szCs w:val="22"/>
              </w:rPr>
              <w:t xml:space="preserve"> такое нарушение прошло менее трех лет. Положения, предусмотренные настоящим пунктом, распространяются на виды поддержки, в отношении которых Администрацией выявлены нарушения субъектом малого или среднего предпринимательства порядка и условий оказания поддержки.</w:t>
            </w:r>
          </w:p>
          <w:p w:rsidR="00BD09C0" w:rsidRPr="00BD09C0" w:rsidRDefault="00BD09C0" w:rsidP="00BD09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</w:tcPr>
          <w:p w:rsidR="00BD09C0" w:rsidRPr="00BD09C0" w:rsidRDefault="00BD09C0" w:rsidP="00BD09C0">
            <w:pPr>
              <w:pStyle w:val="11"/>
              <w:widowControl w:val="0"/>
              <w:shd w:val="clear" w:color="auto" w:fill="FFFFFF" w:themeFill="background1"/>
              <w:spacing w:line="240" w:lineRule="auto"/>
              <w:rPr>
                <w:sz w:val="22"/>
                <w:szCs w:val="22"/>
              </w:rPr>
            </w:pPr>
            <w:r w:rsidRPr="00BD09C0">
              <w:rPr>
                <w:color w:val="000000"/>
                <w:sz w:val="22"/>
                <w:szCs w:val="22"/>
              </w:rPr>
              <w:t xml:space="preserve">П.31: </w:t>
            </w:r>
            <w:r w:rsidRPr="00BD09C0">
              <w:rPr>
                <w:sz w:val="22"/>
                <w:szCs w:val="22"/>
              </w:rPr>
              <w:t>Основаниями для отказа участнику Конкурса в предоставлении Субсидии являются:</w:t>
            </w:r>
          </w:p>
          <w:p w:rsidR="00BD09C0" w:rsidRPr="00BD09C0" w:rsidRDefault="00BD09C0" w:rsidP="00BD09C0">
            <w:pPr>
              <w:pStyle w:val="11"/>
              <w:widowControl w:val="0"/>
              <w:shd w:val="clear" w:color="auto" w:fill="FFFFFF" w:themeFill="background1"/>
              <w:spacing w:line="240" w:lineRule="auto"/>
              <w:ind w:firstLine="709"/>
              <w:rPr>
                <w:sz w:val="22"/>
                <w:szCs w:val="22"/>
              </w:rPr>
            </w:pPr>
            <w:r w:rsidRPr="00BD09C0">
              <w:rPr>
                <w:sz w:val="22"/>
                <w:szCs w:val="22"/>
              </w:rPr>
              <w:t>1) несоответствие участника Конкурса требованиям, установленным в пункте 10 настоящего Порядка;</w:t>
            </w:r>
          </w:p>
          <w:p w:rsidR="00BD09C0" w:rsidRPr="00BD09C0" w:rsidRDefault="00BD09C0" w:rsidP="00BD09C0">
            <w:pPr>
              <w:pStyle w:val="11"/>
              <w:widowControl w:val="0"/>
              <w:shd w:val="clear" w:color="auto" w:fill="FFFFFF" w:themeFill="background1"/>
              <w:spacing w:line="240" w:lineRule="auto"/>
              <w:ind w:firstLine="709"/>
              <w:rPr>
                <w:sz w:val="22"/>
                <w:szCs w:val="22"/>
              </w:rPr>
            </w:pPr>
            <w:r w:rsidRPr="00BD09C0">
              <w:rPr>
                <w:sz w:val="22"/>
                <w:szCs w:val="22"/>
              </w:rPr>
              <w:t>2) несоответствие затрат, произведенных участником Конкурса, целям предоставления Субсидии и видам затрат, установленным в пункте 3 настоящего Порядка;</w:t>
            </w:r>
          </w:p>
          <w:p w:rsidR="00BD09C0" w:rsidRPr="00BD09C0" w:rsidRDefault="00BD09C0" w:rsidP="00BD09C0">
            <w:pPr>
              <w:pStyle w:val="11"/>
              <w:widowControl w:val="0"/>
              <w:shd w:val="clear" w:color="auto" w:fill="FFFFFF" w:themeFill="background1"/>
              <w:spacing w:line="240" w:lineRule="auto"/>
              <w:ind w:firstLine="709"/>
              <w:rPr>
                <w:sz w:val="22"/>
                <w:szCs w:val="22"/>
              </w:rPr>
            </w:pPr>
            <w:r w:rsidRPr="00BD09C0">
              <w:rPr>
                <w:sz w:val="22"/>
                <w:szCs w:val="22"/>
              </w:rPr>
              <w:t>3) непредставление (представление не в полном объеме) документов, установленных в таблицах 3 - 4 к настоящему Порядку;</w:t>
            </w:r>
          </w:p>
          <w:p w:rsidR="00BD09C0" w:rsidRPr="00BD09C0" w:rsidRDefault="00BD09C0" w:rsidP="00BD09C0">
            <w:pPr>
              <w:pStyle w:val="11"/>
              <w:widowControl w:val="0"/>
              <w:shd w:val="clear" w:color="auto" w:fill="FFFFFF" w:themeFill="background1"/>
              <w:spacing w:line="240" w:lineRule="auto"/>
              <w:ind w:firstLine="709"/>
              <w:rPr>
                <w:sz w:val="22"/>
                <w:szCs w:val="22"/>
              </w:rPr>
            </w:pPr>
            <w:r w:rsidRPr="00BD09C0">
              <w:rPr>
                <w:sz w:val="22"/>
                <w:szCs w:val="22"/>
              </w:rPr>
              <w:t>4) несоответствие представленных участником Конкурса документов требованиям, установленным в таблицах 3(1)</w:t>
            </w:r>
            <w:r w:rsidRPr="00BD09C0">
              <w:rPr>
                <w:sz w:val="22"/>
                <w:szCs w:val="22"/>
                <w:vertAlign w:val="superscript"/>
              </w:rPr>
              <w:t xml:space="preserve"> </w:t>
            </w:r>
            <w:r w:rsidRPr="00BD09C0">
              <w:rPr>
                <w:sz w:val="22"/>
                <w:szCs w:val="22"/>
              </w:rPr>
              <w:t>– 4(1) к настоящему Порядку;</w:t>
            </w:r>
          </w:p>
          <w:p w:rsidR="00BD09C0" w:rsidRPr="00BD09C0" w:rsidRDefault="00BD09C0" w:rsidP="00BD09C0">
            <w:pPr>
              <w:pStyle w:val="11"/>
              <w:widowControl w:val="0"/>
              <w:shd w:val="clear" w:color="auto" w:fill="FFFFFF" w:themeFill="background1"/>
              <w:spacing w:line="240" w:lineRule="auto"/>
              <w:ind w:firstLine="709"/>
              <w:rPr>
                <w:sz w:val="22"/>
                <w:szCs w:val="22"/>
              </w:rPr>
            </w:pPr>
            <w:r w:rsidRPr="00BD09C0">
              <w:rPr>
                <w:sz w:val="22"/>
                <w:szCs w:val="22"/>
              </w:rPr>
              <w:t>5) установление факта недостоверности представленной участником Конкурса информации;</w:t>
            </w:r>
          </w:p>
          <w:p w:rsidR="00BD09C0" w:rsidRPr="00BD09C0" w:rsidRDefault="00BD09C0" w:rsidP="00BD09C0">
            <w:pPr>
              <w:pStyle w:val="11"/>
              <w:widowControl w:val="0"/>
              <w:shd w:val="clear" w:color="auto" w:fill="FFFFFF" w:themeFill="background1"/>
              <w:spacing w:line="240" w:lineRule="auto"/>
              <w:ind w:firstLine="709"/>
              <w:rPr>
                <w:sz w:val="22"/>
                <w:szCs w:val="22"/>
              </w:rPr>
            </w:pPr>
            <w:r w:rsidRPr="00BD09C0">
              <w:rPr>
                <w:sz w:val="22"/>
                <w:szCs w:val="22"/>
              </w:rPr>
              <w:t>6) недостаточность бюджетных ассигнований;</w:t>
            </w:r>
          </w:p>
          <w:p w:rsidR="00BD09C0" w:rsidRPr="00BD09C0" w:rsidRDefault="00BD09C0" w:rsidP="00BD09C0">
            <w:pPr>
              <w:pStyle w:val="11"/>
              <w:widowControl w:val="0"/>
              <w:shd w:val="clear" w:color="auto" w:fill="FFFFFF" w:themeFill="background1"/>
              <w:spacing w:line="240" w:lineRule="auto"/>
              <w:ind w:firstLine="709"/>
              <w:rPr>
                <w:sz w:val="22"/>
                <w:szCs w:val="22"/>
              </w:rPr>
            </w:pPr>
            <w:r w:rsidRPr="00BD09C0">
              <w:rPr>
                <w:sz w:val="22"/>
                <w:szCs w:val="22"/>
              </w:rPr>
              <w:t>7) отказ от получения Субсидии, поступивший от участника Конкурса;</w:t>
            </w:r>
          </w:p>
          <w:p w:rsidR="00BD09C0" w:rsidRPr="00BD09C0" w:rsidRDefault="00BD09C0" w:rsidP="00BD09C0">
            <w:pPr>
              <w:pStyle w:val="11"/>
              <w:widowControl w:val="0"/>
              <w:shd w:val="clear" w:color="auto" w:fill="FFFFFF" w:themeFill="background1"/>
              <w:spacing w:line="240" w:lineRule="auto"/>
              <w:ind w:firstLine="709"/>
              <w:rPr>
                <w:sz w:val="22"/>
                <w:szCs w:val="22"/>
              </w:rPr>
            </w:pPr>
            <w:r w:rsidRPr="00BD09C0">
              <w:rPr>
                <w:sz w:val="22"/>
                <w:szCs w:val="22"/>
              </w:rPr>
              <w:t>8) уклонение участника Конкурса от подписания Соглашения</w:t>
            </w:r>
            <w:r w:rsidR="003C3F9D">
              <w:rPr>
                <w:sz w:val="22"/>
                <w:szCs w:val="22"/>
              </w:rPr>
              <w:t xml:space="preserve"> </w:t>
            </w:r>
            <w:r w:rsidRPr="00BD09C0">
              <w:rPr>
                <w:sz w:val="22"/>
                <w:szCs w:val="22"/>
              </w:rPr>
              <w:t>о предоставлении Субсидии;</w:t>
            </w:r>
          </w:p>
          <w:p w:rsidR="00BD09C0" w:rsidRPr="00BD09C0" w:rsidRDefault="00BD09C0" w:rsidP="00BD09C0">
            <w:pPr>
              <w:pStyle w:val="11"/>
              <w:widowControl w:val="0"/>
              <w:shd w:val="clear" w:color="auto" w:fill="FFFFFF" w:themeFill="background1"/>
              <w:spacing w:line="240" w:lineRule="auto"/>
              <w:ind w:firstLine="709"/>
              <w:rPr>
                <w:sz w:val="22"/>
                <w:szCs w:val="22"/>
              </w:rPr>
            </w:pPr>
            <w:r w:rsidRPr="00BD09C0">
              <w:rPr>
                <w:sz w:val="22"/>
                <w:szCs w:val="22"/>
              </w:rPr>
              <w:t xml:space="preserve">9) с даты признания участника Конкурса совершившим нарушение порядка и условий оказания поддержки прошло менее одного года, </w:t>
            </w:r>
            <w:r w:rsidRPr="00BD09C0">
              <w:rPr>
                <w:sz w:val="22"/>
                <w:szCs w:val="22"/>
              </w:rPr>
              <w:br/>
              <w:t xml:space="preserve">за исключением случая более раннего устранения субъектом малого </w:t>
            </w:r>
            <w:r w:rsidRPr="00BD09C0">
              <w:rPr>
                <w:sz w:val="22"/>
                <w:szCs w:val="22"/>
              </w:rPr>
              <w:br/>
              <w:t xml:space="preserve">или среднего предпринимательства такого нарушения при условии </w:t>
            </w:r>
            <w:proofErr w:type="gramStart"/>
            <w:r w:rsidRPr="00BD09C0">
              <w:rPr>
                <w:sz w:val="22"/>
                <w:szCs w:val="22"/>
              </w:rPr>
              <w:t>соблюдения</w:t>
            </w:r>
            <w:proofErr w:type="gramEnd"/>
            <w:r w:rsidRPr="00BD09C0">
              <w:rPr>
                <w:sz w:val="22"/>
                <w:szCs w:val="22"/>
              </w:rPr>
              <w:t xml:space="preserve"> им установленного Администрацией срока устранения такого нарушения, </w:t>
            </w:r>
            <w:r w:rsidRPr="00BD09C0">
              <w:rPr>
                <w:sz w:val="22"/>
                <w:szCs w:val="22"/>
              </w:rPr>
              <w:br/>
              <w:t xml:space="preserve">а в случае, если нарушение порядка и условий оказания поддержки связано </w:t>
            </w:r>
            <w:r w:rsidRPr="00BD09C0">
              <w:rPr>
                <w:sz w:val="22"/>
                <w:szCs w:val="22"/>
              </w:rPr>
              <w:br/>
              <w:t>с нецелевым использованием средств поддержки или представлением недостоверных сведений и документов, с даты признания субъекта малого</w:t>
            </w:r>
            <w:r w:rsidR="003C3F9D">
              <w:rPr>
                <w:sz w:val="22"/>
                <w:szCs w:val="22"/>
              </w:rPr>
              <w:t xml:space="preserve"> </w:t>
            </w:r>
            <w:r w:rsidRPr="00BD09C0">
              <w:rPr>
                <w:sz w:val="22"/>
                <w:szCs w:val="22"/>
              </w:rPr>
              <w:t xml:space="preserve">или среднего предпринимательства </w:t>
            </w:r>
            <w:proofErr w:type="gramStart"/>
            <w:r w:rsidRPr="00BD09C0">
              <w:rPr>
                <w:sz w:val="22"/>
                <w:szCs w:val="22"/>
              </w:rPr>
              <w:t>совершившим</w:t>
            </w:r>
            <w:proofErr w:type="gramEnd"/>
            <w:r w:rsidRPr="00BD09C0">
              <w:rPr>
                <w:sz w:val="22"/>
                <w:szCs w:val="22"/>
              </w:rPr>
              <w:t xml:space="preserve"> такое нарушение прошло менее трех лет. Положения, предусмотренные настоящим пунктом, распространяются на виды поддержки, в отношении которых Администрацией выявлены нарушения субъектом малого или среднего предпринимательства порядка и условий оказания поддержки.</w:t>
            </w:r>
          </w:p>
          <w:p w:rsidR="00BD09C0" w:rsidRDefault="00BD09C0" w:rsidP="00BD09C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A97F4B" w:rsidRPr="00342E12" w:rsidRDefault="00A97F4B" w:rsidP="00A97F4B">
      <w:pPr>
        <w:widowControl w:val="0"/>
        <w:autoSpaceDE w:val="0"/>
        <w:autoSpaceDN w:val="0"/>
        <w:adjustRightInd w:val="0"/>
        <w:spacing w:after="10"/>
        <w:jc w:val="both"/>
        <w:rPr>
          <w:rFonts w:eastAsia="Calibri"/>
          <w:i/>
          <w:color w:val="000000"/>
          <w:sz w:val="24"/>
          <w:szCs w:val="24"/>
          <w:lang w:eastAsia="en-US"/>
        </w:rPr>
      </w:pPr>
    </w:p>
    <w:p w:rsidR="00444F92" w:rsidRPr="00342E12" w:rsidRDefault="00444F92" w:rsidP="00444F92">
      <w:pPr>
        <w:autoSpaceDE w:val="0"/>
        <w:autoSpaceDN w:val="0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>1.4. Дата вступления в силу муниципального нормативного правового акта и (или) его отдельных положений:</w:t>
      </w:r>
      <w:r w:rsidR="0007019D">
        <w:rPr>
          <w:rFonts w:eastAsia="Calibri"/>
          <w:color w:val="000000"/>
          <w:sz w:val="24"/>
          <w:szCs w:val="24"/>
          <w:lang w:eastAsia="en-US"/>
        </w:rPr>
        <w:t xml:space="preserve">   </w:t>
      </w:r>
      <w:r w:rsidR="00BC315B" w:rsidRPr="00BC315B">
        <w:rPr>
          <w:rFonts w:eastAsia="Calibri"/>
          <w:b/>
          <w:color w:val="000000"/>
          <w:sz w:val="24"/>
          <w:szCs w:val="24"/>
          <w:lang w:eastAsia="en-US"/>
        </w:rPr>
        <w:t>29.04.2025</w:t>
      </w:r>
    </w:p>
    <w:p w:rsidR="00444F92" w:rsidRPr="00342E12" w:rsidRDefault="00444F92" w:rsidP="00444F92">
      <w:pPr>
        <w:pBdr>
          <w:top w:val="single" w:sz="4" w:space="1" w:color="auto"/>
        </w:pBdr>
        <w:autoSpaceDE w:val="0"/>
        <w:autoSpaceDN w:val="0"/>
        <w:jc w:val="center"/>
        <w:rPr>
          <w:rFonts w:eastAsia="Calibri"/>
          <w:i/>
          <w:color w:val="000000"/>
          <w:sz w:val="24"/>
          <w:szCs w:val="24"/>
          <w:lang w:eastAsia="en-US"/>
        </w:rPr>
      </w:pPr>
      <w:r w:rsidRPr="00342E12">
        <w:rPr>
          <w:rFonts w:eastAsia="Calibri"/>
          <w:i/>
          <w:color w:val="000000"/>
          <w:sz w:val="24"/>
          <w:szCs w:val="24"/>
          <w:lang w:eastAsia="en-US"/>
        </w:rPr>
        <w:t>место для текстового описания</w:t>
      </w:r>
    </w:p>
    <w:p w:rsidR="000B2693" w:rsidRDefault="00444F92" w:rsidP="000B2693">
      <w:pPr>
        <w:widowControl w:val="0"/>
        <w:autoSpaceDE w:val="0"/>
        <w:autoSpaceDN w:val="0"/>
        <w:adjustRightInd w:val="0"/>
        <w:spacing w:after="1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>1.5. Краткое описание содержания правового регулирования:</w:t>
      </w:r>
      <w:r w:rsidR="00644A12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0B2693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:rsidR="000B2693" w:rsidRPr="000B2693" w:rsidRDefault="000B2693" w:rsidP="000B2693">
      <w:pPr>
        <w:widowControl w:val="0"/>
        <w:autoSpaceDE w:val="0"/>
        <w:autoSpaceDN w:val="0"/>
        <w:adjustRightInd w:val="0"/>
        <w:spacing w:after="10"/>
        <w:jc w:val="both"/>
        <w:rPr>
          <w:b/>
          <w:sz w:val="24"/>
          <w:szCs w:val="24"/>
        </w:rPr>
      </w:pPr>
      <w:r w:rsidRPr="000B2693">
        <w:rPr>
          <w:b/>
          <w:sz w:val="24"/>
          <w:szCs w:val="24"/>
        </w:rPr>
        <w:t xml:space="preserve">Постановление Администрации городского округа Щёлково </w:t>
      </w:r>
      <w:r w:rsidRPr="000B2693">
        <w:rPr>
          <w:b/>
          <w:sz w:val="24"/>
          <w:szCs w:val="24"/>
        </w:rPr>
        <w:br/>
        <w:t xml:space="preserve">«Об утверждении Порядка предоставления финансовой поддержки (субсидий) субъектам малого и среднего предпринимательства в рамках муниципальной программы городского округа Щёлково «Предпринимательство» </w:t>
      </w:r>
      <w:proofErr w:type="gramStart"/>
      <w:r w:rsidRPr="000B2693">
        <w:rPr>
          <w:b/>
          <w:sz w:val="24"/>
          <w:szCs w:val="24"/>
        </w:rPr>
        <w:t>подготовлен</w:t>
      </w:r>
      <w:proofErr w:type="gramEnd"/>
      <w:r w:rsidRPr="000B2693">
        <w:rPr>
          <w:b/>
          <w:sz w:val="24"/>
          <w:szCs w:val="24"/>
        </w:rPr>
        <w:t xml:space="preserve"> с целью предоставления средств субъектам малого и среднего предпринимательства в форме субсидий </w:t>
      </w:r>
      <w:r w:rsidRPr="000B2693">
        <w:rPr>
          <w:b/>
          <w:sz w:val="24"/>
          <w:szCs w:val="24"/>
        </w:rPr>
        <w:br/>
        <w:t xml:space="preserve">на реализацию мероприятий: </w:t>
      </w:r>
    </w:p>
    <w:p w:rsidR="000B2693" w:rsidRPr="000B2693" w:rsidRDefault="000B2693" w:rsidP="000B2693">
      <w:pPr>
        <w:widowControl w:val="0"/>
        <w:autoSpaceDE w:val="0"/>
        <w:autoSpaceDN w:val="0"/>
        <w:adjustRightInd w:val="0"/>
        <w:spacing w:after="10"/>
        <w:ind w:firstLine="708"/>
        <w:jc w:val="both"/>
        <w:rPr>
          <w:b/>
          <w:sz w:val="24"/>
          <w:szCs w:val="24"/>
        </w:rPr>
      </w:pPr>
      <w:r w:rsidRPr="000B2693">
        <w:rPr>
          <w:b/>
          <w:sz w:val="24"/>
          <w:szCs w:val="24"/>
        </w:rPr>
        <w:t>«Частичная компенсация субъектам малого и среднего предпринимательства затрат, связанных с приобретением оборудования»;</w:t>
      </w:r>
    </w:p>
    <w:p w:rsidR="00444F92" w:rsidRPr="00342E12" w:rsidRDefault="000B2693" w:rsidP="00927E7E">
      <w:pPr>
        <w:widowControl w:val="0"/>
        <w:autoSpaceDE w:val="0"/>
        <w:autoSpaceDN w:val="0"/>
        <w:adjustRightInd w:val="0"/>
        <w:spacing w:after="10"/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0B2693">
        <w:rPr>
          <w:b/>
          <w:sz w:val="24"/>
          <w:szCs w:val="24"/>
        </w:rPr>
        <w:t>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предпринимательства».</w:t>
      </w:r>
    </w:p>
    <w:p w:rsidR="00444F92" w:rsidRPr="00342E12" w:rsidRDefault="00444F92" w:rsidP="00444F92">
      <w:pPr>
        <w:pBdr>
          <w:top w:val="single" w:sz="4" w:space="1" w:color="auto"/>
        </w:pBdr>
        <w:autoSpaceDE w:val="0"/>
        <w:autoSpaceDN w:val="0"/>
        <w:jc w:val="center"/>
        <w:rPr>
          <w:rFonts w:eastAsia="Calibri"/>
          <w:i/>
          <w:color w:val="000000"/>
          <w:sz w:val="24"/>
          <w:szCs w:val="24"/>
          <w:lang w:eastAsia="en-US"/>
        </w:rPr>
      </w:pPr>
      <w:r w:rsidRPr="00342E12">
        <w:rPr>
          <w:rFonts w:eastAsia="Calibri"/>
          <w:i/>
          <w:color w:val="000000"/>
          <w:sz w:val="24"/>
          <w:szCs w:val="24"/>
          <w:lang w:eastAsia="en-US"/>
        </w:rPr>
        <w:t>место для текстового описания</w:t>
      </w:r>
    </w:p>
    <w:p w:rsidR="00444F92" w:rsidRPr="00342E12" w:rsidRDefault="00444F92" w:rsidP="00444F92">
      <w:pPr>
        <w:autoSpaceDE w:val="0"/>
        <w:autoSpaceDN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>1.6. Сведения о результатах ОРВ (оценки применения обязательных требований):</w:t>
      </w:r>
    </w:p>
    <w:p w:rsidR="00D33DF9" w:rsidRPr="00397AC8" w:rsidRDefault="00444F92" w:rsidP="00D33DF9">
      <w:pPr>
        <w:spacing w:line="288" w:lineRule="auto"/>
        <w:ind w:firstLine="709"/>
        <w:jc w:val="both"/>
        <w:rPr>
          <w:b/>
          <w:sz w:val="26"/>
          <w:szCs w:val="26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>Дата проведения публичных консультаций по проекту муниципального нормативного правового акта, в отношении которого проведена ОРВ (по проекту доклада об оценке применения обязательных требований, содержащихся в муниципальном нормативном правовом акте):</w:t>
      </w:r>
      <w:r w:rsidR="00D33DF9" w:rsidRPr="00CE709B">
        <w:rPr>
          <w:color w:val="0D0D0D" w:themeColor="text1" w:themeTint="F2"/>
          <w:sz w:val="26"/>
          <w:szCs w:val="26"/>
        </w:rPr>
        <w:t xml:space="preserve"> </w:t>
      </w:r>
      <w:r w:rsidR="00D33DF9" w:rsidRPr="00397AC8">
        <w:rPr>
          <w:b/>
          <w:color w:val="0D0D0D" w:themeColor="text1" w:themeTint="F2"/>
          <w:sz w:val="26"/>
          <w:szCs w:val="26"/>
        </w:rPr>
        <w:t>«</w:t>
      </w:r>
      <w:r w:rsidR="00494F3A">
        <w:rPr>
          <w:b/>
          <w:color w:val="0D0D0D" w:themeColor="text1" w:themeTint="F2"/>
          <w:sz w:val="26"/>
          <w:szCs w:val="26"/>
        </w:rPr>
        <w:t>25</w:t>
      </w:r>
      <w:r w:rsidR="00D33DF9" w:rsidRPr="00397AC8">
        <w:rPr>
          <w:b/>
          <w:color w:val="0D0D0D" w:themeColor="text1" w:themeTint="F2"/>
          <w:sz w:val="26"/>
          <w:szCs w:val="26"/>
        </w:rPr>
        <w:t xml:space="preserve">» </w:t>
      </w:r>
      <w:r w:rsidR="00D33DF9" w:rsidRPr="00397AC8">
        <w:rPr>
          <w:b/>
          <w:color w:val="0D0D0D" w:themeColor="text1" w:themeTint="F2"/>
          <w:sz w:val="26"/>
          <w:szCs w:val="26"/>
          <w:u w:val="single"/>
        </w:rPr>
        <w:t>марта</w:t>
      </w:r>
      <w:r w:rsidR="00D33DF9" w:rsidRPr="00397AC8">
        <w:rPr>
          <w:b/>
          <w:color w:val="0D0D0D" w:themeColor="text1" w:themeTint="F2"/>
          <w:sz w:val="26"/>
          <w:szCs w:val="26"/>
        </w:rPr>
        <w:t xml:space="preserve"> 20</w:t>
      </w:r>
      <w:r w:rsidR="00D33DF9" w:rsidRPr="00397AC8">
        <w:rPr>
          <w:b/>
          <w:color w:val="0D0D0D" w:themeColor="text1" w:themeTint="F2"/>
          <w:sz w:val="26"/>
          <w:szCs w:val="26"/>
          <w:u w:val="single"/>
        </w:rPr>
        <w:t>25</w:t>
      </w:r>
      <w:r w:rsidR="00D33DF9" w:rsidRPr="00397AC8">
        <w:rPr>
          <w:b/>
          <w:color w:val="0D0D0D" w:themeColor="text1" w:themeTint="F2"/>
          <w:sz w:val="26"/>
          <w:szCs w:val="26"/>
        </w:rPr>
        <w:t xml:space="preserve"> г.</w:t>
      </w:r>
    </w:p>
    <w:p w:rsidR="00444F92" w:rsidRPr="00342E12" w:rsidRDefault="00444F92" w:rsidP="00444F92">
      <w:pPr>
        <w:autoSpaceDE w:val="0"/>
        <w:autoSpaceDN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>Заключение уполномоченного органа об ОРВ (о рассмотрении проекта доклада об оценке применения обязательных требований, содержащихся в муниципальном нормативном правовом акте) (дата и номер): «</w:t>
      </w:r>
      <w:r w:rsidR="00494F3A">
        <w:rPr>
          <w:rFonts w:eastAsia="Calibri"/>
          <w:color w:val="000000"/>
          <w:sz w:val="24"/>
          <w:szCs w:val="24"/>
          <w:lang w:eastAsia="en-US"/>
        </w:rPr>
        <w:t xml:space="preserve">26» марта 2025 г. № </w:t>
      </w:r>
      <w:r w:rsidR="00494F3A" w:rsidRPr="00494F3A">
        <w:rPr>
          <w:rFonts w:eastAsia="Calibri"/>
          <w:color w:val="000000"/>
          <w:sz w:val="24"/>
          <w:szCs w:val="24"/>
          <w:lang w:eastAsia="en-US"/>
        </w:rPr>
        <w:t>ГИ/Вн-1965/05</w:t>
      </w:r>
    </w:p>
    <w:p w:rsidR="00444F92" w:rsidRPr="00342E12" w:rsidRDefault="00444F92" w:rsidP="00444F92">
      <w:pPr>
        <w:autoSpaceDE w:val="0"/>
        <w:autoSpaceDN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>1.7. Дата размещения отчета об оценке фактического воздействия муниципального нормативного правового акта для проведения публичных консультаций: «</w:t>
      </w:r>
      <w:r w:rsidR="00494F3A">
        <w:rPr>
          <w:rFonts w:eastAsia="Calibri"/>
          <w:color w:val="000000"/>
          <w:sz w:val="24"/>
          <w:szCs w:val="24"/>
          <w:lang w:eastAsia="en-US"/>
        </w:rPr>
        <w:t>08</w:t>
      </w:r>
      <w:r w:rsidRPr="00342E12">
        <w:rPr>
          <w:rFonts w:eastAsia="Calibri"/>
          <w:color w:val="000000"/>
          <w:sz w:val="24"/>
          <w:szCs w:val="24"/>
          <w:lang w:eastAsia="en-US"/>
        </w:rPr>
        <w:t>»</w:t>
      </w:r>
      <w:r w:rsidR="00494F3A">
        <w:rPr>
          <w:rFonts w:eastAsia="Calibri"/>
          <w:color w:val="000000"/>
          <w:sz w:val="24"/>
          <w:szCs w:val="24"/>
          <w:lang w:eastAsia="en-US"/>
        </w:rPr>
        <w:t xml:space="preserve"> июня </w:t>
      </w:r>
      <w:r w:rsidRPr="00342E12">
        <w:rPr>
          <w:rFonts w:eastAsia="Calibri"/>
          <w:color w:val="000000"/>
          <w:sz w:val="24"/>
          <w:szCs w:val="24"/>
          <w:lang w:eastAsia="en-US"/>
        </w:rPr>
        <w:t>20</w:t>
      </w:r>
      <w:r w:rsidR="00494F3A">
        <w:rPr>
          <w:rFonts w:eastAsia="Calibri"/>
          <w:color w:val="000000"/>
          <w:sz w:val="24"/>
          <w:szCs w:val="24"/>
          <w:lang w:eastAsia="en-US"/>
        </w:rPr>
        <w:t>26</w:t>
      </w:r>
      <w:r w:rsidRPr="00342E12">
        <w:rPr>
          <w:rFonts w:eastAsia="Calibri"/>
          <w:color w:val="000000"/>
          <w:sz w:val="24"/>
          <w:szCs w:val="24"/>
          <w:lang w:eastAsia="en-US"/>
        </w:rPr>
        <w:t xml:space="preserve"> г. и срок, в течение которого принимались предложения в связи </w:t>
      </w:r>
      <w:r w:rsidRPr="00342E12">
        <w:rPr>
          <w:rFonts w:eastAsia="Calibri"/>
          <w:color w:val="000000"/>
          <w:sz w:val="24"/>
          <w:szCs w:val="24"/>
          <w:lang w:eastAsia="en-US"/>
        </w:rPr>
        <w:br/>
        <w:t xml:space="preserve">с его  размещением: </w:t>
      </w:r>
      <w:r w:rsidRPr="00397AC8">
        <w:rPr>
          <w:rFonts w:eastAsia="Calibri"/>
          <w:b/>
          <w:color w:val="000000"/>
          <w:sz w:val="24"/>
          <w:szCs w:val="24"/>
          <w:lang w:eastAsia="en-US"/>
        </w:rPr>
        <w:t>начало: «</w:t>
      </w:r>
      <w:r w:rsidR="00397AC8" w:rsidRPr="00397AC8">
        <w:rPr>
          <w:rFonts w:eastAsia="Calibri"/>
          <w:b/>
          <w:color w:val="000000"/>
          <w:sz w:val="24"/>
          <w:szCs w:val="24"/>
          <w:lang w:eastAsia="en-US"/>
        </w:rPr>
        <w:t>0</w:t>
      </w:r>
      <w:r w:rsidR="00494F3A">
        <w:rPr>
          <w:rFonts w:eastAsia="Calibri"/>
          <w:b/>
          <w:color w:val="000000"/>
          <w:sz w:val="24"/>
          <w:szCs w:val="24"/>
          <w:lang w:eastAsia="en-US"/>
        </w:rPr>
        <w:t>8</w:t>
      </w:r>
      <w:r w:rsidRPr="00397AC8">
        <w:rPr>
          <w:rFonts w:eastAsia="Calibri"/>
          <w:b/>
          <w:color w:val="000000"/>
          <w:sz w:val="24"/>
          <w:szCs w:val="24"/>
          <w:lang w:eastAsia="en-US"/>
        </w:rPr>
        <w:t>»</w:t>
      </w:r>
      <w:r w:rsidR="00397AC8" w:rsidRPr="00397AC8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="00494F3A">
        <w:rPr>
          <w:rFonts w:eastAsia="Calibri"/>
          <w:b/>
          <w:color w:val="000000"/>
          <w:sz w:val="24"/>
          <w:szCs w:val="24"/>
          <w:lang w:eastAsia="en-US"/>
        </w:rPr>
        <w:t>июня</w:t>
      </w:r>
      <w:r w:rsidR="00397AC8" w:rsidRPr="00397AC8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Pr="00397AC8">
        <w:rPr>
          <w:rFonts w:eastAsia="Calibri"/>
          <w:b/>
          <w:color w:val="000000"/>
          <w:sz w:val="24"/>
          <w:szCs w:val="24"/>
          <w:lang w:eastAsia="en-US"/>
        </w:rPr>
        <w:t>20</w:t>
      </w:r>
      <w:r w:rsidR="00494F3A">
        <w:rPr>
          <w:rFonts w:eastAsia="Calibri"/>
          <w:b/>
          <w:color w:val="000000"/>
          <w:sz w:val="24"/>
          <w:szCs w:val="24"/>
          <w:lang w:eastAsia="en-US"/>
        </w:rPr>
        <w:t>26</w:t>
      </w:r>
      <w:r w:rsidRPr="00397AC8">
        <w:rPr>
          <w:rFonts w:eastAsia="Calibri"/>
          <w:b/>
          <w:color w:val="000000"/>
          <w:sz w:val="24"/>
          <w:szCs w:val="24"/>
          <w:lang w:eastAsia="en-US"/>
        </w:rPr>
        <w:t xml:space="preserve"> г.; окончание: «</w:t>
      </w:r>
      <w:r w:rsidR="00494F3A">
        <w:rPr>
          <w:rFonts w:eastAsia="Calibri"/>
          <w:b/>
          <w:color w:val="000000"/>
          <w:sz w:val="24"/>
          <w:szCs w:val="24"/>
          <w:lang w:eastAsia="en-US"/>
        </w:rPr>
        <w:t>22</w:t>
      </w:r>
      <w:r w:rsidRPr="00397AC8">
        <w:rPr>
          <w:rFonts w:eastAsia="Calibri"/>
          <w:b/>
          <w:color w:val="000000"/>
          <w:sz w:val="24"/>
          <w:szCs w:val="24"/>
          <w:lang w:eastAsia="en-US"/>
        </w:rPr>
        <w:t>»</w:t>
      </w:r>
      <w:r w:rsidR="00397AC8" w:rsidRPr="00397AC8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="00494F3A">
        <w:rPr>
          <w:rFonts w:eastAsia="Calibri"/>
          <w:b/>
          <w:color w:val="000000"/>
          <w:sz w:val="24"/>
          <w:szCs w:val="24"/>
          <w:lang w:eastAsia="en-US"/>
        </w:rPr>
        <w:t>июня</w:t>
      </w:r>
      <w:r w:rsidR="00397AC8" w:rsidRPr="00397AC8">
        <w:rPr>
          <w:rFonts w:eastAsia="Calibri"/>
          <w:b/>
          <w:color w:val="000000"/>
          <w:sz w:val="24"/>
          <w:szCs w:val="24"/>
          <w:lang w:eastAsia="en-US"/>
        </w:rPr>
        <w:t xml:space="preserve"> </w:t>
      </w:r>
      <w:r w:rsidRPr="00397AC8">
        <w:rPr>
          <w:rFonts w:eastAsia="Calibri"/>
          <w:b/>
          <w:color w:val="000000"/>
          <w:sz w:val="24"/>
          <w:szCs w:val="24"/>
          <w:lang w:eastAsia="en-US"/>
        </w:rPr>
        <w:t>20</w:t>
      </w:r>
      <w:r w:rsidR="00397AC8" w:rsidRPr="00397AC8">
        <w:rPr>
          <w:rFonts w:eastAsia="Calibri"/>
          <w:b/>
          <w:color w:val="000000"/>
          <w:sz w:val="24"/>
          <w:szCs w:val="24"/>
          <w:lang w:eastAsia="en-US"/>
        </w:rPr>
        <w:t>2</w:t>
      </w:r>
      <w:r w:rsidR="00494F3A">
        <w:rPr>
          <w:rFonts w:eastAsia="Calibri"/>
          <w:b/>
          <w:color w:val="000000"/>
          <w:sz w:val="24"/>
          <w:szCs w:val="24"/>
          <w:lang w:eastAsia="en-US"/>
        </w:rPr>
        <w:t>6</w:t>
      </w:r>
      <w:r w:rsidRPr="00397AC8">
        <w:rPr>
          <w:rFonts w:eastAsia="Calibri"/>
          <w:b/>
          <w:color w:val="000000"/>
          <w:sz w:val="24"/>
          <w:szCs w:val="24"/>
          <w:lang w:eastAsia="en-US"/>
        </w:rPr>
        <w:t xml:space="preserve"> г.</w:t>
      </w:r>
    </w:p>
    <w:p w:rsidR="00444F92" w:rsidRPr="00342E12" w:rsidRDefault="00444F92" w:rsidP="00444F92">
      <w:pPr>
        <w:tabs>
          <w:tab w:val="center" w:pos="8505"/>
          <w:tab w:val="right" w:pos="9923"/>
        </w:tabs>
        <w:autoSpaceDE w:val="0"/>
        <w:autoSpaceDN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>1.8. Сведения о количестве замечаний и предложений, полученных в ходе публичных консультаций по муниципальному нормативному правовому акту:</w:t>
      </w:r>
    </w:p>
    <w:p w:rsidR="00444F92" w:rsidRPr="00342E12" w:rsidRDefault="00444F92" w:rsidP="00444F92">
      <w:pPr>
        <w:tabs>
          <w:tab w:val="center" w:pos="8505"/>
          <w:tab w:val="right" w:pos="9923"/>
        </w:tabs>
        <w:autoSpaceDE w:val="0"/>
        <w:autoSpaceDN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 xml:space="preserve">Всего замечаний и </w:t>
      </w:r>
      <w:proofErr w:type="spellStart"/>
      <w:r w:rsidRPr="00342E12">
        <w:rPr>
          <w:rFonts w:eastAsia="Calibri"/>
          <w:color w:val="000000"/>
          <w:sz w:val="24"/>
          <w:szCs w:val="24"/>
          <w:lang w:eastAsia="en-US"/>
        </w:rPr>
        <w:t>предложений:________</w:t>
      </w:r>
      <w:proofErr w:type="spellEnd"/>
      <w:r w:rsidRPr="00342E12">
        <w:rPr>
          <w:rFonts w:eastAsia="Calibri"/>
          <w:color w:val="000000"/>
          <w:sz w:val="24"/>
          <w:szCs w:val="24"/>
          <w:lang w:eastAsia="en-US"/>
        </w:rPr>
        <w:t>, из них:</w:t>
      </w:r>
    </w:p>
    <w:p w:rsidR="00444F92" w:rsidRPr="00342E12" w:rsidRDefault="00444F92" w:rsidP="00444F92">
      <w:pPr>
        <w:tabs>
          <w:tab w:val="center" w:pos="8505"/>
          <w:tab w:val="right" w:pos="9923"/>
        </w:tabs>
        <w:autoSpaceDE w:val="0"/>
        <w:autoSpaceDN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 xml:space="preserve">учтено </w:t>
      </w:r>
      <w:proofErr w:type="spellStart"/>
      <w:r w:rsidRPr="00342E12">
        <w:rPr>
          <w:rFonts w:eastAsia="Calibri"/>
          <w:color w:val="000000"/>
          <w:sz w:val="24"/>
          <w:szCs w:val="24"/>
          <w:lang w:eastAsia="en-US"/>
        </w:rPr>
        <w:t>полностью:________</w:t>
      </w:r>
      <w:proofErr w:type="spellEnd"/>
      <w:r w:rsidRPr="00342E12">
        <w:rPr>
          <w:rFonts w:eastAsia="Calibri"/>
          <w:color w:val="000000"/>
          <w:sz w:val="24"/>
          <w:szCs w:val="24"/>
          <w:lang w:eastAsia="en-US"/>
        </w:rPr>
        <w:t>, учтено частично: ________, не учтено  ________.</w:t>
      </w:r>
    </w:p>
    <w:p w:rsidR="00444F92" w:rsidRPr="00342E12" w:rsidRDefault="00444F92" w:rsidP="00444F92">
      <w:pPr>
        <w:autoSpaceDE w:val="0"/>
        <w:autoSpaceDN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>1.9. Дата размещения свода предложений, поступивших в связи с размещением отчета об оценке фактического воздействия муниципального нормативного правового акта для проведения публичных консультаций: «___»________20__ г.</w:t>
      </w:r>
    </w:p>
    <w:p w:rsidR="00444F92" w:rsidRPr="00342E12" w:rsidRDefault="00444F92" w:rsidP="00444F92">
      <w:pPr>
        <w:autoSpaceDE w:val="0"/>
        <w:autoSpaceDN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>1.10. Контактная информация исполнителя в отраслевом (функциональном</w:t>
      </w:r>
      <w:r>
        <w:rPr>
          <w:rFonts w:eastAsia="Calibri"/>
          <w:color w:val="000000"/>
          <w:sz w:val="24"/>
          <w:szCs w:val="24"/>
          <w:lang w:eastAsia="en-US"/>
        </w:rPr>
        <w:t>) органе администрации городского округа Щёлково</w:t>
      </w:r>
      <w:r w:rsidRPr="00342E12">
        <w:rPr>
          <w:rFonts w:eastAsia="Calibri"/>
          <w:color w:val="000000"/>
          <w:sz w:val="24"/>
          <w:szCs w:val="24"/>
          <w:lang w:eastAsia="en-US"/>
        </w:rPr>
        <w:t>, осуществляющем оценку фактического воздействия муниципальных нормативных правовых актов:</w:t>
      </w:r>
    </w:p>
    <w:p w:rsidR="00444F92" w:rsidRPr="00342E12" w:rsidRDefault="00444F92" w:rsidP="00444F92">
      <w:pPr>
        <w:autoSpaceDE w:val="0"/>
        <w:autoSpaceDN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 xml:space="preserve">Ф.И.О.: </w:t>
      </w:r>
      <w:r w:rsidR="00494F3A">
        <w:rPr>
          <w:rFonts w:eastAsia="Calibri"/>
          <w:color w:val="000000"/>
          <w:sz w:val="24"/>
          <w:szCs w:val="24"/>
          <w:lang w:eastAsia="en-US"/>
        </w:rPr>
        <w:t>Зарубина Ольга Сергеевна</w:t>
      </w:r>
    </w:p>
    <w:p w:rsidR="00444F92" w:rsidRPr="00494F3A" w:rsidRDefault="00444F92" w:rsidP="00444F92">
      <w:pPr>
        <w:autoSpaceDE w:val="0"/>
        <w:autoSpaceDN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42E12">
        <w:rPr>
          <w:rFonts w:eastAsia="Calibri"/>
          <w:color w:val="000000"/>
          <w:sz w:val="24"/>
          <w:szCs w:val="24"/>
          <w:lang w:eastAsia="en-US"/>
        </w:rPr>
        <w:t>Должность:</w:t>
      </w:r>
      <w:r w:rsidR="00494F3A">
        <w:rPr>
          <w:rFonts w:eastAsia="Calibri"/>
          <w:color w:val="000000"/>
          <w:sz w:val="24"/>
          <w:szCs w:val="24"/>
          <w:lang w:eastAsia="en-US"/>
        </w:rPr>
        <w:t xml:space="preserve">  Главный экспер</w:t>
      </w:r>
      <w:r w:rsidR="00494F3A" w:rsidRPr="00494F3A">
        <w:rPr>
          <w:rFonts w:eastAsia="Calibri"/>
          <w:color w:val="000000"/>
          <w:sz w:val="24"/>
          <w:szCs w:val="24"/>
          <w:lang w:eastAsia="en-US"/>
        </w:rPr>
        <w:t xml:space="preserve">т </w:t>
      </w:r>
      <w:r w:rsidR="00494F3A">
        <w:rPr>
          <w:rFonts w:eastAsia="Calibri"/>
          <w:color w:val="000000"/>
          <w:sz w:val="24"/>
          <w:szCs w:val="24"/>
          <w:lang w:eastAsia="en-US"/>
        </w:rPr>
        <w:t xml:space="preserve">Отдела по инвестициям и развитию предпринимательства </w:t>
      </w:r>
    </w:p>
    <w:p w:rsidR="00DB67A9" w:rsidRPr="00DB67A9" w:rsidRDefault="003A6683" w:rsidP="00DB67A9">
      <w:pPr>
        <w:rPr>
          <w:sz w:val="24"/>
          <w:szCs w:val="24"/>
        </w:rPr>
      </w:pPr>
      <w:r>
        <w:rPr>
          <w:sz w:val="24"/>
          <w:szCs w:val="24"/>
        </w:rPr>
        <w:t>Тел</w:t>
      </w:r>
      <w:r w:rsidR="00DB67A9">
        <w:rPr>
          <w:sz w:val="24"/>
          <w:szCs w:val="24"/>
        </w:rPr>
        <w:t>ефон</w:t>
      </w:r>
      <w:r>
        <w:rPr>
          <w:sz w:val="24"/>
          <w:szCs w:val="24"/>
        </w:rPr>
        <w:t xml:space="preserve">:  </w:t>
      </w:r>
      <w:r w:rsidR="00DB67A9">
        <w:rPr>
          <w:sz w:val="24"/>
          <w:szCs w:val="24"/>
        </w:rPr>
        <w:t xml:space="preserve">  </w:t>
      </w:r>
      <w:r w:rsidRPr="00DB67A9">
        <w:rPr>
          <w:sz w:val="24"/>
          <w:szCs w:val="24"/>
          <w:u w:val="single"/>
        </w:rPr>
        <w:t>8-436-561-11-61</w:t>
      </w:r>
      <w:r>
        <w:rPr>
          <w:sz w:val="24"/>
          <w:szCs w:val="24"/>
        </w:rPr>
        <w:t xml:space="preserve">  </w:t>
      </w:r>
      <w:r w:rsidR="00DB67A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Адрес электронной почты:  </w:t>
      </w:r>
      <w:r w:rsidR="00DB67A9">
        <w:rPr>
          <w:sz w:val="24"/>
          <w:szCs w:val="24"/>
        </w:rPr>
        <w:t xml:space="preserve">   </w:t>
      </w:r>
      <w:proofErr w:type="spellStart"/>
      <w:r w:rsidR="00DB67A9" w:rsidRPr="00DB67A9">
        <w:rPr>
          <w:sz w:val="24"/>
          <w:szCs w:val="24"/>
          <w:u w:val="single"/>
        </w:rPr>
        <w:t>investotdel@shhyolkovo.ru</w:t>
      </w:r>
      <w:proofErr w:type="spellEnd"/>
      <w:r w:rsidR="00DB67A9">
        <w:rPr>
          <w:sz w:val="24"/>
          <w:szCs w:val="24"/>
          <w:u w:val="single"/>
        </w:rPr>
        <w:t>.</w:t>
      </w:r>
    </w:p>
    <w:p w:rsidR="00DB67A9" w:rsidRPr="003A6683" w:rsidRDefault="00DB67A9" w:rsidP="00DB67A9">
      <w:pPr>
        <w:pStyle w:val="ConsPlusNormal"/>
        <w:tabs>
          <w:tab w:val="left" w:pos="9498"/>
        </w:tabs>
        <w:ind w:right="-143"/>
        <w:rPr>
          <w:rFonts w:ascii="Times New Roman" w:hAnsi="Times New Roman" w:cs="Times New Roman"/>
          <w:sz w:val="24"/>
          <w:szCs w:val="24"/>
        </w:rPr>
      </w:pPr>
    </w:p>
    <w:p w:rsidR="004613CA" w:rsidRPr="003A6683" w:rsidRDefault="004613CA" w:rsidP="0007019D">
      <w:pPr>
        <w:pStyle w:val="ConsPlusNormal"/>
        <w:tabs>
          <w:tab w:val="left" w:pos="9498"/>
        </w:tabs>
        <w:ind w:right="-143"/>
        <w:rPr>
          <w:rFonts w:ascii="Times New Roman" w:hAnsi="Times New Roman" w:cs="Times New Roman"/>
          <w:sz w:val="24"/>
          <w:szCs w:val="24"/>
        </w:rPr>
      </w:pPr>
    </w:p>
    <w:sectPr w:rsidR="004613CA" w:rsidRPr="003A6683" w:rsidSect="00461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44F92"/>
    <w:rsid w:val="0007019D"/>
    <w:rsid w:val="000B2693"/>
    <w:rsid w:val="00167560"/>
    <w:rsid w:val="001C5005"/>
    <w:rsid w:val="00397AC8"/>
    <w:rsid w:val="003A6683"/>
    <w:rsid w:val="003C3F9D"/>
    <w:rsid w:val="00444F92"/>
    <w:rsid w:val="004613CA"/>
    <w:rsid w:val="004671A9"/>
    <w:rsid w:val="00494F3A"/>
    <w:rsid w:val="004B7251"/>
    <w:rsid w:val="0057594B"/>
    <w:rsid w:val="00644A12"/>
    <w:rsid w:val="006C598D"/>
    <w:rsid w:val="007162CE"/>
    <w:rsid w:val="0089744A"/>
    <w:rsid w:val="00927E7E"/>
    <w:rsid w:val="00993614"/>
    <w:rsid w:val="00997F6A"/>
    <w:rsid w:val="009A2BD1"/>
    <w:rsid w:val="009C1BAB"/>
    <w:rsid w:val="00A128AC"/>
    <w:rsid w:val="00A97F4B"/>
    <w:rsid w:val="00AC12A5"/>
    <w:rsid w:val="00AE1A9F"/>
    <w:rsid w:val="00BC315B"/>
    <w:rsid w:val="00BD09C0"/>
    <w:rsid w:val="00D33DF9"/>
    <w:rsid w:val="00D54B1D"/>
    <w:rsid w:val="00DB67A9"/>
    <w:rsid w:val="00E5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671A9"/>
    <w:pPr>
      <w:spacing w:after="0" w:line="240" w:lineRule="auto"/>
    </w:pPr>
    <w:rPr>
      <w:rFonts w:ascii="Arial" w:eastAsia="Calibri" w:hAnsi="Arial" w:cs="Arial"/>
    </w:rPr>
  </w:style>
  <w:style w:type="table" w:styleId="a3">
    <w:name w:val="Table Grid"/>
    <w:basedOn w:val="a1"/>
    <w:uiPriority w:val="59"/>
    <w:rsid w:val="00A97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Рег. Основной текст уровнеь 1.1 (базовый)"/>
    <w:basedOn w:val="ConsPlusNormal"/>
    <w:qFormat/>
    <w:rsid w:val="00BD09C0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27</cp:revision>
  <cp:lastPrinted>2026-06-01T11:34:00Z</cp:lastPrinted>
  <dcterms:created xsi:type="dcterms:W3CDTF">2026-06-01T07:46:00Z</dcterms:created>
  <dcterms:modified xsi:type="dcterms:W3CDTF">2026-06-03T08:23:00Z</dcterms:modified>
</cp:coreProperties>
</file>