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7E" w:rsidRDefault="000F067E" w:rsidP="000F067E">
      <w:pPr>
        <w:ind w:left="4961"/>
        <w:rPr>
          <w:sz w:val="26"/>
          <w:szCs w:val="26"/>
        </w:rPr>
      </w:pPr>
    </w:p>
    <w:p w:rsidR="00567C9D" w:rsidRPr="00B00EC6" w:rsidRDefault="00567C9D" w:rsidP="006522FA">
      <w:pPr>
        <w:jc w:val="center"/>
        <w:rPr>
          <w:rFonts w:cs="Times New Roman"/>
          <w:b/>
          <w:bCs/>
          <w:sz w:val="26"/>
          <w:szCs w:val="26"/>
        </w:rPr>
      </w:pPr>
      <w:r w:rsidRPr="00B00EC6">
        <w:rPr>
          <w:rFonts w:cs="Times New Roman"/>
          <w:b/>
          <w:bCs/>
          <w:sz w:val="26"/>
          <w:szCs w:val="26"/>
        </w:rPr>
        <w:t>ПРОТОКОЛ №</w:t>
      </w:r>
      <w:r w:rsidR="00CC604D" w:rsidRPr="00B00EC6">
        <w:rPr>
          <w:rFonts w:cs="Times New Roman"/>
          <w:b/>
          <w:bCs/>
          <w:sz w:val="26"/>
          <w:szCs w:val="26"/>
        </w:rPr>
        <w:t xml:space="preserve"> 1</w:t>
      </w:r>
    </w:p>
    <w:p w:rsidR="002835AA" w:rsidRPr="00B00EC6" w:rsidRDefault="002835AA" w:rsidP="002835AA">
      <w:pPr>
        <w:widowControl w:val="0"/>
        <w:jc w:val="center"/>
        <w:rPr>
          <w:rFonts w:cs="Times New Roman"/>
          <w:b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>заседания Координационного совета по развитию малого и среднего предпринимательства в городском округе Щёлково Московской области</w:t>
      </w:r>
    </w:p>
    <w:p w:rsidR="00CC604D" w:rsidRPr="00B00EC6" w:rsidRDefault="00CC604D" w:rsidP="00CC604D">
      <w:pPr>
        <w:spacing w:line="276" w:lineRule="auto"/>
        <w:jc w:val="center"/>
        <w:rPr>
          <w:rFonts w:cs="Times New Roman"/>
          <w:b/>
          <w:bCs/>
          <w:sz w:val="26"/>
          <w:szCs w:val="26"/>
        </w:rPr>
      </w:pPr>
    </w:p>
    <w:p w:rsidR="00567C9D" w:rsidRDefault="002835AA" w:rsidP="00BF1EEF">
      <w:pPr>
        <w:spacing w:line="276" w:lineRule="auto"/>
        <w:rPr>
          <w:rFonts w:cs="Times New Roman"/>
          <w:b/>
          <w:bCs/>
          <w:sz w:val="26"/>
          <w:szCs w:val="26"/>
        </w:rPr>
      </w:pPr>
      <w:r w:rsidRPr="00B00EC6">
        <w:rPr>
          <w:rFonts w:cs="Times New Roman"/>
          <w:b/>
          <w:bCs/>
          <w:sz w:val="26"/>
          <w:szCs w:val="26"/>
        </w:rPr>
        <w:t>20</w:t>
      </w:r>
      <w:r w:rsidR="00105686" w:rsidRPr="00B00EC6">
        <w:rPr>
          <w:rFonts w:cs="Times New Roman"/>
          <w:b/>
          <w:bCs/>
          <w:sz w:val="26"/>
          <w:szCs w:val="26"/>
        </w:rPr>
        <w:t>.</w:t>
      </w:r>
      <w:r w:rsidR="00596069" w:rsidRPr="00B00EC6">
        <w:rPr>
          <w:rFonts w:cs="Times New Roman"/>
          <w:b/>
          <w:bCs/>
          <w:sz w:val="26"/>
          <w:szCs w:val="26"/>
        </w:rPr>
        <w:t>0</w:t>
      </w:r>
      <w:r w:rsidRPr="00B00EC6">
        <w:rPr>
          <w:rFonts w:cs="Times New Roman"/>
          <w:b/>
          <w:bCs/>
          <w:sz w:val="26"/>
          <w:szCs w:val="26"/>
        </w:rPr>
        <w:t>8</w:t>
      </w:r>
      <w:r w:rsidR="00105686" w:rsidRPr="00B00EC6">
        <w:rPr>
          <w:rFonts w:cs="Times New Roman"/>
          <w:b/>
          <w:bCs/>
          <w:sz w:val="26"/>
          <w:szCs w:val="26"/>
        </w:rPr>
        <w:t>.202</w:t>
      </w:r>
      <w:r w:rsidR="005A324E" w:rsidRPr="00B00EC6">
        <w:rPr>
          <w:rFonts w:cs="Times New Roman"/>
          <w:b/>
          <w:bCs/>
          <w:sz w:val="26"/>
          <w:szCs w:val="26"/>
        </w:rPr>
        <w:t>6</w:t>
      </w:r>
      <w:r w:rsidR="00105686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567C9D" w:rsidRPr="00B00EC6">
        <w:rPr>
          <w:rFonts w:cs="Times New Roman"/>
          <w:b/>
          <w:bCs/>
          <w:sz w:val="26"/>
          <w:szCs w:val="26"/>
        </w:rPr>
        <w:tab/>
      </w:r>
      <w:r w:rsidR="00226356" w:rsidRPr="00B00EC6">
        <w:rPr>
          <w:rFonts w:cs="Times New Roman"/>
          <w:b/>
          <w:bCs/>
          <w:sz w:val="26"/>
          <w:szCs w:val="26"/>
        </w:rPr>
        <w:t xml:space="preserve">     </w:t>
      </w:r>
      <w:r w:rsidR="00CC604D" w:rsidRPr="00B00EC6">
        <w:rPr>
          <w:rFonts w:cs="Times New Roman"/>
          <w:b/>
          <w:bCs/>
          <w:sz w:val="26"/>
          <w:szCs w:val="26"/>
        </w:rPr>
        <w:t>1</w:t>
      </w:r>
      <w:r w:rsidRPr="00B00EC6">
        <w:rPr>
          <w:rFonts w:cs="Times New Roman"/>
          <w:b/>
          <w:bCs/>
          <w:sz w:val="26"/>
          <w:szCs w:val="26"/>
        </w:rPr>
        <w:t>4</w:t>
      </w:r>
      <w:r w:rsidR="00CC604D" w:rsidRPr="00B00EC6">
        <w:rPr>
          <w:rFonts w:cs="Times New Roman"/>
          <w:b/>
          <w:bCs/>
          <w:sz w:val="26"/>
          <w:szCs w:val="26"/>
        </w:rPr>
        <w:t>:00</w:t>
      </w:r>
    </w:p>
    <w:p w:rsidR="001F6F2B" w:rsidRPr="00B00EC6" w:rsidRDefault="001F6F2B" w:rsidP="00BF1EEF">
      <w:pPr>
        <w:spacing w:line="276" w:lineRule="auto"/>
        <w:rPr>
          <w:rFonts w:cs="Times New Roman"/>
          <w:b/>
          <w:bCs/>
          <w:sz w:val="26"/>
          <w:szCs w:val="26"/>
        </w:rPr>
      </w:pPr>
    </w:p>
    <w:p w:rsidR="001F6F2B" w:rsidRDefault="00567C9D" w:rsidP="007E2E68">
      <w:pPr>
        <w:spacing w:line="276" w:lineRule="auto"/>
        <w:jc w:val="both"/>
        <w:rPr>
          <w:rFonts w:cs="Times New Roman"/>
          <w:sz w:val="26"/>
          <w:szCs w:val="26"/>
        </w:rPr>
      </w:pPr>
      <w:r w:rsidRPr="00B00EC6">
        <w:rPr>
          <w:rFonts w:cs="Times New Roman"/>
          <w:b/>
          <w:bCs/>
          <w:sz w:val="26"/>
          <w:szCs w:val="26"/>
        </w:rPr>
        <w:t>Место проведения:</w:t>
      </w:r>
      <w:r w:rsidR="00105686" w:rsidRPr="00B00EC6">
        <w:rPr>
          <w:rFonts w:cs="Times New Roman"/>
          <w:b/>
          <w:bCs/>
          <w:sz w:val="26"/>
          <w:szCs w:val="26"/>
        </w:rPr>
        <w:tab/>
      </w:r>
      <w:r w:rsidRPr="00B00EC6">
        <w:rPr>
          <w:rFonts w:cs="Times New Roman"/>
          <w:sz w:val="26"/>
          <w:szCs w:val="26"/>
        </w:rPr>
        <w:t xml:space="preserve">Московская область, городской округ Щёлково, </w:t>
      </w:r>
      <w:r w:rsidR="00AE3542" w:rsidRPr="00B00EC6">
        <w:rPr>
          <w:rFonts w:cs="Times New Roman"/>
          <w:sz w:val="26"/>
          <w:szCs w:val="26"/>
        </w:rPr>
        <w:br/>
      </w:r>
      <w:r w:rsidRPr="00B00EC6">
        <w:rPr>
          <w:rFonts w:cs="Times New Roman"/>
          <w:sz w:val="26"/>
          <w:szCs w:val="26"/>
        </w:rPr>
        <w:t>г. Щёлково, пл. Ленина, д. 2</w:t>
      </w:r>
    </w:p>
    <w:p w:rsidR="0063657B" w:rsidRPr="00B00EC6" w:rsidRDefault="00105686" w:rsidP="007E2E68">
      <w:pPr>
        <w:spacing w:line="276" w:lineRule="auto"/>
        <w:jc w:val="both"/>
        <w:rPr>
          <w:rFonts w:cs="Times New Roman"/>
          <w:sz w:val="26"/>
          <w:szCs w:val="26"/>
        </w:rPr>
      </w:pPr>
      <w:r w:rsidRPr="00B00EC6">
        <w:rPr>
          <w:rFonts w:cs="Times New Roman"/>
          <w:b/>
          <w:bCs/>
          <w:sz w:val="26"/>
          <w:szCs w:val="26"/>
        </w:rPr>
        <w:tab/>
      </w:r>
      <w:r w:rsidRPr="00B00EC6">
        <w:rPr>
          <w:rFonts w:cs="Times New Roman"/>
          <w:b/>
          <w:bCs/>
          <w:sz w:val="26"/>
          <w:szCs w:val="26"/>
        </w:rPr>
        <w:tab/>
      </w:r>
      <w:r w:rsidRPr="00B00EC6">
        <w:rPr>
          <w:rFonts w:cs="Times New Roman"/>
          <w:b/>
          <w:bCs/>
          <w:sz w:val="26"/>
          <w:szCs w:val="26"/>
        </w:rPr>
        <w:tab/>
      </w:r>
      <w:r w:rsidRPr="00B00EC6">
        <w:rPr>
          <w:rFonts w:cs="Times New Roman"/>
          <w:b/>
          <w:bCs/>
          <w:sz w:val="26"/>
          <w:szCs w:val="26"/>
        </w:rPr>
        <w:tab/>
      </w:r>
      <w:r w:rsidR="00BF1EEF" w:rsidRPr="00B00EC6">
        <w:rPr>
          <w:rFonts w:cs="Times New Roman"/>
          <w:b/>
          <w:bCs/>
          <w:sz w:val="26"/>
          <w:szCs w:val="26"/>
        </w:rPr>
        <w:tab/>
      </w:r>
      <w:r w:rsidR="00BF1EEF" w:rsidRPr="00B00EC6">
        <w:rPr>
          <w:rFonts w:cs="Times New Roman"/>
          <w:b/>
          <w:bCs/>
          <w:sz w:val="26"/>
          <w:szCs w:val="26"/>
        </w:rPr>
        <w:tab/>
        <w:t xml:space="preserve">    </w:t>
      </w:r>
    </w:p>
    <w:p w:rsidR="0063657B" w:rsidRPr="00B00EC6" w:rsidRDefault="0063657B">
      <w:pPr>
        <w:spacing w:line="276" w:lineRule="auto"/>
        <w:rPr>
          <w:rFonts w:cs="Times New Roman"/>
          <w:b/>
          <w:bCs/>
          <w:sz w:val="10"/>
          <w:szCs w:val="10"/>
        </w:rPr>
      </w:pPr>
    </w:p>
    <w:p w:rsidR="00524737" w:rsidRPr="00B00EC6" w:rsidRDefault="00105686" w:rsidP="001F6F2B">
      <w:pPr>
        <w:spacing w:line="264" w:lineRule="auto"/>
        <w:rPr>
          <w:rFonts w:cs="Times New Roman"/>
          <w:b/>
          <w:bCs/>
          <w:sz w:val="26"/>
          <w:szCs w:val="26"/>
        </w:rPr>
      </w:pPr>
      <w:r w:rsidRPr="00B00EC6">
        <w:rPr>
          <w:rFonts w:cs="Times New Roman"/>
          <w:b/>
          <w:bCs/>
          <w:sz w:val="26"/>
          <w:szCs w:val="26"/>
        </w:rPr>
        <w:t xml:space="preserve">Присутствовали: </w:t>
      </w:r>
    </w:p>
    <w:p w:rsidR="001D4D12" w:rsidRPr="00B00EC6" w:rsidRDefault="001D4D12" w:rsidP="001F6F2B">
      <w:pPr>
        <w:spacing w:line="264" w:lineRule="auto"/>
        <w:rPr>
          <w:rFonts w:cs="Times New Roman"/>
          <w:color w:val="FF0000"/>
          <w:sz w:val="10"/>
          <w:szCs w:val="10"/>
        </w:rPr>
      </w:pPr>
    </w:p>
    <w:p w:rsidR="002835AA" w:rsidRPr="00B00EC6" w:rsidRDefault="002835AA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Коршунов Алексей Викторович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заместитель Главы городского округа Щёлково;</w:t>
      </w:r>
    </w:p>
    <w:p w:rsidR="00F05314" w:rsidRPr="00B00EC6" w:rsidRDefault="00F05314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Тарасова Мария Николаевна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председатель Совета депутатов городского округа Щёлково</w:t>
      </w:r>
      <w:r w:rsidR="00ED0FA2" w:rsidRPr="00B00EC6">
        <w:rPr>
          <w:rFonts w:cs="Times New Roman"/>
          <w:color w:val="000000" w:themeColor="text1"/>
          <w:sz w:val="26"/>
          <w:szCs w:val="26"/>
        </w:rPr>
        <w:t>;</w:t>
      </w:r>
    </w:p>
    <w:p w:rsidR="001A7D3F" w:rsidRPr="00B00EC6" w:rsidRDefault="0023032C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proofErr w:type="spellStart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Махмутов</w:t>
      </w:r>
      <w:proofErr w:type="spellEnd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 xml:space="preserve"> Рушан </w:t>
      </w:r>
      <w:proofErr w:type="spellStart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Гаярович</w:t>
      </w:r>
      <w:proofErr w:type="spellEnd"/>
      <w:r w:rsidRPr="00B00EC6">
        <w:rPr>
          <w:rFonts w:cs="Times New Roman"/>
          <w:color w:val="000000" w:themeColor="text1"/>
          <w:sz w:val="26"/>
          <w:szCs w:val="26"/>
        </w:rPr>
        <w:t xml:space="preserve"> – председатель комиссии по вопросам инвестиций, развитию промышленности, предпринимательства и потребительского рынка.</w:t>
      </w:r>
    </w:p>
    <w:p w:rsidR="001A7D3F" w:rsidRPr="00B00EC6" w:rsidRDefault="001A7D3F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Ильин Александр Александрович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И.о. первого заместителя Главы городского округа Щёлково;</w:t>
      </w:r>
    </w:p>
    <w:p w:rsidR="001A7D3F" w:rsidRPr="00B00EC6" w:rsidRDefault="001A7D3F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Сторожев Павел Сергеевич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заместитель Главы городского округа Щёлково;</w:t>
      </w:r>
    </w:p>
    <w:p w:rsidR="001A7D3F" w:rsidRPr="00B00EC6" w:rsidRDefault="001A7D3F" w:rsidP="001F6F2B">
      <w:pPr>
        <w:spacing w:line="264" w:lineRule="auto"/>
        <w:jc w:val="both"/>
        <w:rPr>
          <w:rFonts w:cs="Times New Roman"/>
          <w:b/>
          <w:bCs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 xml:space="preserve">Углов Тимур Викторович – </w:t>
      </w:r>
      <w:r w:rsidRPr="00B00EC6">
        <w:rPr>
          <w:rFonts w:cs="Times New Roman"/>
          <w:color w:val="000000" w:themeColor="text1"/>
          <w:sz w:val="26"/>
          <w:szCs w:val="26"/>
        </w:rPr>
        <w:t>И.о. заместителя Главы городского округа Щёлково;</w:t>
      </w:r>
    </w:p>
    <w:p w:rsidR="002835AA" w:rsidRPr="00B00EC6" w:rsidRDefault="002835AA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proofErr w:type="spellStart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Бурнакин</w:t>
      </w:r>
      <w:proofErr w:type="spellEnd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 xml:space="preserve"> Иван Александрович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начальник Управления потребительского рынка, сферы услуг и вопросов рекламы Администрации городского округа Щёлково;</w:t>
      </w:r>
    </w:p>
    <w:p w:rsidR="00AC60CC" w:rsidRPr="00B00EC6" w:rsidRDefault="00AC60CC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Агеева Людмила Николаевна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- </w:t>
      </w:r>
      <w:r w:rsidR="001A7D3F" w:rsidRPr="00B00EC6">
        <w:rPr>
          <w:rFonts w:cs="Times New Roman"/>
          <w:color w:val="000000" w:themeColor="text1"/>
          <w:sz w:val="26"/>
          <w:szCs w:val="26"/>
        </w:rPr>
        <w:t>н</w:t>
      </w:r>
      <w:r w:rsidR="002D3658" w:rsidRPr="00B00EC6">
        <w:rPr>
          <w:rFonts w:cs="Times New Roman"/>
          <w:color w:val="000000" w:themeColor="text1"/>
          <w:sz w:val="26"/>
          <w:szCs w:val="26"/>
        </w:rPr>
        <w:t>ачальник Управления имущественных отношений Администрации городского округа Щёлково;</w:t>
      </w:r>
    </w:p>
    <w:p w:rsidR="00116198" w:rsidRPr="00B00EC6" w:rsidRDefault="00116198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proofErr w:type="spellStart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>Фрыгин</w:t>
      </w:r>
      <w:proofErr w:type="spellEnd"/>
      <w:r w:rsidRPr="00B00EC6">
        <w:rPr>
          <w:rFonts w:cs="Times New Roman"/>
          <w:b/>
          <w:bCs/>
          <w:color w:val="000000" w:themeColor="text1"/>
          <w:sz w:val="26"/>
          <w:szCs w:val="26"/>
        </w:rPr>
        <w:t xml:space="preserve"> Александр Владимирович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начальник Финансового управления Администрации городского округа Щёлково Администрации городского округа Щёлково;</w:t>
      </w:r>
    </w:p>
    <w:p w:rsidR="003034AF" w:rsidRPr="00B00EC6" w:rsidRDefault="003034AF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Портнова Арина Александровна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- </w:t>
      </w:r>
      <w:r w:rsidR="001A7D3F" w:rsidRPr="00B00EC6">
        <w:rPr>
          <w:rFonts w:cs="Times New Roman"/>
          <w:color w:val="000000" w:themeColor="text1"/>
          <w:sz w:val="26"/>
          <w:szCs w:val="26"/>
        </w:rPr>
        <w:t>з</w:t>
      </w:r>
      <w:r w:rsidRPr="00B00EC6">
        <w:rPr>
          <w:rFonts w:cs="Times New Roman"/>
          <w:color w:val="000000" w:themeColor="text1"/>
          <w:sz w:val="26"/>
          <w:szCs w:val="26"/>
        </w:rPr>
        <w:t>аместитель начальника Управления земельных отношений Администрации городского округа;</w:t>
      </w:r>
    </w:p>
    <w:p w:rsidR="0023032C" w:rsidRPr="00B00EC6" w:rsidRDefault="002835AA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Попов Павел Владимирович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 – начальник Отдела по инвестициям и развитию предпринимательства </w:t>
      </w:r>
      <w:bookmarkStart w:id="0" w:name="_Hlk239256444"/>
      <w:r w:rsidRPr="00B00EC6">
        <w:rPr>
          <w:rFonts w:cs="Times New Roman"/>
          <w:color w:val="000000" w:themeColor="text1"/>
          <w:sz w:val="26"/>
          <w:szCs w:val="26"/>
        </w:rPr>
        <w:t>Администрации городского округа Щёлково</w:t>
      </w:r>
      <w:bookmarkEnd w:id="0"/>
      <w:r w:rsidRPr="00B00EC6">
        <w:rPr>
          <w:rFonts w:cs="Times New Roman"/>
          <w:color w:val="000000" w:themeColor="text1"/>
          <w:sz w:val="26"/>
          <w:szCs w:val="26"/>
        </w:rPr>
        <w:t>;</w:t>
      </w:r>
    </w:p>
    <w:p w:rsidR="002835AA" w:rsidRPr="00B00EC6" w:rsidRDefault="0023032C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Долгов Алексей Владимирович - д</w:t>
      </w:r>
      <w:r w:rsidRPr="00B00EC6">
        <w:rPr>
          <w:rFonts w:cs="Times New Roman"/>
          <w:color w:val="000000" w:themeColor="text1"/>
          <w:sz w:val="26"/>
          <w:szCs w:val="26"/>
        </w:rPr>
        <w:t>иректор по взаимодействию с органами государственной власти и общественными организациями ООО «ТПК «ЗЕДЕКС»;</w:t>
      </w:r>
    </w:p>
    <w:p w:rsidR="0023032C" w:rsidRPr="00B00EC6" w:rsidRDefault="00661EE5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>Никишин Олег Вячеславович - г</w:t>
      </w:r>
      <w:r w:rsidRPr="00B00EC6">
        <w:rPr>
          <w:rFonts w:cs="Times New Roman"/>
          <w:color w:val="000000" w:themeColor="text1"/>
          <w:sz w:val="26"/>
          <w:szCs w:val="26"/>
        </w:rPr>
        <w:t xml:space="preserve">енеральный директор ЗАО «Завод» </w:t>
      </w:r>
      <w:proofErr w:type="spellStart"/>
      <w:r w:rsidRPr="00B00EC6">
        <w:rPr>
          <w:rFonts w:cs="Times New Roman"/>
          <w:color w:val="000000" w:themeColor="text1"/>
          <w:sz w:val="26"/>
          <w:szCs w:val="26"/>
        </w:rPr>
        <w:t>РаспредЭлектрощит</w:t>
      </w:r>
      <w:proofErr w:type="spellEnd"/>
      <w:r w:rsidRPr="00B00EC6">
        <w:rPr>
          <w:rFonts w:cs="Times New Roman"/>
          <w:color w:val="000000" w:themeColor="text1"/>
          <w:sz w:val="26"/>
          <w:szCs w:val="26"/>
        </w:rPr>
        <w:t>» (группа компаний ООО «ФЗЭА»);</w:t>
      </w:r>
    </w:p>
    <w:p w:rsidR="001F6F2B" w:rsidRDefault="00661EE5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B00EC6">
        <w:rPr>
          <w:rFonts w:cs="Times New Roman"/>
          <w:b/>
          <w:bCs/>
          <w:color w:val="000000" w:themeColor="text1"/>
          <w:sz w:val="26"/>
          <w:szCs w:val="26"/>
        </w:rPr>
        <w:t xml:space="preserve">Морозов Вячеслав Александрович – </w:t>
      </w:r>
      <w:r w:rsidRPr="00B00EC6">
        <w:rPr>
          <w:rFonts w:cs="Times New Roman"/>
          <w:color w:val="000000" w:themeColor="text1"/>
          <w:sz w:val="26"/>
          <w:szCs w:val="26"/>
        </w:rPr>
        <w:t>ИП Морозов Вячеслав Александрович.</w:t>
      </w:r>
    </w:p>
    <w:p w:rsidR="001D4F7D" w:rsidRPr="001D4F7D" w:rsidRDefault="001D4F7D" w:rsidP="001F6F2B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</w:p>
    <w:p w:rsidR="000F63E5" w:rsidRPr="00B00EC6" w:rsidRDefault="000F63E5" w:rsidP="001F6F2B">
      <w:pPr>
        <w:spacing w:line="264" w:lineRule="auto"/>
        <w:jc w:val="both"/>
        <w:rPr>
          <w:rFonts w:cs="Times New Roman"/>
          <w:i/>
          <w:iCs/>
          <w:color w:val="000000" w:themeColor="text1"/>
          <w:sz w:val="26"/>
          <w:szCs w:val="26"/>
        </w:rPr>
      </w:pPr>
      <w:r w:rsidRPr="00B00EC6">
        <w:rPr>
          <w:rFonts w:cs="Times New Roman"/>
          <w:i/>
          <w:iCs/>
          <w:color w:val="000000" w:themeColor="text1"/>
          <w:sz w:val="26"/>
          <w:szCs w:val="26"/>
        </w:rPr>
        <w:t>Докладчики:</w:t>
      </w:r>
    </w:p>
    <w:p w:rsidR="00FD669A" w:rsidRPr="00B00EC6" w:rsidRDefault="00FD669A" w:rsidP="001F6F2B">
      <w:pPr>
        <w:spacing w:line="264" w:lineRule="auto"/>
        <w:jc w:val="both"/>
        <w:rPr>
          <w:rFonts w:eastAsia="Calibri" w:cs="Times New Roman"/>
          <w:sz w:val="26"/>
          <w:szCs w:val="26"/>
        </w:rPr>
      </w:pPr>
      <w:r w:rsidRPr="00B00EC6">
        <w:rPr>
          <w:rFonts w:eastAsia="Calibri" w:cs="Times New Roman"/>
          <w:b/>
          <w:bCs/>
          <w:sz w:val="26"/>
          <w:szCs w:val="26"/>
        </w:rPr>
        <w:t xml:space="preserve">Петрова Евгения Андреевна - </w:t>
      </w:r>
      <w:r w:rsidRPr="00B00EC6">
        <w:rPr>
          <w:rFonts w:eastAsia="Calibri" w:cs="Times New Roman"/>
          <w:sz w:val="26"/>
          <w:szCs w:val="26"/>
        </w:rPr>
        <w:t>начальник Отдела рекламы Управления потребительского рынка, сферы услуг и вопросов рекламы;</w:t>
      </w:r>
    </w:p>
    <w:p w:rsidR="00FD669A" w:rsidRPr="00B00EC6" w:rsidRDefault="00FD669A" w:rsidP="001F6F2B">
      <w:pPr>
        <w:spacing w:line="264" w:lineRule="auto"/>
        <w:jc w:val="both"/>
        <w:rPr>
          <w:rFonts w:eastAsia="Calibri" w:cs="Times New Roman"/>
          <w:b/>
          <w:bCs/>
          <w:sz w:val="26"/>
          <w:szCs w:val="26"/>
        </w:rPr>
      </w:pPr>
      <w:r w:rsidRPr="00B00EC6">
        <w:rPr>
          <w:rFonts w:eastAsia="Calibri" w:cs="Times New Roman"/>
          <w:b/>
          <w:bCs/>
          <w:sz w:val="26"/>
          <w:szCs w:val="26"/>
        </w:rPr>
        <w:t xml:space="preserve">Мизинова Ольга Васильевна - </w:t>
      </w:r>
      <w:r w:rsidRPr="00B00EC6">
        <w:rPr>
          <w:rFonts w:eastAsia="Calibri" w:cs="Times New Roman"/>
          <w:sz w:val="26"/>
          <w:szCs w:val="26"/>
        </w:rPr>
        <w:t>главный эксперт отдела потребительского рынка и услуг Управления потребительского рынка, сферы услуг и вопросов рекламы Администрации городского округа Щёлково.</w:t>
      </w:r>
    </w:p>
    <w:p w:rsidR="008C2E70" w:rsidRPr="00B00EC6" w:rsidRDefault="008C2E70" w:rsidP="008C2E70">
      <w:pPr>
        <w:spacing w:line="264" w:lineRule="auto"/>
        <w:jc w:val="both"/>
        <w:rPr>
          <w:rFonts w:cs="Times New Roman"/>
          <w:color w:val="000000" w:themeColor="text1"/>
          <w:sz w:val="26"/>
          <w:szCs w:val="26"/>
        </w:rPr>
      </w:pPr>
    </w:p>
    <w:p w:rsidR="001F6F2B" w:rsidRDefault="001F6F2B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3D3F31" w:rsidRDefault="003D3F31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  <w:r w:rsidRPr="00B00EC6">
        <w:rPr>
          <w:rFonts w:cs="Times New Roman"/>
          <w:b/>
          <w:i/>
          <w:sz w:val="26"/>
          <w:szCs w:val="26"/>
          <w:u w:val="single"/>
        </w:rPr>
        <w:lastRenderedPageBreak/>
        <w:t xml:space="preserve">Вопрос № 1 </w:t>
      </w:r>
      <w:r w:rsidRPr="00B00EC6">
        <w:rPr>
          <w:rFonts w:cs="Times New Roman"/>
          <w:b/>
          <w:i/>
          <w:sz w:val="26"/>
          <w:szCs w:val="26"/>
        </w:rPr>
        <w:t xml:space="preserve"> </w:t>
      </w: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iCs/>
          <w:sz w:val="26"/>
          <w:szCs w:val="26"/>
        </w:rPr>
      </w:pPr>
      <w:r w:rsidRPr="00B00EC6">
        <w:rPr>
          <w:rFonts w:cs="Times New Roman"/>
          <w:b/>
          <w:iCs/>
          <w:sz w:val="26"/>
          <w:szCs w:val="26"/>
        </w:rPr>
        <w:t xml:space="preserve">О вступлении в силу законодательства в части включения нестационарных торговых объектов (НТО), расположенных на земельных участках в частной собственности, в муниципальную схему размещения НТО (Вступает в силу </w:t>
      </w:r>
      <w:r w:rsidRPr="00B00EC6">
        <w:rPr>
          <w:rFonts w:cs="Times New Roman"/>
          <w:b/>
          <w:iCs/>
          <w:sz w:val="26"/>
          <w:szCs w:val="26"/>
        </w:rPr>
        <w:br/>
        <w:t>с 01.09.2026).</w:t>
      </w:r>
    </w:p>
    <w:p w:rsidR="004A3493" w:rsidRPr="00B00EC6" w:rsidRDefault="004A3493" w:rsidP="00B05E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Cs/>
          <w:i/>
          <w:sz w:val="26"/>
          <w:szCs w:val="26"/>
          <w:u w:val="single"/>
        </w:rPr>
      </w:pPr>
      <w:r w:rsidRPr="00B00EC6">
        <w:rPr>
          <w:rFonts w:cs="Times New Roman"/>
          <w:bCs/>
          <w:i/>
          <w:sz w:val="26"/>
          <w:szCs w:val="26"/>
          <w:u w:val="single"/>
        </w:rPr>
        <w:t xml:space="preserve">Докладчик: </w:t>
      </w:r>
      <w:proofErr w:type="spellStart"/>
      <w:r w:rsidRPr="00B00EC6">
        <w:rPr>
          <w:rFonts w:cs="Times New Roman"/>
          <w:bCs/>
          <w:i/>
          <w:sz w:val="26"/>
          <w:szCs w:val="26"/>
          <w:u w:val="single"/>
        </w:rPr>
        <w:t>Бурнакин</w:t>
      </w:r>
      <w:proofErr w:type="spellEnd"/>
      <w:r w:rsidRPr="00B00EC6">
        <w:rPr>
          <w:rFonts w:cs="Times New Roman"/>
          <w:bCs/>
          <w:i/>
          <w:sz w:val="26"/>
          <w:szCs w:val="26"/>
          <w:u w:val="single"/>
        </w:rPr>
        <w:t xml:space="preserve"> И.А.</w:t>
      </w:r>
    </w:p>
    <w:p w:rsidR="009E6ED9" w:rsidRPr="00ED1436" w:rsidRDefault="009E6ED9" w:rsidP="00B05E5E">
      <w:pPr>
        <w:jc w:val="both"/>
        <w:rPr>
          <w:rFonts w:cs="Times New Roman"/>
          <w:b/>
          <w:i/>
          <w:iCs/>
          <w:sz w:val="26"/>
          <w:szCs w:val="26"/>
        </w:rPr>
      </w:pPr>
      <w:r w:rsidRPr="00ED1436">
        <w:rPr>
          <w:rFonts w:cs="Times New Roman"/>
          <w:b/>
          <w:i/>
          <w:iCs/>
          <w:sz w:val="26"/>
          <w:szCs w:val="26"/>
        </w:rPr>
        <w:t>СЛУШАЛИ:</w:t>
      </w:r>
    </w:p>
    <w:p w:rsidR="00B05E5E" w:rsidRPr="00B00EC6" w:rsidRDefault="00B05E5E" w:rsidP="001D4F7D">
      <w:pPr>
        <w:jc w:val="both"/>
        <w:rPr>
          <w:rFonts w:cs="Times New Roman"/>
          <w:bCs/>
          <w:i/>
          <w:iCs/>
          <w:sz w:val="26"/>
          <w:szCs w:val="26"/>
        </w:rPr>
      </w:pPr>
      <w:proofErr w:type="spellStart"/>
      <w:r w:rsidRPr="00B00EC6">
        <w:rPr>
          <w:rFonts w:cs="Times New Roman"/>
          <w:bCs/>
          <w:i/>
          <w:iCs/>
          <w:sz w:val="26"/>
          <w:szCs w:val="26"/>
        </w:rPr>
        <w:t>Бурнакин</w:t>
      </w:r>
      <w:proofErr w:type="spellEnd"/>
      <w:r w:rsidRPr="00B00EC6">
        <w:rPr>
          <w:rFonts w:cs="Times New Roman"/>
          <w:bCs/>
          <w:i/>
          <w:iCs/>
          <w:sz w:val="26"/>
          <w:szCs w:val="26"/>
        </w:rPr>
        <w:t xml:space="preserve"> И.А. доложил, что с 01 сентября 2026 года вступают в силу изменения </w:t>
      </w:r>
      <w:r w:rsidRPr="00B00EC6">
        <w:rPr>
          <w:rFonts w:cs="Times New Roman"/>
          <w:bCs/>
          <w:i/>
          <w:iCs/>
          <w:sz w:val="26"/>
          <w:szCs w:val="26"/>
        </w:rPr>
        <w:br/>
        <w:t>в Федеральный закон № 381-ФЗ «Об основах государственного регулирования торговой деятельности в Российской Федерации», обязывающие включать нестационарные торговые объекты (НТО), расположенные на земельных участках в частной собственности, в муниципальную схему размещения НТО. Отмечено, что Министерством сельского хозяйства и продовольствия Московской области в настоящее время разрабатывается соответствующий Порядок, на основании которого Администрацией городского округа Щёлково будут внесены изменения в муниципальный правовой акт. Процедура включения НТО в схему будет осуществляться по заявлению юридических лиц, индивидуальных предпринимателей или физических лиц. Установлен переходный период до 01 июня 2027 года, в течение которого НТО, размещённые на частных землях до 01 сентября 2026 года, могут продолжать деятельность без включения в схему.</w:t>
      </w:r>
    </w:p>
    <w:p w:rsidR="00B05E5E" w:rsidRPr="00B00EC6" w:rsidRDefault="00F37879" w:rsidP="00644CFD">
      <w:pPr>
        <w:jc w:val="both"/>
        <w:rPr>
          <w:rFonts w:cs="Times New Roman"/>
          <w:b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 xml:space="preserve">РЕШИЛИ: </w:t>
      </w:r>
    </w:p>
    <w:p w:rsidR="00B05E5E" w:rsidRPr="00B00EC6" w:rsidRDefault="00B05E5E" w:rsidP="00644CFD">
      <w:pPr>
        <w:jc w:val="both"/>
        <w:rPr>
          <w:rFonts w:cs="Times New Roman"/>
          <w:bCs/>
          <w:sz w:val="26"/>
          <w:szCs w:val="26"/>
        </w:rPr>
      </w:pPr>
      <w:r w:rsidRPr="00B00EC6">
        <w:rPr>
          <w:rFonts w:cs="Times New Roman"/>
          <w:bCs/>
          <w:sz w:val="26"/>
          <w:szCs w:val="26"/>
        </w:rPr>
        <w:t>1.</w:t>
      </w:r>
      <w:r w:rsidR="00431905">
        <w:rPr>
          <w:rFonts w:cs="Times New Roman"/>
          <w:bCs/>
          <w:sz w:val="26"/>
          <w:szCs w:val="26"/>
        </w:rPr>
        <w:t>1.</w:t>
      </w:r>
      <w:r w:rsidRPr="00B00EC6">
        <w:rPr>
          <w:rFonts w:cs="Times New Roman"/>
          <w:bCs/>
          <w:sz w:val="26"/>
          <w:szCs w:val="26"/>
        </w:rPr>
        <w:t xml:space="preserve"> Принять к сведению информацию о вступлении в силу изменений </w:t>
      </w:r>
      <w:r w:rsidR="00644CFD">
        <w:rPr>
          <w:rFonts w:cs="Times New Roman"/>
          <w:bCs/>
          <w:sz w:val="26"/>
          <w:szCs w:val="26"/>
        </w:rPr>
        <w:br/>
      </w:r>
      <w:r w:rsidRPr="00B00EC6">
        <w:rPr>
          <w:rFonts w:cs="Times New Roman"/>
          <w:bCs/>
          <w:sz w:val="26"/>
          <w:szCs w:val="26"/>
        </w:rPr>
        <w:t>в законодательство, регулирующее размещение нестационарных торговых объектов.</w:t>
      </w:r>
    </w:p>
    <w:p w:rsidR="00B05E5E" w:rsidRPr="00ED1436" w:rsidRDefault="00B05E5E" w:rsidP="00644CFD">
      <w:pPr>
        <w:jc w:val="both"/>
        <w:rPr>
          <w:rFonts w:cs="Times New Roman"/>
          <w:bCs/>
          <w:sz w:val="10"/>
          <w:szCs w:val="10"/>
        </w:rPr>
      </w:pPr>
    </w:p>
    <w:p w:rsidR="00B05E5E" w:rsidRPr="00B00EC6" w:rsidRDefault="00431905" w:rsidP="00644CFD">
      <w:pPr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1.</w:t>
      </w:r>
      <w:r w:rsidR="00B05E5E" w:rsidRPr="00B00EC6">
        <w:rPr>
          <w:rFonts w:cs="Times New Roman"/>
          <w:bCs/>
          <w:sz w:val="26"/>
          <w:szCs w:val="26"/>
        </w:rPr>
        <w:t xml:space="preserve">2. </w:t>
      </w:r>
      <w:r w:rsidR="009D5A99">
        <w:rPr>
          <w:rFonts w:cs="Times New Roman"/>
          <w:bCs/>
          <w:sz w:val="26"/>
          <w:szCs w:val="26"/>
        </w:rPr>
        <w:t>Обеспечить р</w:t>
      </w:r>
      <w:r w:rsidR="007D4BB7" w:rsidRPr="00B00EC6">
        <w:rPr>
          <w:rFonts w:cs="Times New Roman"/>
          <w:bCs/>
          <w:sz w:val="26"/>
          <w:szCs w:val="26"/>
        </w:rPr>
        <w:t>азме</w:t>
      </w:r>
      <w:r w:rsidR="009D5A99">
        <w:rPr>
          <w:rFonts w:cs="Times New Roman"/>
          <w:bCs/>
          <w:sz w:val="26"/>
          <w:szCs w:val="26"/>
        </w:rPr>
        <w:t>щение</w:t>
      </w:r>
      <w:r w:rsidR="007D4BB7" w:rsidRPr="00B00EC6">
        <w:rPr>
          <w:rFonts w:cs="Times New Roman"/>
          <w:bCs/>
          <w:sz w:val="26"/>
          <w:szCs w:val="26"/>
        </w:rPr>
        <w:t xml:space="preserve"> </w:t>
      </w:r>
      <w:r w:rsidR="009D5A99" w:rsidRPr="00B00EC6">
        <w:rPr>
          <w:rFonts w:cs="Times New Roman"/>
          <w:bCs/>
          <w:sz w:val="26"/>
          <w:szCs w:val="26"/>
        </w:rPr>
        <w:t xml:space="preserve">на официальном сайте Администрации </w:t>
      </w:r>
      <w:r w:rsidR="007D4BB7" w:rsidRPr="00B00EC6">
        <w:rPr>
          <w:rFonts w:cs="Times New Roman"/>
          <w:bCs/>
          <w:sz w:val="26"/>
          <w:szCs w:val="26"/>
        </w:rPr>
        <w:t>информаци</w:t>
      </w:r>
      <w:r w:rsidR="009D5A99">
        <w:rPr>
          <w:rFonts w:cs="Times New Roman"/>
          <w:bCs/>
          <w:sz w:val="26"/>
          <w:szCs w:val="26"/>
        </w:rPr>
        <w:t>и</w:t>
      </w:r>
      <w:r w:rsidR="007D4BB7" w:rsidRPr="00B00EC6">
        <w:rPr>
          <w:rFonts w:cs="Times New Roman"/>
          <w:bCs/>
          <w:sz w:val="26"/>
          <w:szCs w:val="26"/>
        </w:rPr>
        <w:t xml:space="preserve"> </w:t>
      </w:r>
      <w:r w:rsidR="009D5A99">
        <w:rPr>
          <w:rFonts w:cs="Times New Roman"/>
          <w:bCs/>
          <w:sz w:val="26"/>
          <w:szCs w:val="26"/>
        </w:rPr>
        <w:br/>
      </w:r>
      <w:r w:rsidR="007D4BB7" w:rsidRPr="00B00EC6">
        <w:rPr>
          <w:rFonts w:cs="Times New Roman"/>
          <w:bCs/>
          <w:sz w:val="26"/>
          <w:szCs w:val="26"/>
        </w:rPr>
        <w:t xml:space="preserve">о новом </w:t>
      </w:r>
      <w:r w:rsidR="007D4BB7">
        <w:rPr>
          <w:rFonts w:cs="Times New Roman"/>
          <w:bCs/>
          <w:sz w:val="26"/>
          <w:szCs w:val="26"/>
        </w:rPr>
        <w:t>региональном</w:t>
      </w:r>
      <w:r w:rsidR="007D4BB7" w:rsidRPr="00B00EC6">
        <w:rPr>
          <w:rFonts w:cs="Times New Roman"/>
          <w:bCs/>
          <w:sz w:val="26"/>
          <w:szCs w:val="26"/>
        </w:rPr>
        <w:t xml:space="preserve"> Порядке </w:t>
      </w:r>
      <w:r w:rsidR="00914CA6" w:rsidRPr="00B00EC6">
        <w:rPr>
          <w:rFonts w:cs="Times New Roman"/>
          <w:bCs/>
          <w:sz w:val="26"/>
          <w:szCs w:val="26"/>
        </w:rPr>
        <w:t>включения НТО в схему размещения</w:t>
      </w:r>
      <w:r w:rsidR="007D4BB7" w:rsidRPr="00B00EC6">
        <w:rPr>
          <w:rFonts w:cs="Times New Roman"/>
          <w:bCs/>
          <w:sz w:val="26"/>
          <w:szCs w:val="26"/>
        </w:rPr>
        <w:t>.</w:t>
      </w:r>
    </w:p>
    <w:p w:rsidR="00644CFD" w:rsidRPr="00644CFD" w:rsidRDefault="00644CFD" w:rsidP="00644CFD">
      <w:pPr>
        <w:jc w:val="both"/>
        <w:rPr>
          <w:rFonts w:cs="Times New Roman"/>
          <w:b/>
          <w:sz w:val="6"/>
          <w:szCs w:val="6"/>
        </w:rPr>
      </w:pPr>
      <w:bookmarkStart w:id="1" w:name="_Hlk239262848"/>
    </w:p>
    <w:p w:rsidR="006006E3" w:rsidRPr="00B00EC6" w:rsidRDefault="006006E3" w:rsidP="00644CFD">
      <w:pPr>
        <w:jc w:val="both"/>
        <w:rPr>
          <w:rFonts w:cs="Times New Roman"/>
          <w:bCs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>Срок:</w:t>
      </w:r>
      <w:r w:rsidRPr="00B00EC6">
        <w:rPr>
          <w:rFonts w:cs="Times New Roman"/>
          <w:bCs/>
          <w:sz w:val="26"/>
          <w:szCs w:val="26"/>
        </w:rPr>
        <w:t xml:space="preserve"> </w:t>
      </w:r>
      <w:r w:rsidR="007D4BB7">
        <w:rPr>
          <w:rFonts w:cs="Times New Roman"/>
          <w:bCs/>
          <w:sz w:val="26"/>
          <w:szCs w:val="26"/>
        </w:rPr>
        <w:t xml:space="preserve">с момента </w:t>
      </w:r>
      <w:r w:rsidRPr="00B00EC6">
        <w:rPr>
          <w:rFonts w:cs="Times New Roman"/>
          <w:bCs/>
          <w:sz w:val="26"/>
          <w:szCs w:val="26"/>
        </w:rPr>
        <w:t xml:space="preserve">опубликования </w:t>
      </w:r>
      <w:r w:rsidR="00DE6AFD" w:rsidRPr="00B00EC6">
        <w:rPr>
          <w:rFonts w:cs="Times New Roman"/>
          <w:bCs/>
          <w:sz w:val="26"/>
          <w:szCs w:val="26"/>
        </w:rPr>
        <w:t xml:space="preserve">регионального </w:t>
      </w:r>
      <w:r w:rsidRPr="00B00EC6">
        <w:rPr>
          <w:rFonts w:cs="Times New Roman"/>
          <w:bCs/>
          <w:sz w:val="26"/>
          <w:szCs w:val="26"/>
        </w:rPr>
        <w:t>Порядка.</w:t>
      </w:r>
    </w:p>
    <w:p w:rsidR="003D5051" w:rsidRPr="00B00EC6" w:rsidRDefault="006006E3" w:rsidP="007D4BB7">
      <w:pPr>
        <w:jc w:val="both"/>
        <w:rPr>
          <w:rFonts w:cs="Times New Roman"/>
          <w:bCs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>Ответственный:</w:t>
      </w:r>
      <w:r w:rsidRPr="00B00EC6">
        <w:rPr>
          <w:rFonts w:cs="Times New Roman"/>
          <w:bCs/>
          <w:sz w:val="26"/>
          <w:szCs w:val="26"/>
        </w:rPr>
        <w:t xml:space="preserve"> </w:t>
      </w:r>
      <w:proofErr w:type="spellStart"/>
      <w:r w:rsidRPr="00B00EC6">
        <w:rPr>
          <w:rFonts w:cs="Times New Roman"/>
          <w:bCs/>
          <w:sz w:val="26"/>
          <w:szCs w:val="26"/>
        </w:rPr>
        <w:t>Бурнакин</w:t>
      </w:r>
      <w:proofErr w:type="spellEnd"/>
      <w:r w:rsidRPr="00B00EC6">
        <w:rPr>
          <w:rFonts w:cs="Times New Roman"/>
          <w:bCs/>
          <w:sz w:val="26"/>
          <w:szCs w:val="26"/>
        </w:rPr>
        <w:t xml:space="preserve"> И.А</w:t>
      </w:r>
      <w:bookmarkEnd w:id="1"/>
      <w:r w:rsidRPr="00B00EC6">
        <w:rPr>
          <w:rFonts w:cs="Times New Roman"/>
          <w:bCs/>
          <w:sz w:val="26"/>
          <w:szCs w:val="26"/>
        </w:rPr>
        <w:t>.</w:t>
      </w:r>
    </w:p>
    <w:p w:rsidR="00B05E5E" w:rsidRPr="00ED1436" w:rsidRDefault="00B05E5E" w:rsidP="00644CFD">
      <w:pPr>
        <w:jc w:val="both"/>
        <w:rPr>
          <w:rFonts w:cs="Times New Roman"/>
          <w:bCs/>
          <w:sz w:val="10"/>
          <w:szCs w:val="10"/>
        </w:rPr>
      </w:pPr>
    </w:p>
    <w:p w:rsidR="00B05E5E" w:rsidRPr="00B00EC6" w:rsidRDefault="00431905" w:rsidP="00644CFD">
      <w:pPr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1.</w:t>
      </w:r>
      <w:r w:rsidR="007D4BB7">
        <w:rPr>
          <w:rFonts w:cs="Times New Roman"/>
          <w:bCs/>
          <w:sz w:val="26"/>
          <w:szCs w:val="26"/>
        </w:rPr>
        <w:t>3</w:t>
      </w:r>
      <w:r w:rsidR="00B05E5E" w:rsidRPr="00B00EC6">
        <w:rPr>
          <w:rFonts w:cs="Times New Roman"/>
          <w:bCs/>
          <w:sz w:val="26"/>
          <w:szCs w:val="26"/>
        </w:rPr>
        <w:t>. Организовать консульт</w:t>
      </w:r>
      <w:r w:rsidR="007D4BB7">
        <w:rPr>
          <w:rFonts w:cs="Times New Roman"/>
          <w:bCs/>
          <w:sz w:val="26"/>
          <w:szCs w:val="26"/>
        </w:rPr>
        <w:t xml:space="preserve">ирование субъектов МСП </w:t>
      </w:r>
      <w:r w:rsidR="00B05E5E" w:rsidRPr="00B00EC6">
        <w:rPr>
          <w:rFonts w:cs="Times New Roman"/>
          <w:bCs/>
          <w:sz w:val="26"/>
          <w:szCs w:val="26"/>
        </w:rPr>
        <w:t>по вопросам подготовки документов для включения НТО в схему размещения.</w:t>
      </w:r>
    </w:p>
    <w:p w:rsidR="00DE6AFD" w:rsidRPr="00B00EC6" w:rsidRDefault="00DE6AFD" w:rsidP="00644CFD">
      <w:pPr>
        <w:jc w:val="both"/>
        <w:rPr>
          <w:rFonts w:cs="Times New Roman"/>
          <w:bCs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>Срок:</w:t>
      </w:r>
      <w:r w:rsidRPr="00B00EC6">
        <w:rPr>
          <w:rFonts w:cs="Times New Roman"/>
          <w:bCs/>
          <w:sz w:val="26"/>
          <w:szCs w:val="26"/>
        </w:rPr>
        <w:t xml:space="preserve"> постоянно.</w:t>
      </w:r>
    </w:p>
    <w:p w:rsidR="004A3493" w:rsidRPr="00B00EC6" w:rsidRDefault="00DE6AFD" w:rsidP="00644C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Cs/>
          <w:iCs/>
          <w:sz w:val="26"/>
          <w:szCs w:val="26"/>
        </w:rPr>
      </w:pPr>
      <w:r w:rsidRPr="00B00EC6">
        <w:rPr>
          <w:rFonts w:cs="Times New Roman"/>
          <w:b/>
          <w:sz w:val="26"/>
          <w:szCs w:val="26"/>
        </w:rPr>
        <w:t>Ответственный:</w:t>
      </w:r>
      <w:r w:rsidRPr="00B00EC6">
        <w:rPr>
          <w:rFonts w:cs="Times New Roman"/>
          <w:bCs/>
          <w:sz w:val="26"/>
          <w:szCs w:val="26"/>
        </w:rPr>
        <w:t xml:space="preserve"> </w:t>
      </w:r>
      <w:proofErr w:type="spellStart"/>
      <w:r w:rsidRPr="00B00EC6">
        <w:rPr>
          <w:rFonts w:cs="Times New Roman"/>
          <w:bCs/>
          <w:sz w:val="26"/>
          <w:szCs w:val="26"/>
        </w:rPr>
        <w:t>Бурнакин</w:t>
      </w:r>
      <w:proofErr w:type="spellEnd"/>
      <w:r w:rsidRPr="00B00EC6">
        <w:rPr>
          <w:rFonts w:cs="Times New Roman"/>
          <w:bCs/>
          <w:sz w:val="26"/>
          <w:szCs w:val="26"/>
        </w:rPr>
        <w:t xml:space="preserve"> И.А.</w:t>
      </w:r>
    </w:p>
    <w:p w:rsidR="00644CFD" w:rsidRPr="00B00EC6" w:rsidRDefault="00644CFD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1D61FB" w:rsidRPr="00B00EC6" w:rsidRDefault="001D61FB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4A3493" w:rsidRPr="00ED143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</w:rPr>
      </w:pPr>
      <w:r w:rsidRPr="00B00EC6">
        <w:rPr>
          <w:rFonts w:cs="Times New Roman"/>
          <w:b/>
          <w:i/>
          <w:sz w:val="26"/>
          <w:szCs w:val="26"/>
          <w:u w:val="single"/>
        </w:rPr>
        <w:t>Вопрос № 2_</w:t>
      </w: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iCs/>
          <w:sz w:val="26"/>
          <w:szCs w:val="26"/>
        </w:rPr>
      </w:pPr>
      <w:r w:rsidRPr="00B00EC6">
        <w:rPr>
          <w:rFonts w:cs="Times New Roman"/>
          <w:b/>
          <w:iCs/>
          <w:sz w:val="26"/>
          <w:szCs w:val="26"/>
        </w:rPr>
        <w:t xml:space="preserve">О соблюдении требований законодательства при розничной продаже алкогольной продукции и определении границ территорий, на которых </w:t>
      </w:r>
      <w:r w:rsidRPr="00B00EC6">
        <w:rPr>
          <w:rFonts w:cs="Times New Roman"/>
          <w:b/>
          <w:iCs/>
          <w:sz w:val="26"/>
          <w:szCs w:val="26"/>
        </w:rPr>
        <w:br/>
        <w:t>не допускается её реализация.</w:t>
      </w:r>
    </w:p>
    <w:p w:rsidR="00914CA6" w:rsidRPr="001D4F7D" w:rsidRDefault="004A3493" w:rsidP="001D4F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33"/>
        <w:rPr>
          <w:rFonts w:cs="Times New Roman"/>
          <w:bCs/>
          <w:i/>
          <w:sz w:val="26"/>
          <w:szCs w:val="26"/>
          <w:u w:val="single"/>
        </w:rPr>
      </w:pPr>
      <w:r w:rsidRPr="00B00EC6">
        <w:rPr>
          <w:rFonts w:cs="Times New Roman"/>
          <w:bCs/>
          <w:i/>
          <w:sz w:val="26"/>
          <w:szCs w:val="26"/>
          <w:u w:val="single"/>
        </w:rPr>
        <w:t>Докладчик: Мизинова О.В.</w:t>
      </w:r>
    </w:p>
    <w:p w:rsidR="009E6ED9" w:rsidRPr="00914CA6" w:rsidRDefault="009E6ED9" w:rsidP="00914CA6">
      <w:pPr>
        <w:spacing w:line="264" w:lineRule="auto"/>
        <w:jc w:val="both"/>
        <w:rPr>
          <w:rFonts w:cs="Times New Roman"/>
          <w:b/>
          <w:i/>
          <w:sz w:val="26"/>
          <w:szCs w:val="26"/>
        </w:rPr>
      </w:pPr>
      <w:r w:rsidRPr="00914CA6">
        <w:rPr>
          <w:rFonts w:cs="Times New Roman"/>
          <w:b/>
          <w:i/>
          <w:sz w:val="26"/>
          <w:szCs w:val="26"/>
        </w:rPr>
        <w:t xml:space="preserve">СЛУШАЛИ: </w:t>
      </w:r>
    </w:p>
    <w:p w:rsidR="00902CC7" w:rsidRPr="001D4F7D" w:rsidRDefault="000B0DE2" w:rsidP="001D4F7D">
      <w:pPr>
        <w:spacing w:line="264" w:lineRule="auto"/>
        <w:jc w:val="both"/>
        <w:rPr>
          <w:rFonts w:cs="Times New Roman"/>
          <w:i/>
          <w:sz w:val="26"/>
          <w:szCs w:val="26"/>
        </w:rPr>
      </w:pPr>
      <w:r w:rsidRPr="00B00EC6">
        <w:rPr>
          <w:rFonts w:cs="Times New Roman"/>
          <w:bCs/>
          <w:i/>
          <w:sz w:val="26"/>
          <w:szCs w:val="26"/>
        </w:rPr>
        <w:t>Мизинова О.В. доложила</w:t>
      </w:r>
      <w:r w:rsidR="00BA4390" w:rsidRPr="00B00EC6">
        <w:rPr>
          <w:rFonts w:cs="Times New Roman"/>
          <w:bCs/>
          <w:i/>
          <w:sz w:val="26"/>
          <w:szCs w:val="26"/>
        </w:rPr>
        <w:t xml:space="preserve"> </w:t>
      </w:r>
      <w:r w:rsidR="00BA4390" w:rsidRPr="00B00EC6">
        <w:rPr>
          <w:rFonts w:cs="Times New Roman"/>
          <w:i/>
          <w:sz w:val="26"/>
          <w:szCs w:val="26"/>
        </w:rPr>
        <w:t>о порядке соблюдения законодательства при розничной продаже алкогольной продукции. Отмечено, что в соответствии с Федеральным законом от 22.11.1995 № 171-ФЗ и постановлением Администрации городского округа Щёлково от 13.11.2020 № 3004 (с изменениями) утверждён Порядок определения границ территорий, прилегающих к организациям и объектам, на которых не допускается розничная продажа алкогольной продукции. Сведения об этих зонах (100 м от образовательных учреждений, 70 м от медучреждений со стационаром, 50 м от медучреждений амбулаторного типа и спортивных сооружений) внесены в Региональную географическую информационную систему (РГИС МО) и доступны на «</w:t>
      </w:r>
      <w:proofErr w:type="spellStart"/>
      <w:r w:rsidR="00BA4390" w:rsidRPr="00B00EC6">
        <w:rPr>
          <w:rFonts w:cs="Times New Roman"/>
          <w:i/>
          <w:sz w:val="26"/>
          <w:szCs w:val="26"/>
        </w:rPr>
        <w:t>Геопортале</w:t>
      </w:r>
      <w:proofErr w:type="spellEnd"/>
      <w:r w:rsidR="00BA4390" w:rsidRPr="00B00EC6">
        <w:rPr>
          <w:rFonts w:cs="Times New Roman"/>
          <w:i/>
          <w:sz w:val="26"/>
          <w:szCs w:val="26"/>
        </w:rPr>
        <w:t xml:space="preserve"> Подмосковья». Докладчик также акцентировала внимание на дополнительных ограничениях, введённых Законом Московской области от 16.07.2010 № 40/2012-ОЗ, касающихся розничной продажи алкоголя в многоквартирных домах (МКД). Запрещена розничная продажа алкогольной продукции в торговых объектах МКД (за исключением встроенно-пристроенных помещений с отдельным входом с улично-дорожной сети в радиусе 30 м до края проезжей части), а продажа при оказании услуг общественного питания допускается только в объектах с залом обслуживания не менее 50 кв. м. Установлен запрет на продажу алкоголя в общепите, расположенном в МКД и на прилегающих к ним территориях, с 23:00 до 08:00 (кроме ресторанов). Подчеркнуто, что сотрудниками Администрации проводится постоянный мониторинг объектов торговли на предмет соблюдения данных правил, а при выявлении нарушений Администрация направляет уведомления о прекращении торговли и инициирует обращения в Министерство сельского хозяйства и продовольствия Московской области (лицензирующий орган) для проведения выездных проверок. </w:t>
      </w:r>
    </w:p>
    <w:p w:rsidR="00FA7D22" w:rsidRDefault="00BA4390" w:rsidP="00A27663">
      <w:pPr>
        <w:jc w:val="both"/>
        <w:rPr>
          <w:rFonts w:cs="Times New Roman"/>
          <w:iCs/>
          <w:sz w:val="26"/>
          <w:szCs w:val="26"/>
        </w:rPr>
      </w:pPr>
      <w:r w:rsidRPr="00B00EC6">
        <w:rPr>
          <w:rFonts w:cs="Times New Roman"/>
          <w:b/>
          <w:bCs/>
          <w:iCs/>
          <w:sz w:val="26"/>
          <w:szCs w:val="26"/>
        </w:rPr>
        <w:t>РЕШИЛИ:</w:t>
      </w:r>
      <w:r w:rsidRPr="00B00EC6">
        <w:rPr>
          <w:rFonts w:cs="Times New Roman"/>
          <w:iCs/>
          <w:sz w:val="26"/>
          <w:szCs w:val="26"/>
        </w:rPr>
        <w:t xml:space="preserve"> </w:t>
      </w:r>
    </w:p>
    <w:p w:rsidR="00A27663" w:rsidRPr="00A27663" w:rsidRDefault="00A27663" w:rsidP="00A27663">
      <w:pPr>
        <w:jc w:val="both"/>
        <w:rPr>
          <w:rFonts w:cs="Times New Roman"/>
          <w:iCs/>
          <w:sz w:val="6"/>
          <w:szCs w:val="6"/>
        </w:rPr>
      </w:pPr>
    </w:p>
    <w:p w:rsidR="00BA4390" w:rsidRPr="00B00EC6" w:rsidRDefault="00431905" w:rsidP="00A27663">
      <w:pPr>
        <w:jc w:val="both"/>
        <w:rPr>
          <w:rFonts w:cs="Times New Roman"/>
          <w:iCs/>
          <w:sz w:val="26"/>
          <w:szCs w:val="26"/>
        </w:rPr>
      </w:pPr>
      <w:r>
        <w:rPr>
          <w:rFonts w:cs="Times New Roman"/>
          <w:iCs/>
          <w:sz w:val="26"/>
          <w:szCs w:val="26"/>
        </w:rPr>
        <w:t>2.</w:t>
      </w:r>
      <w:r w:rsidR="00BA4390" w:rsidRPr="00B00EC6">
        <w:rPr>
          <w:rFonts w:cs="Times New Roman"/>
          <w:iCs/>
          <w:sz w:val="26"/>
          <w:szCs w:val="26"/>
        </w:rPr>
        <w:t xml:space="preserve">1. Принять к сведению доклад о действующем законодательстве </w:t>
      </w:r>
      <w:r w:rsidR="00FA7D22" w:rsidRPr="00B00EC6">
        <w:rPr>
          <w:rFonts w:cs="Times New Roman"/>
          <w:iCs/>
          <w:sz w:val="26"/>
          <w:szCs w:val="26"/>
        </w:rPr>
        <w:br/>
      </w:r>
      <w:r w:rsidR="00BA4390" w:rsidRPr="00B00EC6">
        <w:rPr>
          <w:rFonts w:cs="Times New Roman"/>
          <w:iCs/>
          <w:sz w:val="26"/>
          <w:szCs w:val="26"/>
        </w:rPr>
        <w:t xml:space="preserve">и установленных ограничениях при розничной продаже алкогольной продукции </w:t>
      </w:r>
      <w:r w:rsidR="00FE0081" w:rsidRPr="00B00EC6">
        <w:rPr>
          <w:rFonts w:cs="Times New Roman"/>
          <w:iCs/>
          <w:sz w:val="26"/>
          <w:szCs w:val="26"/>
        </w:rPr>
        <w:br/>
      </w:r>
      <w:r w:rsidR="00BA4390" w:rsidRPr="00B00EC6">
        <w:rPr>
          <w:rFonts w:cs="Times New Roman"/>
          <w:iCs/>
          <w:sz w:val="26"/>
          <w:szCs w:val="26"/>
        </w:rPr>
        <w:t xml:space="preserve">и оказании услуг общественного питания. </w:t>
      </w:r>
    </w:p>
    <w:p w:rsidR="00BA4390" w:rsidRPr="00ED1436" w:rsidRDefault="00BA4390" w:rsidP="00A27663">
      <w:pPr>
        <w:jc w:val="both"/>
        <w:rPr>
          <w:rFonts w:cs="Times New Roman"/>
          <w:iCs/>
          <w:sz w:val="10"/>
          <w:szCs w:val="10"/>
        </w:rPr>
      </w:pPr>
    </w:p>
    <w:p w:rsidR="00BA4390" w:rsidRDefault="00431905" w:rsidP="00A27663">
      <w:pPr>
        <w:jc w:val="both"/>
        <w:rPr>
          <w:rFonts w:cs="Times New Roman"/>
          <w:iCs/>
          <w:sz w:val="26"/>
          <w:szCs w:val="26"/>
        </w:rPr>
      </w:pPr>
      <w:r>
        <w:rPr>
          <w:rFonts w:cs="Times New Roman"/>
          <w:iCs/>
          <w:sz w:val="26"/>
          <w:szCs w:val="26"/>
        </w:rPr>
        <w:t>2.</w:t>
      </w:r>
      <w:r w:rsidR="00BA4390" w:rsidRPr="00B00EC6">
        <w:rPr>
          <w:rFonts w:cs="Times New Roman"/>
          <w:iCs/>
          <w:sz w:val="26"/>
          <w:szCs w:val="26"/>
        </w:rPr>
        <w:t xml:space="preserve">2. </w:t>
      </w:r>
      <w:r w:rsidR="00914CA6">
        <w:rPr>
          <w:rFonts w:cs="Times New Roman"/>
          <w:iCs/>
          <w:sz w:val="26"/>
          <w:szCs w:val="26"/>
        </w:rPr>
        <w:t>О</w:t>
      </w:r>
      <w:r w:rsidR="00BA4390" w:rsidRPr="00B00EC6">
        <w:rPr>
          <w:rFonts w:cs="Times New Roman"/>
          <w:iCs/>
          <w:sz w:val="26"/>
          <w:szCs w:val="26"/>
        </w:rPr>
        <w:t xml:space="preserve">беспечить информирование субъектов предпринимательства о требованиях Федерального закона от 22.11.1995 № 171-ФЗ, Закона Московской области </w:t>
      </w:r>
      <w:r w:rsidR="00F06FC0">
        <w:rPr>
          <w:rFonts w:cs="Times New Roman"/>
          <w:iCs/>
          <w:sz w:val="26"/>
          <w:szCs w:val="26"/>
        </w:rPr>
        <w:br/>
      </w:r>
      <w:r w:rsidR="00BA4390" w:rsidRPr="00B00EC6">
        <w:rPr>
          <w:rFonts w:cs="Times New Roman"/>
          <w:iCs/>
          <w:sz w:val="26"/>
          <w:szCs w:val="26"/>
        </w:rPr>
        <w:t xml:space="preserve">от 16.07.2010 № 40/2012-ОЗ и постановления от 13.11.2020 № 3004. </w:t>
      </w:r>
    </w:p>
    <w:p w:rsidR="00A27663" w:rsidRPr="00B00EC6" w:rsidRDefault="00A27663" w:rsidP="00A27663">
      <w:pPr>
        <w:jc w:val="both"/>
        <w:rPr>
          <w:rFonts w:cs="Times New Roman"/>
          <w:iCs/>
          <w:sz w:val="26"/>
          <w:szCs w:val="26"/>
        </w:rPr>
      </w:pPr>
      <w:r w:rsidRPr="00A27663">
        <w:rPr>
          <w:rFonts w:cs="Times New Roman"/>
          <w:b/>
          <w:bCs/>
          <w:iCs/>
          <w:sz w:val="26"/>
          <w:szCs w:val="26"/>
        </w:rPr>
        <w:t>Ответственный:</w:t>
      </w:r>
      <w:r w:rsidRPr="00A27663">
        <w:rPr>
          <w:rFonts w:cs="Times New Roman"/>
          <w:iCs/>
          <w:sz w:val="26"/>
          <w:szCs w:val="26"/>
        </w:rPr>
        <w:t xml:space="preserve"> </w:t>
      </w:r>
      <w:proofErr w:type="spellStart"/>
      <w:r w:rsidRPr="00A27663">
        <w:rPr>
          <w:rFonts w:cs="Times New Roman"/>
          <w:iCs/>
          <w:sz w:val="26"/>
          <w:szCs w:val="26"/>
        </w:rPr>
        <w:t>Бурнакин</w:t>
      </w:r>
      <w:proofErr w:type="spellEnd"/>
      <w:r w:rsidRPr="00A27663">
        <w:rPr>
          <w:rFonts w:cs="Times New Roman"/>
          <w:iCs/>
          <w:sz w:val="26"/>
          <w:szCs w:val="26"/>
        </w:rPr>
        <w:t xml:space="preserve"> И.А.</w:t>
      </w:r>
    </w:p>
    <w:p w:rsidR="00A65BA7" w:rsidRPr="00ED1436" w:rsidRDefault="00A65BA7" w:rsidP="00A27663">
      <w:pPr>
        <w:jc w:val="both"/>
        <w:rPr>
          <w:rFonts w:cs="Times New Roman"/>
          <w:iCs/>
          <w:sz w:val="10"/>
          <w:szCs w:val="10"/>
        </w:rPr>
      </w:pPr>
    </w:p>
    <w:p w:rsidR="00BA4390" w:rsidRPr="00B00EC6" w:rsidRDefault="00431905" w:rsidP="00A27663">
      <w:pPr>
        <w:jc w:val="both"/>
        <w:rPr>
          <w:rFonts w:cs="Times New Roman"/>
          <w:iCs/>
          <w:sz w:val="26"/>
          <w:szCs w:val="26"/>
        </w:rPr>
      </w:pPr>
      <w:r>
        <w:rPr>
          <w:rFonts w:cs="Times New Roman"/>
          <w:iCs/>
          <w:sz w:val="26"/>
          <w:szCs w:val="26"/>
        </w:rPr>
        <w:t>2.</w:t>
      </w:r>
      <w:r w:rsidR="00BA4390" w:rsidRPr="00B00EC6">
        <w:rPr>
          <w:rFonts w:cs="Times New Roman"/>
          <w:iCs/>
          <w:sz w:val="26"/>
          <w:szCs w:val="26"/>
        </w:rPr>
        <w:t>3.</w:t>
      </w:r>
      <w:r w:rsidR="00917A36" w:rsidRPr="00917A36">
        <w:rPr>
          <w:rFonts w:cs="Times New Roman"/>
          <w:iCs/>
          <w:sz w:val="26"/>
          <w:szCs w:val="26"/>
        </w:rPr>
        <w:t xml:space="preserve"> </w:t>
      </w:r>
      <w:r w:rsidR="00914CA6">
        <w:rPr>
          <w:rFonts w:cs="Times New Roman"/>
          <w:iCs/>
          <w:sz w:val="26"/>
          <w:szCs w:val="26"/>
        </w:rPr>
        <w:t>П</w:t>
      </w:r>
      <w:r w:rsidR="00BA4390" w:rsidRPr="00B00EC6">
        <w:rPr>
          <w:rFonts w:cs="Times New Roman"/>
          <w:iCs/>
          <w:sz w:val="26"/>
          <w:szCs w:val="26"/>
        </w:rPr>
        <w:t xml:space="preserve">родолжить систематический мониторинг торговых объектов и объектов общественного питания на предмет соблюдения установленных правил розничной продажи алкогольной продукции, в случае выявления нарушений, принимать меры </w:t>
      </w:r>
      <w:r w:rsidR="00F06FC0">
        <w:rPr>
          <w:rFonts w:cs="Times New Roman"/>
          <w:iCs/>
          <w:sz w:val="26"/>
          <w:szCs w:val="26"/>
        </w:rPr>
        <w:br/>
      </w:r>
      <w:r w:rsidR="00BA4390" w:rsidRPr="00B00EC6">
        <w:rPr>
          <w:rFonts w:cs="Times New Roman"/>
          <w:iCs/>
          <w:sz w:val="26"/>
          <w:szCs w:val="26"/>
        </w:rPr>
        <w:t>в соответствии с компетенцией Администрации</w:t>
      </w:r>
      <w:r w:rsidR="00914CA6">
        <w:rPr>
          <w:rFonts w:cs="Times New Roman"/>
          <w:iCs/>
          <w:sz w:val="26"/>
          <w:szCs w:val="26"/>
        </w:rPr>
        <w:t>.</w:t>
      </w:r>
    </w:p>
    <w:p w:rsidR="00917A36" w:rsidRPr="00917A36" w:rsidRDefault="00917A36" w:rsidP="00BA4390">
      <w:pPr>
        <w:spacing w:line="288" w:lineRule="auto"/>
        <w:jc w:val="both"/>
        <w:rPr>
          <w:rFonts w:cs="Times New Roman"/>
          <w:iCs/>
          <w:sz w:val="6"/>
          <w:szCs w:val="6"/>
        </w:rPr>
      </w:pPr>
    </w:p>
    <w:p w:rsidR="00917A36" w:rsidRDefault="00917A36" w:rsidP="00BA4390">
      <w:pPr>
        <w:spacing w:line="288" w:lineRule="auto"/>
        <w:jc w:val="both"/>
        <w:rPr>
          <w:rFonts w:cs="Times New Roman"/>
          <w:iCs/>
          <w:sz w:val="26"/>
          <w:szCs w:val="26"/>
        </w:rPr>
      </w:pPr>
      <w:r w:rsidRPr="00C538CC">
        <w:rPr>
          <w:rFonts w:cs="Times New Roman"/>
          <w:b/>
          <w:bCs/>
          <w:iCs/>
          <w:sz w:val="26"/>
          <w:szCs w:val="26"/>
        </w:rPr>
        <w:t>Срок:</w:t>
      </w:r>
      <w:r>
        <w:rPr>
          <w:rFonts w:cs="Times New Roman"/>
          <w:iCs/>
          <w:sz w:val="26"/>
          <w:szCs w:val="26"/>
        </w:rPr>
        <w:t xml:space="preserve"> постоянно</w:t>
      </w:r>
    </w:p>
    <w:p w:rsidR="00BA4390" w:rsidRPr="00B00EC6" w:rsidRDefault="00917A36" w:rsidP="00BA4390">
      <w:pPr>
        <w:spacing w:line="288" w:lineRule="auto"/>
        <w:jc w:val="both"/>
        <w:rPr>
          <w:rFonts w:cs="Times New Roman"/>
          <w:b/>
          <w:bCs/>
          <w:sz w:val="26"/>
          <w:szCs w:val="26"/>
        </w:rPr>
      </w:pPr>
      <w:r w:rsidRPr="00C538CC">
        <w:rPr>
          <w:rFonts w:cs="Times New Roman"/>
          <w:b/>
          <w:bCs/>
          <w:iCs/>
          <w:sz w:val="26"/>
          <w:szCs w:val="26"/>
        </w:rPr>
        <w:t>Ответственный:</w:t>
      </w:r>
      <w:r w:rsidRPr="00917A36">
        <w:rPr>
          <w:rFonts w:cs="Times New Roman"/>
          <w:iCs/>
          <w:sz w:val="26"/>
          <w:szCs w:val="26"/>
        </w:rPr>
        <w:t xml:space="preserve"> </w:t>
      </w:r>
      <w:proofErr w:type="spellStart"/>
      <w:r w:rsidRPr="00917A36">
        <w:rPr>
          <w:rFonts w:cs="Times New Roman"/>
          <w:iCs/>
          <w:sz w:val="26"/>
          <w:szCs w:val="26"/>
        </w:rPr>
        <w:t>Бурнакин</w:t>
      </w:r>
      <w:proofErr w:type="spellEnd"/>
      <w:r w:rsidRPr="00917A36">
        <w:rPr>
          <w:rFonts w:cs="Times New Roman"/>
          <w:iCs/>
          <w:sz w:val="26"/>
          <w:szCs w:val="26"/>
        </w:rPr>
        <w:t xml:space="preserve"> И.А.</w:t>
      </w: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cs="Times New Roman"/>
          <w:b/>
          <w:i/>
          <w:sz w:val="26"/>
          <w:szCs w:val="26"/>
          <w:u w:val="single"/>
        </w:rPr>
      </w:pPr>
    </w:p>
    <w:p w:rsidR="00FC6BB4" w:rsidRPr="004A7821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cs="Times New Roman"/>
          <w:b/>
          <w:i/>
          <w:sz w:val="26"/>
          <w:szCs w:val="26"/>
        </w:rPr>
      </w:pPr>
      <w:r w:rsidRPr="00B00EC6">
        <w:rPr>
          <w:rFonts w:cs="Times New Roman"/>
          <w:b/>
          <w:i/>
          <w:sz w:val="26"/>
          <w:szCs w:val="26"/>
          <w:u w:val="single"/>
        </w:rPr>
        <w:t xml:space="preserve">Вопрос № 3   </w:t>
      </w:r>
      <w:r w:rsidRPr="00B00EC6">
        <w:rPr>
          <w:rFonts w:cs="Times New Roman"/>
          <w:b/>
          <w:i/>
          <w:sz w:val="26"/>
          <w:szCs w:val="26"/>
        </w:rPr>
        <w:t xml:space="preserve"> </w:t>
      </w: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/>
          <w:iCs/>
          <w:sz w:val="26"/>
          <w:szCs w:val="26"/>
        </w:rPr>
      </w:pPr>
      <w:r w:rsidRPr="00B00EC6">
        <w:rPr>
          <w:rFonts w:cs="Times New Roman"/>
          <w:b/>
          <w:iCs/>
          <w:sz w:val="26"/>
          <w:szCs w:val="26"/>
        </w:rPr>
        <w:t xml:space="preserve">О недопустимости размещения несанкционированных рекламных </w:t>
      </w:r>
      <w:r w:rsidRPr="00B00EC6">
        <w:rPr>
          <w:rFonts w:cs="Times New Roman"/>
          <w:b/>
          <w:iCs/>
          <w:sz w:val="26"/>
          <w:szCs w:val="26"/>
        </w:rPr>
        <w:br/>
        <w:t xml:space="preserve">и информационных конструкций на зданиях/строениях/сооружениях, а также земельных участках на территории городского округа Щёлково. </w:t>
      </w:r>
      <w:r w:rsidRPr="00B00EC6">
        <w:rPr>
          <w:rFonts w:cs="Times New Roman"/>
          <w:b/>
          <w:iCs/>
          <w:sz w:val="26"/>
          <w:szCs w:val="26"/>
        </w:rPr>
        <w:br/>
        <w:t xml:space="preserve">Требования законодательства и порядок их согласования. </w:t>
      </w:r>
    </w:p>
    <w:p w:rsidR="009D5A99" w:rsidRPr="001D4F7D" w:rsidRDefault="004A3493" w:rsidP="001D4F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rPr>
          <w:rFonts w:cs="Times New Roman"/>
          <w:bCs/>
          <w:i/>
          <w:sz w:val="26"/>
          <w:szCs w:val="26"/>
          <w:u w:val="single"/>
        </w:rPr>
      </w:pPr>
      <w:r w:rsidRPr="00B00EC6">
        <w:rPr>
          <w:rFonts w:cs="Times New Roman"/>
          <w:bCs/>
          <w:i/>
          <w:sz w:val="26"/>
          <w:szCs w:val="26"/>
          <w:u w:val="single"/>
        </w:rPr>
        <w:t>Докладчик: Петрова Е.А.</w:t>
      </w:r>
    </w:p>
    <w:p w:rsidR="009E6ED9" w:rsidRPr="00027316" w:rsidRDefault="009E6ED9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bCs/>
          <w:sz w:val="26"/>
          <w:szCs w:val="26"/>
          <w:shd w:val="clear" w:color="auto" w:fill="FFFFFF"/>
        </w:rPr>
      </w:pPr>
      <w:r w:rsidRPr="00027316">
        <w:rPr>
          <w:rFonts w:cs="Times New Roman"/>
          <w:b/>
          <w:bCs/>
          <w:sz w:val="26"/>
          <w:szCs w:val="26"/>
          <w:shd w:val="clear" w:color="auto" w:fill="FFFFFF"/>
        </w:rPr>
        <w:t xml:space="preserve">СЛУШАЛИ: </w:t>
      </w:r>
    </w:p>
    <w:p w:rsidR="00886F45" w:rsidRPr="001D4F7D" w:rsidRDefault="00902CC7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iCs/>
          <w:sz w:val="26"/>
          <w:szCs w:val="26"/>
          <w:shd w:val="clear" w:color="auto" w:fill="FFFFFF"/>
        </w:rPr>
      </w:pPr>
      <w:r w:rsidRPr="008C6B9B">
        <w:rPr>
          <w:rFonts w:cs="Times New Roman"/>
          <w:i/>
          <w:iCs/>
          <w:sz w:val="26"/>
          <w:szCs w:val="26"/>
          <w:shd w:val="clear" w:color="auto" w:fill="FFFFFF"/>
        </w:rPr>
        <w:t xml:space="preserve">Петрова Е.А. доложила о требованиях законодательства к размещению рекламных конструкций и средств размещения информации на территории городского округа Щёлково, а также о порядке их согласования. В докладе отмечено, что размещение указанных конструкций осуществляется в соответствии с Федеральным законом </w:t>
      </w:r>
      <w:r w:rsidR="008C6B9B">
        <w:rPr>
          <w:rFonts w:cs="Times New Roman"/>
          <w:i/>
          <w:iCs/>
          <w:sz w:val="26"/>
          <w:szCs w:val="26"/>
          <w:shd w:val="clear" w:color="auto" w:fill="FFFFFF"/>
        </w:rPr>
        <w:br/>
      </w:r>
      <w:r w:rsidRPr="008C6B9B">
        <w:rPr>
          <w:rFonts w:cs="Times New Roman"/>
          <w:i/>
          <w:iCs/>
          <w:sz w:val="26"/>
          <w:szCs w:val="26"/>
          <w:shd w:val="clear" w:color="auto" w:fill="FFFFFF"/>
        </w:rPr>
        <w:t xml:space="preserve">от 13.03.2006 № 38-ФЗ «О рекламе», Законом Московской области от 30.12.2014 </w:t>
      </w:r>
      <w:r w:rsidR="008C6B9B">
        <w:rPr>
          <w:rFonts w:cs="Times New Roman"/>
          <w:i/>
          <w:iCs/>
          <w:sz w:val="26"/>
          <w:szCs w:val="26"/>
          <w:shd w:val="clear" w:color="auto" w:fill="FFFFFF"/>
        </w:rPr>
        <w:br/>
      </w:r>
      <w:r w:rsidRPr="008C6B9B">
        <w:rPr>
          <w:rFonts w:cs="Times New Roman"/>
          <w:i/>
          <w:iCs/>
          <w:sz w:val="26"/>
          <w:szCs w:val="26"/>
          <w:shd w:val="clear" w:color="auto" w:fill="FFFFFF"/>
        </w:rPr>
        <w:t xml:space="preserve">№ 191/2014-ОЗ, Правилами благоустройства территории городского округа Щёлково и муниципальными административными регламентами. Особое внимание уделено недопустимости установки конструкций без предусмотренных законодательством согласований, а также размещения объектов с нарушением требований к их месту установки, размерам, внешнему виду, материалам и способам крепления. Разъяснено, что согласование средств размещения информации и выдача разрешений на установку рекламных конструкций осуществляются в установленном порядке, в том числе посредством Регионального портала государственных </w:t>
      </w:r>
      <w:r w:rsidR="008C6B9B">
        <w:rPr>
          <w:rFonts w:cs="Times New Roman"/>
          <w:i/>
          <w:iCs/>
          <w:sz w:val="26"/>
          <w:szCs w:val="26"/>
          <w:shd w:val="clear" w:color="auto" w:fill="FFFFFF"/>
        </w:rPr>
        <w:br/>
      </w:r>
      <w:r w:rsidRPr="008C6B9B">
        <w:rPr>
          <w:rFonts w:cs="Times New Roman"/>
          <w:i/>
          <w:iCs/>
          <w:sz w:val="26"/>
          <w:szCs w:val="26"/>
          <w:shd w:val="clear" w:color="auto" w:fill="FFFFFF"/>
        </w:rPr>
        <w:t xml:space="preserve">и муниципальных услуг Московской области. При выявлении самовольно установленных либо эксплуатируемых с нарушением требований конструкций принимаются меры реагирования, включая выдачу предписаний об устранении нарушений и демонтаже, а также направление материалов в уполномоченные органы. </w:t>
      </w:r>
    </w:p>
    <w:p w:rsidR="00027316" w:rsidRPr="008C6B9B" w:rsidRDefault="00902CC7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C6B9B">
        <w:rPr>
          <w:rStyle w:val="a9"/>
          <w:rFonts w:cs="Times New Roman"/>
          <w:sz w:val="26"/>
          <w:szCs w:val="26"/>
          <w:shd w:val="clear" w:color="auto" w:fill="FFFFFF"/>
        </w:rPr>
        <w:t>РЕШИЛИ:</w:t>
      </w:r>
      <w:r w:rsidRPr="008C6B9B">
        <w:rPr>
          <w:rFonts w:cs="Times New Roman"/>
          <w:sz w:val="26"/>
          <w:szCs w:val="26"/>
          <w:shd w:val="clear" w:color="auto" w:fill="FFFFFF"/>
        </w:rPr>
        <w:t xml:space="preserve"> </w:t>
      </w:r>
    </w:p>
    <w:p w:rsidR="00902CC7" w:rsidRPr="00B00EC6" w:rsidRDefault="00431905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  <w:shd w:val="clear" w:color="auto" w:fill="FFFFFF"/>
        </w:rPr>
        <w:t>3.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 xml:space="preserve">1. Принять к сведению доклад о требованиях законодательства к размещению рекламных и информационных конструкций. </w:t>
      </w:r>
    </w:p>
    <w:p w:rsidR="00902CC7" w:rsidRPr="00ED1436" w:rsidRDefault="00902CC7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10"/>
          <w:szCs w:val="10"/>
          <w:shd w:val="clear" w:color="auto" w:fill="FFFFFF"/>
        </w:rPr>
      </w:pPr>
    </w:p>
    <w:p w:rsidR="00902CC7" w:rsidRDefault="00431905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  <w:shd w:val="clear" w:color="auto" w:fill="FFFFFF"/>
        </w:rPr>
        <w:t>3.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 xml:space="preserve">2. </w:t>
      </w:r>
      <w:r w:rsidR="009D5A99">
        <w:rPr>
          <w:rFonts w:cs="Times New Roman"/>
          <w:sz w:val="26"/>
          <w:szCs w:val="26"/>
          <w:shd w:val="clear" w:color="auto" w:fill="FFFFFF"/>
        </w:rPr>
        <w:t>П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>родол</w:t>
      </w:r>
      <w:r w:rsidR="009D5A99">
        <w:rPr>
          <w:rFonts w:cs="Times New Roman"/>
          <w:sz w:val="26"/>
          <w:szCs w:val="26"/>
          <w:shd w:val="clear" w:color="auto" w:fill="FFFFFF"/>
        </w:rPr>
        <w:t>жить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 xml:space="preserve"> мониторинг территории городского округа Щёлково </w:t>
      </w:r>
      <w:r w:rsidR="009D5A99">
        <w:rPr>
          <w:rFonts w:cs="Times New Roman"/>
          <w:sz w:val="26"/>
          <w:szCs w:val="26"/>
          <w:shd w:val="clear" w:color="auto" w:fill="FFFFFF"/>
        </w:rPr>
        <w:br/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 xml:space="preserve">в целях выявления несанкционированных рекламных конструкций и средств размещения информации. </w:t>
      </w:r>
    </w:p>
    <w:p w:rsidR="008D3598" w:rsidRPr="008D3598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D3598">
        <w:rPr>
          <w:rFonts w:cs="Times New Roman"/>
          <w:b/>
          <w:bCs/>
          <w:sz w:val="26"/>
          <w:szCs w:val="26"/>
          <w:shd w:val="clear" w:color="auto" w:fill="FFFFFF"/>
        </w:rPr>
        <w:t>Срок:</w:t>
      </w:r>
      <w:r w:rsidRPr="008D3598">
        <w:rPr>
          <w:rFonts w:cs="Times New Roman"/>
          <w:sz w:val="26"/>
          <w:szCs w:val="26"/>
          <w:shd w:val="clear" w:color="auto" w:fill="FFFFFF"/>
        </w:rPr>
        <w:t xml:space="preserve"> постоянно</w:t>
      </w:r>
    </w:p>
    <w:p w:rsidR="00902CC7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D3598">
        <w:rPr>
          <w:rFonts w:cs="Times New Roman"/>
          <w:b/>
          <w:bCs/>
          <w:sz w:val="26"/>
          <w:szCs w:val="26"/>
          <w:shd w:val="clear" w:color="auto" w:fill="FFFFFF"/>
        </w:rPr>
        <w:t>Ответственный:</w:t>
      </w:r>
      <w:r w:rsidRPr="008D3598">
        <w:rPr>
          <w:rFonts w:cs="Times New Roman"/>
          <w:sz w:val="26"/>
          <w:szCs w:val="26"/>
          <w:shd w:val="clear" w:color="auto" w:fill="FFFFFF"/>
        </w:rPr>
        <w:t xml:space="preserve"> </w:t>
      </w:r>
      <w:r>
        <w:rPr>
          <w:rFonts w:cs="Times New Roman"/>
          <w:sz w:val="26"/>
          <w:szCs w:val="26"/>
          <w:shd w:val="clear" w:color="auto" w:fill="FFFFFF"/>
        </w:rPr>
        <w:t>Петрова Е.А.</w:t>
      </w:r>
    </w:p>
    <w:p w:rsidR="008D3598" w:rsidRPr="00ED1436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10"/>
          <w:szCs w:val="10"/>
          <w:shd w:val="clear" w:color="auto" w:fill="FFFFFF"/>
        </w:rPr>
      </w:pPr>
    </w:p>
    <w:p w:rsidR="00902CC7" w:rsidRPr="00B00EC6" w:rsidRDefault="00431905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  <w:shd w:val="clear" w:color="auto" w:fill="FFFFFF"/>
        </w:rPr>
        <w:t>3.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>3. При выявлении нарушений принимать меры в пределах установленной компетенции в соответствии с действующим законодательством</w:t>
      </w:r>
      <w:r w:rsidR="009D5A99">
        <w:rPr>
          <w:rFonts w:cs="Times New Roman"/>
          <w:sz w:val="26"/>
          <w:szCs w:val="26"/>
          <w:shd w:val="clear" w:color="auto" w:fill="FFFFFF"/>
        </w:rPr>
        <w:t>.</w:t>
      </w:r>
    </w:p>
    <w:p w:rsidR="008D3598" w:rsidRPr="008D3598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D3598">
        <w:rPr>
          <w:rFonts w:cs="Times New Roman"/>
          <w:b/>
          <w:bCs/>
          <w:sz w:val="26"/>
          <w:szCs w:val="26"/>
          <w:shd w:val="clear" w:color="auto" w:fill="FFFFFF"/>
        </w:rPr>
        <w:t>Срок:</w:t>
      </w:r>
      <w:r w:rsidRPr="008D3598">
        <w:rPr>
          <w:rFonts w:cs="Times New Roman"/>
          <w:sz w:val="26"/>
          <w:szCs w:val="26"/>
          <w:shd w:val="clear" w:color="auto" w:fill="FFFFFF"/>
        </w:rPr>
        <w:t xml:space="preserve"> постоянно</w:t>
      </w:r>
    </w:p>
    <w:p w:rsidR="00902CC7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D3598">
        <w:rPr>
          <w:rFonts w:cs="Times New Roman"/>
          <w:b/>
          <w:bCs/>
          <w:sz w:val="26"/>
          <w:szCs w:val="26"/>
          <w:shd w:val="clear" w:color="auto" w:fill="FFFFFF"/>
        </w:rPr>
        <w:t>Ответственный:</w:t>
      </w:r>
      <w:r w:rsidRPr="008D3598">
        <w:rPr>
          <w:rFonts w:cs="Times New Roman"/>
          <w:sz w:val="26"/>
          <w:szCs w:val="26"/>
          <w:shd w:val="clear" w:color="auto" w:fill="FFFFFF"/>
        </w:rPr>
        <w:t xml:space="preserve"> Петрова Е.А.</w:t>
      </w:r>
    </w:p>
    <w:p w:rsidR="008D3598" w:rsidRPr="00ED1436" w:rsidRDefault="008D3598" w:rsidP="008D35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10"/>
          <w:szCs w:val="10"/>
          <w:shd w:val="clear" w:color="auto" w:fill="FFFFFF"/>
        </w:rPr>
      </w:pPr>
    </w:p>
    <w:p w:rsidR="00902CC7" w:rsidRPr="00B00EC6" w:rsidRDefault="00431905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>
        <w:rPr>
          <w:rFonts w:cs="Times New Roman"/>
          <w:sz w:val="26"/>
          <w:szCs w:val="26"/>
          <w:shd w:val="clear" w:color="auto" w:fill="FFFFFF"/>
        </w:rPr>
        <w:t>3.</w:t>
      </w:r>
      <w:r w:rsidR="00902CC7" w:rsidRPr="00B00EC6">
        <w:rPr>
          <w:rFonts w:cs="Times New Roman"/>
          <w:sz w:val="26"/>
          <w:szCs w:val="26"/>
          <w:shd w:val="clear" w:color="auto" w:fill="FFFFFF"/>
        </w:rPr>
        <w:t xml:space="preserve">4. Обеспечить размещение на официальном сайте Администрации разъяснительной информации о требованиях к размещению рекламных и информационных конструкций и порядке получения соответствующих согласований. </w:t>
      </w:r>
    </w:p>
    <w:p w:rsidR="00902CC7" w:rsidRDefault="008D3598" w:rsidP="00902C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6"/>
          <w:szCs w:val="26"/>
          <w:shd w:val="clear" w:color="auto" w:fill="FFFFFF"/>
        </w:rPr>
      </w:pPr>
      <w:r w:rsidRPr="008D3598">
        <w:rPr>
          <w:rFonts w:cs="Times New Roman"/>
          <w:b/>
          <w:bCs/>
          <w:sz w:val="26"/>
          <w:szCs w:val="26"/>
          <w:shd w:val="clear" w:color="auto" w:fill="FFFFFF"/>
        </w:rPr>
        <w:t>Ответственный:</w:t>
      </w:r>
      <w:r w:rsidRPr="008D3598">
        <w:rPr>
          <w:rFonts w:cs="Times New Roman"/>
          <w:sz w:val="26"/>
          <w:szCs w:val="26"/>
          <w:shd w:val="clear" w:color="auto" w:fill="FFFFFF"/>
        </w:rPr>
        <w:t xml:space="preserve"> Петрова Е.А.</w:t>
      </w:r>
    </w:p>
    <w:p w:rsidR="00FA7D22" w:rsidRDefault="00FA7D22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1D4F7D" w:rsidRPr="00B00EC6" w:rsidRDefault="001D4F7D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</w:p>
    <w:p w:rsidR="004A3493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26"/>
          <w:szCs w:val="26"/>
          <w:u w:val="single"/>
        </w:rPr>
      </w:pPr>
      <w:r w:rsidRPr="00B00EC6">
        <w:rPr>
          <w:rFonts w:cs="Times New Roman"/>
          <w:b/>
          <w:i/>
          <w:sz w:val="26"/>
          <w:szCs w:val="26"/>
          <w:u w:val="single"/>
        </w:rPr>
        <w:t xml:space="preserve">Вопрос № 4 </w:t>
      </w:r>
      <w:r w:rsidRPr="00B00EC6">
        <w:rPr>
          <w:rFonts w:cs="Times New Roman"/>
          <w:b/>
          <w:i/>
          <w:sz w:val="26"/>
          <w:szCs w:val="26"/>
        </w:rPr>
        <w:t xml:space="preserve">    </w:t>
      </w:r>
    </w:p>
    <w:p w:rsidR="004A7821" w:rsidRPr="004A7821" w:rsidRDefault="004A7821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  <w:b/>
          <w:i/>
          <w:sz w:val="10"/>
          <w:szCs w:val="10"/>
          <w:u w:val="single"/>
        </w:rPr>
      </w:pPr>
    </w:p>
    <w:p w:rsidR="004A3493" w:rsidRPr="007E2E12" w:rsidRDefault="004A3493" w:rsidP="007E2E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iCs/>
          <w:sz w:val="26"/>
          <w:szCs w:val="26"/>
        </w:rPr>
      </w:pPr>
      <w:r w:rsidRPr="00B00EC6">
        <w:rPr>
          <w:rFonts w:cs="Times New Roman"/>
          <w:b/>
          <w:iCs/>
          <w:sz w:val="26"/>
          <w:szCs w:val="26"/>
        </w:rPr>
        <w:t xml:space="preserve">Уведомление о реализации субъектами МСП преимущественного права </w:t>
      </w:r>
      <w:r w:rsidRPr="00B00EC6">
        <w:rPr>
          <w:rFonts w:cs="Times New Roman"/>
          <w:b/>
          <w:iCs/>
          <w:sz w:val="26"/>
          <w:szCs w:val="26"/>
        </w:rPr>
        <w:br/>
        <w:t>на выкуп арендуемого муниципального имущества.</w:t>
      </w:r>
    </w:p>
    <w:p w:rsidR="009E6ED9" w:rsidRPr="00B00EC6" w:rsidRDefault="004A3493" w:rsidP="001D4F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rPr>
          <w:rFonts w:cs="Times New Roman"/>
          <w:bCs/>
          <w:i/>
          <w:sz w:val="26"/>
          <w:szCs w:val="26"/>
          <w:u w:val="single"/>
        </w:rPr>
      </w:pPr>
      <w:r w:rsidRPr="00B00EC6">
        <w:rPr>
          <w:rFonts w:cs="Times New Roman"/>
          <w:bCs/>
          <w:i/>
          <w:sz w:val="26"/>
          <w:szCs w:val="26"/>
          <w:u w:val="single"/>
        </w:rPr>
        <w:t>Докладчик: Агеева Л.Н.</w:t>
      </w:r>
    </w:p>
    <w:p w:rsidR="009E6ED9" w:rsidRPr="00027316" w:rsidRDefault="009E6ED9" w:rsidP="000273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/>
          <w:iCs/>
          <w:sz w:val="26"/>
          <w:szCs w:val="26"/>
        </w:rPr>
      </w:pPr>
      <w:r w:rsidRPr="007E2E12">
        <w:rPr>
          <w:rFonts w:cs="Times New Roman"/>
          <w:b/>
          <w:iCs/>
          <w:sz w:val="26"/>
          <w:szCs w:val="26"/>
        </w:rPr>
        <w:t>СЛУШАЛИ:</w:t>
      </w:r>
    </w:p>
    <w:p w:rsidR="009E6ED9" w:rsidRPr="003356A1" w:rsidRDefault="009E6ED9" w:rsidP="007E2E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Cs/>
          <w:i/>
          <w:color w:val="000000" w:themeColor="text1"/>
          <w:sz w:val="26"/>
          <w:szCs w:val="26"/>
        </w:rPr>
      </w:pPr>
      <w:r w:rsidRPr="003356A1">
        <w:rPr>
          <w:rFonts w:cs="Times New Roman"/>
          <w:bCs/>
          <w:i/>
          <w:color w:val="000000" w:themeColor="text1"/>
          <w:sz w:val="26"/>
          <w:szCs w:val="26"/>
        </w:rPr>
        <w:t xml:space="preserve">Агеева Л.Н. доложила о поступившем 16.06.2026 заявлении субъекта малого предпринимательства  ООО «Альтернатива» о реализации преимущественного права на выкуп арендуемого нежилого помещения общей площадью 16,8 кв. м, расположенного по адресу: Московская область, г.о. </w:t>
      </w:r>
      <w:proofErr w:type="spellStart"/>
      <w:r w:rsidRPr="003356A1">
        <w:rPr>
          <w:rFonts w:cs="Times New Roman"/>
          <w:bCs/>
          <w:i/>
          <w:color w:val="000000" w:themeColor="text1"/>
          <w:sz w:val="26"/>
          <w:szCs w:val="26"/>
        </w:rPr>
        <w:t>Лосино-Петровский</w:t>
      </w:r>
      <w:proofErr w:type="spellEnd"/>
      <w:r w:rsidRPr="003356A1">
        <w:rPr>
          <w:rFonts w:cs="Times New Roman"/>
          <w:bCs/>
          <w:i/>
          <w:color w:val="000000" w:themeColor="text1"/>
          <w:sz w:val="26"/>
          <w:szCs w:val="26"/>
        </w:rPr>
        <w:t xml:space="preserve">, </w:t>
      </w:r>
      <w:r w:rsidR="007E2E12" w:rsidRPr="003356A1">
        <w:rPr>
          <w:rFonts w:cs="Times New Roman"/>
          <w:bCs/>
          <w:i/>
          <w:color w:val="000000" w:themeColor="text1"/>
          <w:sz w:val="26"/>
          <w:szCs w:val="26"/>
        </w:rPr>
        <w:br/>
      </w:r>
      <w:r w:rsidRPr="003356A1">
        <w:rPr>
          <w:rFonts w:cs="Times New Roman"/>
          <w:bCs/>
          <w:i/>
          <w:color w:val="000000" w:themeColor="text1"/>
          <w:sz w:val="26"/>
          <w:szCs w:val="26"/>
        </w:rPr>
        <w:t xml:space="preserve">п. </w:t>
      </w:r>
      <w:proofErr w:type="spellStart"/>
      <w:r w:rsidRPr="003356A1">
        <w:rPr>
          <w:rFonts w:cs="Times New Roman"/>
          <w:bCs/>
          <w:i/>
          <w:color w:val="000000" w:themeColor="text1"/>
          <w:sz w:val="26"/>
          <w:szCs w:val="26"/>
        </w:rPr>
        <w:t>Биокомбината</w:t>
      </w:r>
      <w:proofErr w:type="spellEnd"/>
      <w:r w:rsidRPr="003356A1">
        <w:rPr>
          <w:rFonts w:cs="Times New Roman"/>
          <w:bCs/>
          <w:i/>
          <w:color w:val="000000" w:themeColor="text1"/>
          <w:sz w:val="26"/>
          <w:szCs w:val="26"/>
        </w:rPr>
        <w:t xml:space="preserve">, д. 27, пом. I (договор аренды от 12.05.2025 № 3439), </w:t>
      </w:r>
      <w:r w:rsidR="007E2E12" w:rsidRPr="003356A1">
        <w:rPr>
          <w:rFonts w:cs="Times New Roman"/>
          <w:bCs/>
          <w:i/>
          <w:color w:val="000000" w:themeColor="text1"/>
          <w:sz w:val="26"/>
          <w:szCs w:val="26"/>
        </w:rPr>
        <w:br/>
      </w:r>
      <w:r w:rsidRPr="003356A1">
        <w:rPr>
          <w:rFonts w:cs="Times New Roman"/>
          <w:bCs/>
          <w:i/>
          <w:color w:val="000000" w:themeColor="text1"/>
          <w:sz w:val="26"/>
          <w:szCs w:val="26"/>
        </w:rPr>
        <w:t>в соответствии с Федеральным законом от 22.07.2008 № 159-ФЗ.</w:t>
      </w:r>
    </w:p>
    <w:p w:rsidR="009E6ED9" w:rsidRPr="001D4F7D" w:rsidRDefault="009E6ED9" w:rsidP="001D4F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Cs/>
          <w:i/>
          <w:color w:val="000000" w:themeColor="text1"/>
          <w:sz w:val="26"/>
          <w:szCs w:val="26"/>
        </w:rPr>
      </w:pPr>
      <w:r w:rsidRPr="003356A1">
        <w:rPr>
          <w:rFonts w:cs="Times New Roman"/>
          <w:bCs/>
          <w:i/>
          <w:color w:val="000000" w:themeColor="text1"/>
          <w:sz w:val="26"/>
          <w:szCs w:val="26"/>
        </w:rPr>
        <w:t>Докладчик отметила, что соответствие заявителя всем условиям статьи 3 Федерального закона № 159-ФЗ подтверждено. Цена выкупа определена независимым оценщиком в порядке, установленном законодательством об оценочной деятельности. В соответствии с установленной процедурой Координационный совет уведомляется о приватизации данного муниципального имущества.</w:t>
      </w:r>
    </w:p>
    <w:p w:rsidR="009E6ED9" w:rsidRPr="00711531" w:rsidRDefault="009E6ED9" w:rsidP="00711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rPr>
          <w:rFonts w:cs="Times New Roman"/>
          <w:b/>
          <w:iCs/>
          <w:color w:val="000000" w:themeColor="text1"/>
          <w:sz w:val="26"/>
          <w:szCs w:val="26"/>
        </w:rPr>
      </w:pPr>
      <w:r w:rsidRPr="003356A1">
        <w:rPr>
          <w:rFonts w:cs="Times New Roman"/>
          <w:b/>
          <w:iCs/>
          <w:color w:val="000000" w:themeColor="text1"/>
          <w:sz w:val="26"/>
          <w:szCs w:val="26"/>
        </w:rPr>
        <w:t>РЕШИЛИ:</w:t>
      </w:r>
    </w:p>
    <w:p w:rsidR="009E6ED9" w:rsidRPr="003356A1" w:rsidRDefault="00431905" w:rsidP="007E2E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Cs/>
          <w:iCs/>
          <w:color w:val="000000" w:themeColor="text1"/>
          <w:sz w:val="26"/>
          <w:szCs w:val="26"/>
        </w:rPr>
      </w:pPr>
      <w:r>
        <w:rPr>
          <w:rFonts w:cs="Times New Roman"/>
          <w:bCs/>
          <w:iCs/>
          <w:color w:val="000000" w:themeColor="text1"/>
          <w:sz w:val="26"/>
          <w:szCs w:val="26"/>
        </w:rPr>
        <w:t>4.</w:t>
      </w:r>
      <w:r w:rsidR="009E6ED9" w:rsidRPr="003356A1">
        <w:rPr>
          <w:rFonts w:cs="Times New Roman"/>
          <w:bCs/>
          <w:iCs/>
          <w:color w:val="000000" w:themeColor="text1"/>
          <w:sz w:val="26"/>
          <w:szCs w:val="26"/>
        </w:rPr>
        <w:t xml:space="preserve">1. Принять к сведению информацию о реализации ООО «Альтернатива» преимущественного права на выкуп арендуемого муниципального имущества </w:t>
      </w:r>
      <w:r w:rsidR="007E2E12" w:rsidRPr="003356A1">
        <w:rPr>
          <w:rFonts w:cs="Times New Roman"/>
          <w:bCs/>
          <w:iCs/>
          <w:color w:val="000000" w:themeColor="text1"/>
          <w:sz w:val="26"/>
          <w:szCs w:val="26"/>
        </w:rPr>
        <w:br/>
      </w:r>
      <w:r w:rsidR="009E6ED9" w:rsidRPr="003356A1">
        <w:rPr>
          <w:rFonts w:cs="Times New Roman"/>
          <w:bCs/>
          <w:iCs/>
          <w:color w:val="000000" w:themeColor="text1"/>
          <w:sz w:val="26"/>
          <w:szCs w:val="26"/>
        </w:rPr>
        <w:t>в соответствии с Федеральным законом от 22.07.2008 № 159-ФЗ.</w:t>
      </w:r>
    </w:p>
    <w:p w:rsidR="00CD4994" w:rsidRDefault="00CD4994" w:rsidP="000273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cs="Times New Roman"/>
          <w:b/>
          <w:i/>
          <w:sz w:val="26"/>
          <w:szCs w:val="26"/>
          <w:u w:val="single"/>
        </w:rPr>
      </w:pPr>
    </w:p>
    <w:p w:rsidR="004A3493" w:rsidRPr="00B00EC6" w:rsidRDefault="004A3493" w:rsidP="000273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cs="Times New Roman"/>
          <w:b/>
          <w:i/>
          <w:sz w:val="26"/>
          <w:szCs w:val="26"/>
          <w:u w:val="single"/>
        </w:rPr>
      </w:pPr>
      <w:r w:rsidRPr="00B00EC6">
        <w:rPr>
          <w:rFonts w:cs="Times New Roman"/>
          <w:b/>
          <w:i/>
          <w:sz w:val="26"/>
          <w:szCs w:val="26"/>
          <w:u w:val="single"/>
        </w:rPr>
        <w:t xml:space="preserve">Вопрос № 5  </w:t>
      </w:r>
      <w:r w:rsidRPr="00B00EC6">
        <w:rPr>
          <w:rFonts w:cs="Times New Roman"/>
          <w:b/>
          <w:i/>
          <w:sz w:val="26"/>
          <w:szCs w:val="26"/>
        </w:rPr>
        <w:t xml:space="preserve">  </w:t>
      </w:r>
    </w:p>
    <w:p w:rsidR="004A3493" w:rsidRPr="00C21724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jc w:val="both"/>
        <w:rPr>
          <w:rFonts w:cs="Times New Roman"/>
          <w:b/>
          <w:iCs/>
          <w:sz w:val="10"/>
          <w:szCs w:val="10"/>
        </w:rPr>
      </w:pPr>
    </w:p>
    <w:p w:rsidR="004A3493" w:rsidRPr="00B00EC6" w:rsidRDefault="004A3493" w:rsidP="004A34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cs="Times New Roman"/>
          <w:b/>
          <w:iCs/>
          <w:sz w:val="26"/>
          <w:szCs w:val="26"/>
        </w:rPr>
      </w:pPr>
      <w:r w:rsidRPr="00B00EC6">
        <w:rPr>
          <w:rFonts w:cs="Times New Roman"/>
          <w:b/>
          <w:iCs/>
          <w:sz w:val="26"/>
          <w:szCs w:val="26"/>
        </w:rPr>
        <w:t xml:space="preserve">Об обязательной цифровизации транспортной логистики и переходе </w:t>
      </w:r>
      <w:r w:rsidRPr="00B00EC6">
        <w:rPr>
          <w:rFonts w:cs="Times New Roman"/>
          <w:b/>
          <w:iCs/>
          <w:sz w:val="26"/>
          <w:szCs w:val="26"/>
        </w:rPr>
        <w:br/>
        <w:t xml:space="preserve">на использование Государственной информационной системы электронных перевозочных документов (ГИС ЭПД) с 1 сентября 2026 года. </w:t>
      </w:r>
      <w:r w:rsidRPr="00B00EC6">
        <w:rPr>
          <w:rFonts w:cs="Times New Roman"/>
          <w:b/>
          <w:iCs/>
          <w:sz w:val="26"/>
          <w:szCs w:val="26"/>
        </w:rPr>
        <w:br/>
      </w:r>
      <w:r w:rsidRPr="00B00EC6">
        <w:rPr>
          <w:rFonts w:cs="Times New Roman"/>
          <w:bCs/>
          <w:i/>
          <w:sz w:val="26"/>
          <w:szCs w:val="26"/>
        </w:rPr>
        <w:t>(В соответствии с Федеральным законом от 07.06.2025 № 140-ФЗ).</w:t>
      </w:r>
      <w:r w:rsidRPr="00B00EC6">
        <w:rPr>
          <w:rFonts w:cs="Times New Roman"/>
          <w:b/>
          <w:iCs/>
          <w:sz w:val="26"/>
          <w:szCs w:val="26"/>
        </w:rPr>
        <w:t xml:space="preserve"> </w:t>
      </w:r>
    </w:p>
    <w:p w:rsidR="004A3493" w:rsidRPr="001D4F7D" w:rsidRDefault="004A3493" w:rsidP="001D4F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left="-33"/>
        <w:rPr>
          <w:rFonts w:cs="Times New Roman"/>
          <w:bCs/>
          <w:i/>
          <w:sz w:val="26"/>
          <w:szCs w:val="26"/>
          <w:u w:val="single"/>
        </w:rPr>
      </w:pPr>
      <w:r w:rsidRPr="00B00EC6">
        <w:rPr>
          <w:rFonts w:cs="Times New Roman"/>
          <w:bCs/>
          <w:i/>
          <w:sz w:val="26"/>
          <w:szCs w:val="26"/>
          <w:u w:val="single"/>
        </w:rPr>
        <w:t>Докладчик: Коршунов А.В.</w:t>
      </w:r>
    </w:p>
    <w:p w:rsidR="00992F43" w:rsidRPr="001D4F7D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iCs/>
          <w:color w:val="auto"/>
          <w:sz w:val="26"/>
          <w:szCs w:val="26"/>
          <w:bdr w:val="none" w:sz="0" w:space="0" w:color="auto"/>
        </w:rPr>
      </w:pPr>
      <w:r w:rsidRPr="00992F43">
        <w:rPr>
          <w:rFonts w:eastAsia="Times New Roman" w:cs="Times New Roman"/>
          <w:b/>
          <w:iCs/>
          <w:color w:val="auto"/>
          <w:sz w:val="26"/>
          <w:szCs w:val="26"/>
          <w:bdr w:val="none" w:sz="0" w:space="0" w:color="auto"/>
        </w:rPr>
        <w:t>СЛУШАЛИ:</w:t>
      </w:r>
    </w:p>
    <w:p w:rsidR="00992F43" w:rsidRPr="00C21724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</w:pPr>
      <w:r w:rsidRPr="00C21724"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  <w:t xml:space="preserve">Коршунов А.В. доложил о требованиях Федерального закона от 07.06.2025 </w:t>
      </w:r>
      <w:r w:rsidR="00275C8F"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  <w:br/>
      </w:r>
      <w:r w:rsidRPr="00C21724"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  <w:t xml:space="preserve">№ 140-ФЗ, в соответствии с которыми с 1 сентября 2026 года устанавливается обязательный перевод части перевозочных документов в электронный формат. </w:t>
      </w:r>
    </w:p>
    <w:p w:rsidR="00992F43" w:rsidRPr="00711531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/>
          <w:color w:val="auto"/>
          <w:sz w:val="16"/>
          <w:szCs w:val="16"/>
          <w:bdr w:val="none" w:sz="0" w:space="0" w:color="auto"/>
        </w:rPr>
      </w:pPr>
    </w:p>
    <w:p w:rsidR="00992F43" w:rsidRPr="00C21724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</w:pPr>
      <w:r w:rsidRPr="00C21724">
        <w:rPr>
          <w:rFonts w:eastAsia="Times New Roman" w:cs="Times New Roman"/>
          <w:bCs/>
          <w:i/>
          <w:color w:val="auto"/>
          <w:sz w:val="26"/>
          <w:szCs w:val="26"/>
          <w:bdr w:val="none" w:sz="0" w:space="0" w:color="auto"/>
        </w:rPr>
        <w:t>Коршунов А.В. пояснил, что работа с электронными перевозочными документами будет осуществляться через информационные системы аккредитованных операторов ИС ЭПД. В целях своевременного информирования бизнес-сообщества планируется направление презентационных материалов и пошаговых пользовательских инструкций по работе с ГИС ЭПД субъектам МСП, а также их публикация на официальных информационных ресурсах Администрации.</w:t>
      </w:r>
    </w:p>
    <w:p w:rsidR="00992F43" w:rsidRPr="00992F43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</w:p>
    <w:p w:rsidR="00992F43" w:rsidRPr="001D4F7D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/>
          <w:iCs/>
          <w:color w:val="auto"/>
          <w:sz w:val="26"/>
          <w:szCs w:val="26"/>
          <w:bdr w:val="none" w:sz="0" w:space="0" w:color="auto"/>
        </w:rPr>
      </w:pPr>
      <w:r w:rsidRPr="00992F43">
        <w:rPr>
          <w:rFonts w:eastAsia="Times New Roman" w:cs="Times New Roman"/>
          <w:b/>
          <w:iCs/>
          <w:color w:val="auto"/>
          <w:sz w:val="26"/>
          <w:szCs w:val="26"/>
          <w:bdr w:val="none" w:sz="0" w:space="0" w:color="auto"/>
        </w:rPr>
        <w:t>РЕШИЛИ:</w:t>
      </w:r>
    </w:p>
    <w:p w:rsidR="00992F43" w:rsidRPr="00992F43" w:rsidRDefault="00431905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5.</w:t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1. Принять к сведению информацию о вступлении в силу требований Федерального закона от 07.06.2025 № 140-ФЗ и обязательной цифровизации транспортной логистики с 1 сентября 2026 года.</w:t>
      </w:r>
    </w:p>
    <w:p w:rsidR="00992F43" w:rsidRPr="00992F43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</w:p>
    <w:p w:rsidR="00992F43" w:rsidRDefault="00431905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5.</w:t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 xml:space="preserve">2. </w:t>
      </w: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О</w:t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рганизовать адресную рассылку презентационных материалов</w:t>
      </w: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 xml:space="preserve"> </w:t>
      </w: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br/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и пользовательских инструкций по работе в ГИС ЭПД по базе контактных адресов субъектов МСП городского округа Щёлково</w:t>
      </w: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. Р</w:t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 xml:space="preserve">азместить методические </w:t>
      </w:r>
      <w:r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br/>
      </w:r>
      <w:r w:rsidR="00992F43" w:rsidRPr="00992F43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и разъяснительные материалы на официальном сайте Администрации в блоке «Инвестиции и предпринимательство».</w:t>
      </w:r>
    </w:p>
    <w:p w:rsidR="0096347B" w:rsidRPr="0096347B" w:rsidRDefault="0096347B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10"/>
          <w:szCs w:val="10"/>
          <w:bdr w:val="none" w:sz="0" w:space="0" w:color="auto"/>
        </w:rPr>
      </w:pPr>
    </w:p>
    <w:p w:rsidR="00C21724" w:rsidRPr="00992F43" w:rsidRDefault="0096347B" w:rsidP="009634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  <w:r w:rsidRPr="0096347B">
        <w:rPr>
          <w:rFonts w:eastAsia="Times New Roman" w:cs="Times New Roman"/>
          <w:b/>
          <w:iCs/>
          <w:color w:val="auto"/>
          <w:sz w:val="26"/>
          <w:szCs w:val="26"/>
          <w:bdr w:val="none" w:sz="0" w:space="0" w:color="auto"/>
        </w:rPr>
        <w:t>Ответственный:</w:t>
      </w:r>
      <w:r w:rsidRPr="0096347B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 xml:space="preserve"> П</w:t>
      </w:r>
      <w:r w:rsidR="009D5A99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опов П.В</w:t>
      </w:r>
      <w:r w:rsidRPr="0096347B"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  <w:t>.</w:t>
      </w:r>
    </w:p>
    <w:p w:rsidR="00992F43" w:rsidRPr="00992F43" w:rsidRDefault="00992F43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</w:p>
    <w:p w:rsidR="006522FA" w:rsidRDefault="006522FA" w:rsidP="00992F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</w:p>
    <w:p w:rsidR="006522FA" w:rsidRPr="006522FA" w:rsidRDefault="006522FA" w:rsidP="00711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 w:cs="Times New Roman"/>
          <w:bCs/>
          <w:iCs/>
          <w:color w:val="auto"/>
          <w:sz w:val="26"/>
          <w:szCs w:val="26"/>
          <w:bdr w:val="none" w:sz="0" w:space="0" w:color="auto"/>
        </w:rPr>
      </w:pPr>
      <w:bookmarkStart w:id="2" w:name="_GoBack"/>
      <w:bookmarkEnd w:id="2"/>
    </w:p>
    <w:sectPr w:rsidR="006522FA" w:rsidRPr="006522FA" w:rsidSect="00FD5AFB">
      <w:pgSz w:w="11900" w:h="16840"/>
      <w:pgMar w:top="709" w:right="680" w:bottom="567" w:left="1701" w:header="340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45" w:rsidRDefault="00275245" w:rsidP="0063657B">
      <w:r>
        <w:separator/>
      </w:r>
    </w:p>
  </w:endnote>
  <w:endnote w:type="continuationSeparator" w:id="0">
    <w:p w:rsidR="00275245" w:rsidRDefault="00275245" w:rsidP="0063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45" w:rsidRDefault="00275245" w:rsidP="0063657B">
      <w:r>
        <w:separator/>
      </w:r>
    </w:p>
  </w:footnote>
  <w:footnote w:type="continuationSeparator" w:id="0">
    <w:p w:rsidR="00275245" w:rsidRDefault="00275245" w:rsidP="00636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4B75"/>
    <w:multiLevelType w:val="multilevel"/>
    <w:tmpl w:val="BC48C914"/>
    <w:lvl w:ilvl="0">
      <w:start w:val="1"/>
      <w:numFmt w:val="decimal"/>
      <w:lvlText w:val="%1."/>
      <w:lvlJc w:val="left"/>
      <w:pPr>
        <w:ind w:left="3746" w:hanging="4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0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6" w:hanging="2160"/>
      </w:pPr>
      <w:rPr>
        <w:rFonts w:hint="default"/>
      </w:rPr>
    </w:lvl>
  </w:abstractNum>
  <w:abstractNum w:abstractNumId="1">
    <w:nsid w:val="1212707F"/>
    <w:multiLevelType w:val="hybridMultilevel"/>
    <w:tmpl w:val="76C0142C"/>
    <w:lvl w:ilvl="0" w:tplc="DBCE1C7E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1A457C76"/>
    <w:multiLevelType w:val="hybridMultilevel"/>
    <w:tmpl w:val="8F88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F355D"/>
    <w:multiLevelType w:val="multilevel"/>
    <w:tmpl w:val="C848F6D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256962F8"/>
    <w:multiLevelType w:val="multilevel"/>
    <w:tmpl w:val="E1D42C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27065946"/>
    <w:multiLevelType w:val="hybridMultilevel"/>
    <w:tmpl w:val="2F7E52BA"/>
    <w:numStyleLink w:val="1"/>
  </w:abstractNum>
  <w:abstractNum w:abstractNumId="6">
    <w:nsid w:val="2C62715D"/>
    <w:multiLevelType w:val="multilevel"/>
    <w:tmpl w:val="757230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FFE5423"/>
    <w:multiLevelType w:val="multilevel"/>
    <w:tmpl w:val="7A62803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3FA8499C"/>
    <w:multiLevelType w:val="multilevel"/>
    <w:tmpl w:val="45760D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FE56FBD"/>
    <w:multiLevelType w:val="multilevel"/>
    <w:tmpl w:val="DE366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42765B6C"/>
    <w:multiLevelType w:val="multilevel"/>
    <w:tmpl w:val="8078E1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FE1A43"/>
    <w:multiLevelType w:val="multilevel"/>
    <w:tmpl w:val="A20E7B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46A623BF"/>
    <w:multiLevelType w:val="multilevel"/>
    <w:tmpl w:val="0680E0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9C71EFC"/>
    <w:multiLevelType w:val="multilevel"/>
    <w:tmpl w:val="B44E8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39530A4"/>
    <w:multiLevelType w:val="multilevel"/>
    <w:tmpl w:val="81FE4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68914E0"/>
    <w:multiLevelType w:val="multilevel"/>
    <w:tmpl w:val="2F6A3D6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579E059E"/>
    <w:multiLevelType w:val="multilevel"/>
    <w:tmpl w:val="6390205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93473A0"/>
    <w:multiLevelType w:val="hybridMultilevel"/>
    <w:tmpl w:val="292022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D816028"/>
    <w:multiLevelType w:val="multilevel"/>
    <w:tmpl w:val="729C6B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sz w:val="24"/>
      </w:rPr>
    </w:lvl>
  </w:abstractNum>
  <w:abstractNum w:abstractNumId="19">
    <w:nsid w:val="6198428B"/>
    <w:multiLevelType w:val="hybridMultilevel"/>
    <w:tmpl w:val="9D040BA0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D2ACA"/>
    <w:multiLevelType w:val="multilevel"/>
    <w:tmpl w:val="24089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1">
    <w:nsid w:val="70FC3764"/>
    <w:multiLevelType w:val="multilevel"/>
    <w:tmpl w:val="826041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8F18EB"/>
    <w:multiLevelType w:val="hybridMultilevel"/>
    <w:tmpl w:val="2F7E52BA"/>
    <w:styleLink w:val="1"/>
    <w:lvl w:ilvl="0" w:tplc="2098E822">
      <w:start w:val="1"/>
      <w:numFmt w:val="decimal"/>
      <w:lvlText w:val="%1."/>
      <w:lvlJc w:val="left"/>
      <w:pPr>
        <w:tabs>
          <w:tab w:val="num" w:pos="1416"/>
        </w:tabs>
        <w:ind w:left="565" w:firstLine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58A12C">
      <w:start w:val="1"/>
      <w:numFmt w:val="lowerLetter"/>
      <w:lvlText w:val="%2."/>
      <w:lvlJc w:val="left"/>
      <w:pPr>
        <w:tabs>
          <w:tab w:val="num" w:pos="1571"/>
        </w:tabs>
        <w:ind w:left="720" w:firstLine="2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FDEA1C8">
      <w:start w:val="1"/>
      <w:numFmt w:val="lowerRoman"/>
      <w:lvlText w:val="%3."/>
      <w:lvlJc w:val="left"/>
      <w:pPr>
        <w:tabs>
          <w:tab w:val="num" w:pos="2291"/>
        </w:tabs>
        <w:ind w:left="1440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8EEFFE">
      <w:start w:val="1"/>
      <w:numFmt w:val="decimal"/>
      <w:lvlText w:val="%4."/>
      <w:lvlJc w:val="left"/>
      <w:pPr>
        <w:tabs>
          <w:tab w:val="num" w:pos="3011"/>
        </w:tabs>
        <w:ind w:left="2160" w:firstLine="3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5A400E">
      <w:start w:val="1"/>
      <w:numFmt w:val="lowerLetter"/>
      <w:lvlText w:val="%5."/>
      <w:lvlJc w:val="left"/>
      <w:pPr>
        <w:tabs>
          <w:tab w:val="num" w:pos="3731"/>
        </w:tabs>
        <w:ind w:left="2880" w:firstLine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905620">
      <w:start w:val="1"/>
      <w:numFmt w:val="lowerRoman"/>
      <w:lvlText w:val="%6."/>
      <w:lvlJc w:val="left"/>
      <w:pPr>
        <w:tabs>
          <w:tab w:val="num" w:pos="4451"/>
        </w:tabs>
        <w:ind w:left="3600" w:firstLine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536343C">
      <w:start w:val="1"/>
      <w:numFmt w:val="decimal"/>
      <w:lvlText w:val="%7."/>
      <w:lvlJc w:val="left"/>
      <w:pPr>
        <w:tabs>
          <w:tab w:val="num" w:pos="5171"/>
        </w:tabs>
        <w:ind w:left="4320" w:firstLine="3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126B1A">
      <w:start w:val="1"/>
      <w:numFmt w:val="lowerLetter"/>
      <w:lvlText w:val="%8."/>
      <w:lvlJc w:val="left"/>
      <w:pPr>
        <w:tabs>
          <w:tab w:val="num" w:pos="5891"/>
        </w:tabs>
        <w:ind w:left="5040" w:firstLine="3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380928">
      <w:start w:val="1"/>
      <w:numFmt w:val="lowerRoman"/>
      <w:lvlText w:val="%9."/>
      <w:lvlJc w:val="left"/>
      <w:pPr>
        <w:tabs>
          <w:tab w:val="num" w:pos="6611"/>
        </w:tabs>
        <w:ind w:left="5760" w:firstLine="4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BA6709F"/>
    <w:multiLevelType w:val="multilevel"/>
    <w:tmpl w:val="1B74B3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5"/>
  </w:num>
  <w:num w:numId="3">
    <w:abstractNumId w:val="11"/>
  </w:num>
  <w:num w:numId="4">
    <w:abstractNumId w:val="1"/>
  </w:num>
  <w:num w:numId="5">
    <w:abstractNumId w:val="17"/>
  </w:num>
  <w:num w:numId="6">
    <w:abstractNumId w:val="21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19"/>
  </w:num>
  <w:num w:numId="12">
    <w:abstractNumId w:val="15"/>
  </w:num>
  <w:num w:numId="13">
    <w:abstractNumId w:val="12"/>
  </w:num>
  <w:num w:numId="14">
    <w:abstractNumId w:val="10"/>
  </w:num>
  <w:num w:numId="15">
    <w:abstractNumId w:val="14"/>
  </w:num>
  <w:num w:numId="16">
    <w:abstractNumId w:val="4"/>
  </w:num>
  <w:num w:numId="17">
    <w:abstractNumId w:val="3"/>
  </w:num>
  <w:num w:numId="18">
    <w:abstractNumId w:val="23"/>
  </w:num>
  <w:num w:numId="19">
    <w:abstractNumId w:val="8"/>
  </w:num>
  <w:num w:numId="20">
    <w:abstractNumId w:val="16"/>
  </w:num>
  <w:num w:numId="21">
    <w:abstractNumId w:val="13"/>
  </w:num>
  <w:num w:numId="22">
    <w:abstractNumId w:val="20"/>
  </w:num>
  <w:num w:numId="23">
    <w:abstractNumId w:val="1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63657B"/>
    <w:rsid w:val="000005CF"/>
    <w:rsid w:val="00005587"/>
    <w:rsid w:val="00005E04"/>
    <w:rsid w:val="00006ACC"/>
    <w:rsid w:val="00007B72"/>
    <w:rsid w:val="000142A4"/>
    <w:rsid w:val="00023509"/>
    <w:rsid w:val="00023541"/>
    <w:rsid w:val="000237F5"/>
    <w:rsid w:val="00027316"/>
    <w:rsid w:val="000407AA"/>
    <w:rsid w:val="00041477"/>
    <w:rsid w:val="000514AD"/>
    <w:rsid w:val="00051991"/>
    <w:rsid w:val="00051EC1"/>
    <w:rsid w:val="00052E4D"/>
    <w:rsid w:val="00053F19"/>
    <w:rsid w:val="00054175"/>
    <w:rsid w:val="0005440F"/>
    <w:rsid w:val="00055164"/>
    <w:rsid w:val="0005704C"/>
    <w:rsid w:val="00063C8D"/>
    <w:rsid w:val="00065530"/>
    <w:rsid w:val="00065E89"/>
    <w:rsid w:val="00070834"/>
    <w:rsid w:val="0007276F"/>
    <w:rsid w:val="00073542"/>
    <w:rsid w:val="00073F45"/>
    <w:rsid w:val="00076D0F"/>
    <w:rsid w:val="00083CF7"/>
    <w:rsid w:val="0009019A"/>
    <w:rsid w:val="00095E51"/>
    <w:rsid w:val="000A1538"/>
    <w:rsid w:val="000B0DE2"/>
    <w:rsid w:val="000C1A8F"/>
    <w:rsid w:val="000C20BA"/>
    <w:rsid w:val="000C4B42"/>
    <w:rsid w:val="000C7622"/>
    <w:rsid w:val="000D20DA"/>
    <w:rsid w:val="000D2708"/>
    <w:rsid w:val="000D54EA"/>
    <w:rsid w:val="000D5E37"/>
    <w:rsid w:val="000D7FED"/>
    <w:rsid w:val="000E0110"/>
    <w:rsid w:val="000E245E"/>
    <w:rsid w:val="000E259D"/>
    <w:rsid w:val="000E332D"/>
    <w:rsid w:val="000F067E"/>
    <w:rsid w:val="000F2B65"/>
    <w:rsid w:val="000F63E5"/>
    <w:rsid w:val="001025BE"/>
    <w:rsid w:val="00105686"/>
    <w:rsid w:val="00105A80"/>
    <w:rsid w:val="001132AF"/>
    <w:rsid w:val="00116198"/>
    <w:rsid w:val="001172E0"/>
    <w:rsid w:val="00117C71"/>
    <w:rsid w:val="00117CED"/>
    <w:rsid w:val="00120CF0"/>
    <w:rsid w:val="00122745"/>
    <w:rsid w:val="00126330"/>
    <w:rsid w:val="0014164D"/>
    <w:rsid w:val="0014283E"/>
    <w:rsid w:val="0014298F"/>
    <w:rsid w:val="001476C3"/>
    <w:rsid w:val="00153193"/>
    <w:rsid w:val="001615A1"/>
    <w:rsid w:val="00164332"/>
    <w:rsid w:val="001666C0"/>
    <w:rsid w:val="001730CD"/>
    <w:rsid w:val="00173213"/>
    <w:rsid w:val="00173D0D"/>
    <w:rsid w:val="0017769F"/>
    <w:rsid w:val="00181A62"/>
    <w:rsid w:val="00184533"/>
    <w:rsid w:val="00184608"/>
    <w:rsid w:val="00190767"/>
    <w:rsid w:val="00190D44"/>
    <w:rsid w:val="00191865"/>
    <w:rsid w:val="00193180"/>
    <w:rsid w:val="001A0F13"/>
    <w:rsid w:val="001A25ED"/>
    <w:rsid w:val="001A477A"/>
    <w:rsid w:val="001A61AA"/>
    <w:rsid w:val="001A7D3F"/>
    <w:rsid w:val="001B6E32"/>
    <w:rsid w:val="001C71E3"/>
    <w:rsid w:val="001D0F75"/>
    <w:rsid w:val="001D32DF"/>
    <w:rsid w:val="001D3A92"/>
    <w:rsid w:val="001D3AF5"/>
    <w:rsid w:val="001D4D12"/>
    <w:rsid w:val="001D4F7D"/>
    <w:rsid w:val="001D61FB"/>
    <w:rsid w:val="001D7229"/>
    <w:rsid w:val="001D74BD"/>
    <w:rsid w:val="001E1F0B"/>
    <w:rsid w:val="001E320C"/>
    <w:rsid w:val="001E76A1"/>
    <w:rsid w:val="001F251C"/>
    <w:rsid w:val="001F508D"/>
    <w:rsid w:val="001F602C"/>
    <w:rsid w:val="001F6F2B"/>
    <w:rsid w:val="00201ACA"/>
    <w:rsid w:val="002021C8"/>
    <w:rsid w:val="00204B0E"/>
    <w:rsid w:val="002074DE"/>
    <w:rsid w:val="00210549"/>
    <w:rsid w:val="00215B31"/>
    <w:rsid w:val="002172B0"/>
    <w:rsid w:val="00217F6A"/>
    <w:rsid w:val="00220049"/>
    <w:rsid w:val="002211C7"/>
    <w:rsid w:val="00226356"/>
    <w:rsid w:val="00226F81"/>
    <w:rsid w:val="0023032C"/>
    <w:rsid w:val="00232C9C"/>
    <w:rsid w:val="002343CC"/>
    <w:rsid w:val="002364C2"/>
    <w:rsid w:val="002368F9"/>
    <w:rsid w:val="00242497"/>
    <w:rsid w:val="002436FA"/>
    <w:rsid w:val="00245F97"/>
    <w:rsid w:val="00246166"/>
    <w:rsid w:val="00251406"/>
    <w:rsid w:val="00252F75"/>
    <w:rsid w:val="0025358B"/>
    <w:rsid w:val="00253953"/>
    <w:rsid w:val="00256B31"/>
    <w:rsid w:val="00261263"/>
    <w:rsid w:val="00262E99"/>
    <w:rsid w:val="0027478B"/>
    <w:rsid w:val="00275245"/>
    <w:rsid w:val="00275C8F"/>
    <w:rsid w:val="002770ED"/>
    <w:rsid w:val="00277943"/>
    <w:rsid w:val="002835AA"/>
    <w:rsid w:val="00292215"/>
    <w:rsid w:val="002940BE"/>
    <w:rsid w:val="002A26ED"/>
    <w:rsid w:val="002A4B9E"/>
    <w:rsid w:val="002B06D1"/>
    <w:rsid w:val="002B16EA"/>
    <w:rsid w:val="002B65E5"/>
    <w:rsid w:val="002C1935"/>
    <w:rsid w:val="002C4057"/>
    <w:rsid w:val="002C6394"/>
    <w:rsid w:val="002C6DAF"/>
    <w:rsid w:val="002C7D66"/>
    <w:rsid w:val="002D0AC0"/>
    <w:rsid w:val="002D3658"/>
    <w:rsid w:val="002D40AD"/>
    <w:rsid w:val="002D468A"/>
    <w:rsid w:val="002D54CA"/>
    <w:rsid w:val="002D6CEA"/>
    <w:rsid w:val="002E58B5"/>
    <w:rsid w:val="002F00E7"/>
    <w:rsid w:val="002F087D"/>
    <w:rsid w:val="002F0AEF"/>
    <w:rsid w:val="002F7CFF"/>
    <w:rsid w:val="003030DB"/>
    <w:rsid w:val="003034AF"/>
    <w:rsid w:val="00304FC4"/>
    <w:rsid w:val="00306E8C"/>
    <w:rsid w:val="0031065B"/>
    <w:rsid w:val="00313D0B"/>
    <w:rsid w:val="003147F7"/>
    <w:rsid w:val="00321E7B"/>
    <w:rsid w:val="00322442"/>
    <w:rsid w:val="00323374"/>
    <w:rsid w:val="00323E46"/>
    <w:rsid w:val="00324722"/>
    <w:rsid w:val="00327A88"/>
    <w:rsid w:val="0033176A"/>
    <w:rsid w:val="00332E47"/>
    <w:rsid w:val="003333C0"/>
    <w:rsid w:val="003356A1"/>
    <w:rsid w:val="003413D2"/>
    <w:rsid w:val="003524AA"/>
    <w:rsid w:val="00355CF1"/>
    <w:rsid w:val="00356151"/>
    <w:rsid w:val="00356F5E"/>
    <w:rsid w:val="00357753"/>
    <w:rsid w:val="0036119E"/>
    <w:rsid w:val="00361D6D"/>
    <w:rsid w:val="00365D71"/>
    <w:rsid w:val="00366431"/>
    <w:rsid w:val="00371746"/>
    <w:rsid w:val="00373465"/>
    <w:rsid w:val="00375C08"/>
    <w:rsid w:val="00383EB3"/>
    <w:rsid w:val="00390E9A"/>
    <w:rsid w:val="00394228"/>
    <w:rsid w:val="0039550E"/>
    <w:rsid w:val="003A2BBC"/>
    <w:rsid w:val="003A3F4A"/>
    <w:rsid w:val="003A63FA"/>
    <w:rsid w:val="003B1344"/>
    <w:rsid w:val="003B432C"/>
    <w:rsid w:val="003B69CD"/>
    <w:rsid w:val="003C0BC8"/>
    <w:rsid w:val="003C21BC"/>
    <w:rsid w:val="003C6A37"/>
    <w:rsid w:val="003D2F6E"/>
    <w:rsid w:val="003D3F31"/>
    <w:rsid w:val="003D4BBE"/>
    <w:rsid w:val="003D5051"/>
    <w:rsid w:val="003D5BFA"/>
    <w:rsid w:val="003D6F1F"/>
    <w:rsid w:val="003F0238"/>
    <w:rsid w:val="003F53E4"/>
    <w:rsid w:val="003F75FB"/>
    <w:rsid w:val="004051D9"/>
    <w:rsid w:val="00405CA3"/>
    <w:rsid w:val="00407B23"/>
    <w:rsid w:val="00407B90"/>
    <w:rsid w:val="004116C4"/>
    <w:rsid w:val="004171DB"/>
    <w:rsid w:val="00431905"/>
    <w:rsid w:val="00431953"/>
    <w:rsid w:val="00441E39"/>
    <w:rsid w:val="004522DC"/>
    <w:rsid w:val="004527CE"/>
    <w:rsid w:val="00455012"/>
    <w:rsid w:val="004573F9"/>
    <w:rsid w:val="00460786"/>
    <w:rsid w:val="0046411B"/>
    <w:rsid w:val="0046669D"/>
    <w:rsid w:val="0046690E"/>
    <w:rsid w:val="004679EA"/>
    <w:rsid w:val="00473AC5"/>
    <w:rsid w:val="00485E6B"/>
    <w:rsid w:val="00493797"/>
    <w:rsid w:val="00496284"/>
    <w:rsid w:val="004963A1"/>
    <w:rsid w:val="004A3493"/>
    <w:rsid w:val="004A37C3"/>
    <w:rsid w:val="004A5195"/>
    <w:rsid w:val="004A7821"/>
    <w:rsid w:val="004D0A54"/>
    <w:rsid w:val="004D22C7"/>
    <w:rsid w:val="004D5C7D"/>
    <w:rsid w:val="004D6BBB"/>
    <w:rsid w:val="004E4672"/>
    <w:rsid w:val="004F0034"/>
    <w:rsid w:val="004F4D7A"/>
    <w:rsid w:val="004F5591"/>
    <w:rsid w:val="00500308"/>
    <w:rsid w:val="0050259D"/>
    <w:rsid w:val="00504AAE"/>
    <w:rsid w:val="00511F21"/>
    <w:rsid w:val="005153D6"/>
    <w:rsid w:val="0052075C"/>
    <w:rsid w:val="00524737"/>
    <w:rsid w:val="0052570F"/>
    <w:rsid w:val="005259F1"/>
    <w:rsid w:val="005310E2"/>
    <w:rsid w:val="005327ED"/>
    <w:rsid w:val="00535F10"/>
    <w:rsid w:val="00541B6E"/>
    <w:rsid w:val="00542C9A"/>
    <w:rsid w:val="005471AE"/>
    <w:rsid w:val="00550A04"/>
    <w:rsid w:val="00552E61"/>
    <w:rsid w:val="0056029F"/>
    <w:rsid w:val="00562ADA"/>
    <w:rsid w:val="005639C8"/>
    <w:rsid w:val="0056449A"/>
    <w:rsid w:val="00567C9D"/>
    <w:rsid w:val="00570BAF"/>
    <w:rsid w:val="00570E64"/>
    <w:rsid w:val="005720FE"/>
    <w:rsid w:val="00584AFF"/>
    <w:rsid w:val="00584E65"/>
    <w:rsid w:val="005851CE"/>
    <w:rsid w:val="00587887"/>
    <w:rsid w:val="00590E7E"/>
    <w:rsid w:val="00596069"/>
    <w:rsid w:val="005A21BE"/>
    <w:rsid w:val="005A324E"/>
    <w:rsid w:val="005A6AFF"/>
    <w:rsid w:val="005B2D76"/>
    <w:rsid w:val="005B324F"/>
    <w:rsid w:val="005B6327"/>
    <w:rsid w:val="005C041D"/>
    <w:rsid w:val="005C188D"/>
    <w:rsid w:val="005C4F12"/>
    <w:rsid w:val="005D1168"/>
    <w:rsid w:val="005D5FBC"/>
    <w:rsid w:val="005D7978"/>
    <w:rsid w:val="005E14E6"/>
    <w:rsid w:val="005E4CE7"/>
    <w:rsid w:val="005E63E6"/>
    <w:rsid w:val="005F10DB"/>
    <w:rsid w:val="00600650"/>
    <w:rsid w:val="006006E3"/>
    <w:rsid w:val="0060094F"/>
    <w:rsid w:val="006051E8"/>
    <w:rsid w:val="00606E37"/>
    <w:rsid w:val="0063454F"/>
    <w:rsid w:val="00635193"/>
    <w:rsid w:val="0063657B"/>
    <w:rsid w:val="00644CFD"/>
    <w:rsid w:val="00647059"/>
    <w:rsid w:val="00650FB5"/>
    <w:rsid w:val="006522FA"/>
    <w:rsid w:val="0065384E"/>
    <w:rsid w:val="00661EE5"/>
    <w:rsid w:val="00665357"/>
    <w:rsid w:val="006667D2"/>
    <w:rsid w:val="0066700B"/>
    <w:rsid w:val="00673D34"/>
    <w:rsid w:val="00676111"/>
    <w:rsid w:val="00684D51"/>
    <w:rsid w:val="006857DD"/>
    <w:rsid w:val="0069181E"/>
    <w:rsid w:val="006945B5"/>
    <w:rsid w:val="0069520D"/>
    <w:rsid w:val="006A200B"/>
    <w:rsid w:val="006A5CE6"/>
    <w:rsid w:val="006B1ED5"/>
    <w:rsid w:val="006B5058"/>
    <w:rsid w:val="006B56DE"/>
    <w:rsid w:val="006B75FB"/>
    <w:rsid w:val="006C170C"/>
    <w:rsid w:val="006C1847"/>
    <w:rsid w:val="006C525D"/>
    <w:rsid w:val="006C53C3"/>
    <w:rsid w:val="006D24B9"/>
    <w:rsid w:val="006D4693"/>
    <w:rsid w:val="006D47FB"/>
    <w:rsid w:val="006D7861"/>
    <w:rsid w:val="006E2EE2"/>
    <w:rsid w:val="006E7BEA"/>
    <w:rsid w:val="00711531"/>
    <w:rsid w:val="0072205A"/>
    <w:rsid w:val="00724900"/>
    <w:rsid w:val="00726FB1"/>
    <w:rsid w:val="00734804"/>
    <w:rsid w:val="00735E81"/>
    <w:rsid w:val="0073721B"/>
    <w:rsid w:val="0074012C"/>
    <w:rsid w:val="00744681"/>
    <w:rsid w:val="0074756E"/>
    <w:rsid w:val="00764A53"/>
    <w:rsid w:val="007654E3"/>
    <w:rsid w:val="00766DA6"/>
    <w:rsid w:val="00767FDF"/>
    <w:rsid w:val="007718D8"/>
    <w:rsid w:val="00777ACE"/>
    <w:rsid w:val="007818EC"/>
    <w:rsid w:val="00783E2A"/>
    <w:rsid w:val="0078534D"/>
    <w:rsid w:val="00793A5D"/>
    <w:rsid w:val="007A26A0"/>
    <w:rsid w:val="007A4393"/>
    <w:rsid w:val="007B24C4"/>
    <w:rsid w:val="007B53D4"/>
    <w:rsid w:val="007C633A"/>
    <w:rsid w:val="007C67AC"/>
    <w:rsid w:val="007D068E"/>
    <w:rsid w:val="007D3017"/>
    <w:rsid w:val="007D4BB7"/>
    <w:rsid w:val="007E2E12"/>
    <w:rsid w:val="007E2E68"/>
    <w:rsid w:val="007E431D"/>
    <w:rsid w:val="007E54E5"/>
    <w:rsid w:val="007F0C0B"/>
    <w:rsid w:val="007F4497"/>
    <w:rsid w:val="007F54DE"/>
    <w:rsid w:val="007F59E7"/>
    <w:rsid w:val="00800792"/>
    <w:rsid w:val="00801428"/>
    <w:rsid w:val="00804710"/>
    <w:rsid w:val="00812DC2"/>
    <w:rsid w:val="00814D6D"/>
    <w:rsid w:val="00816848"/>
    <w:rsid w:val="008219D4"/>
    <w:rsid w:val="008224E8"/>
    <w:rsid w:val="008251E4"/>
    <w:rsid w:val="0082677C"/>
    <w:rsid w:val="0083166B"/>
    <w:rsid w:val="008500B8"/>
    <w:rsid w:val="00852855"/>
    <w:rsid w:val="00855630"/>
    <w:rsid w:val="00856949"/>
    <w:rsid w:val="008617D6"/>
    <w:rsid w:val="00861905"/>
    <w:rsid w:val="00862DC5"/>
    <w:rsid w:val="00865967"/>
    <w:rsid w:val="0086782F"/>
    <w:rsid w:val="00874154"/>
    <w:rsid w:val="00877795"/>
    <w:rsid w:val="00880D98"/>
    <w:rsid w:val="0088381E"/>
    <w:rsid w:val="00885EFA"/>
    <w:rsid w:val="00886F45"/>
    <w:rsid w:val="0089046F"/>
    <w:rsid w:val="008924E9"/>
    <w:rsid w:val="008961DB"/>
    <w:rsid w:val="00897058"/>
    <w:rsid w:val="00897A84"/>
    <w:rsid w:val="008A21B2"/>
    <w:rsid w:val="008A2A55"/>
    <w:rsid w:val="008A2F34"/>
    <w:rsid w:val="008A661D"/>
    <w:rsid w:val="008A70FA"/>
    <w:rsid w:val="008B2AEB"/>
    <w:rsid w:val="008B3F27"/>
    <w:rsid w:val="008B5FED"/>
    <w:rsid w:val="008C2E70"/>
    <w:rsid w:val="008C56BE"/>
    <w:rsid w:val="008C6B9B"/>
    <w:rsid w:val="008C6E53"/>
    <w:rsid w:val="008D1102"/>
    <w:rsid w:val="008D3518"/>
    <w:rsid w:val="008D3598"/>
    <w:rsid w:val="008D5295"/>
    <w:rsid w:val="008D7693"/>
    <w:rsid w:val="008E07CC"/>
    <w:rsid w:val="008F00F3"/>
    <w:rsid w:val="008F3C98"/>
    <w:rsid w:val="008F4475"/>
    <w:rsid w:val="008F4F6B"/>
    <w:rsid w:val="008F6F54"/>
    <w:rsid w:val="008F7E81"/>
    <w:rsid w:val="00902CC7"/>
    <w:rsid w:val="009114C9"/>
    <w:rsid w:val="0091382A"/>
    <w:rsid w:val="00914CA6"/>
    <w:rsid w:val="009152BB"/>
    <w:rsid w:val="00915447"/>
    <w:rsid w:val="009154D1"/>
    <w:rsid w:val="00917A36"/>
    <w:rsid w:val="00931526"/>
    <w:rsid w:val="00934791"/>
    <w:rsid w:val="00942D48"/>
    <w:rsid w:val="00954332"/>
    <w:rsid w:val="0095619F"/>
    <w:rsid w:val="0096149F"/>
    <w:rsid w:val="0096347B"/>
    <w:rsid w:val="00966085"/>
    <w:rsid w:val="00966713"/>
    <w:rsid w:val="00970332"/>
    <w:rsid w:val="00975AD0"/>
    <w:rsid w:val="00977A0F"/>
    <w:rsid w:val="00983050"/>
    <w:rsid w:val="00986E2C"/>
    <w:rsid w:val="00991F2E"/>
    <w:rsid w:val="00992F43"/>
    <w:rsid w:val="00993330"/>
    <w:rsid w:val="00994627"/>
    <w:rsid w:val="00994883"/>
    <w:rsid w:val="00995E60"/>
    <w:rsid w:val="0099742E"/>
    <w:rsid w:val="009B05A7"/>
    <w:rsid w:val="009B0DAD"/>
    <w:rsid w:val="009B5734"/>
    <w:rsid w:val="009B6B2A"/>
    <w:rsid w:val="009C01C0"/>
    <w:rsid w:val="009C06B9"/>
    <w:rsid w:val="009D1A80"/>
    <w:rsid w:val="009D2194"/>
    <w:rsid w:val="009D5A99"/>
    <w:rsid w:val="009E2C93"/>
    <w:rsid w:val="009E6ED9"/>
    <w:rsid w:val="009F0DC8"/>
    <w:rsid w:val="009F2276"/>
    <w:rsid w:val="009F6AD9"/>
    <w:rsid w:val="00A02E62"/>
    <w:rsid w:val="00A07EE6"/>
    <w:rsid w:val="00A130B6"/>
    <w:rsid w:val="00A146AD"/>
    <w:rsid w:val="00A27663"/>
    <w:rsid w:val="00A311E2"/>
    <w:rsid w:val="00A31F2A"/>
    <w:rsid w:val="00A37C2C"/>
    <w:rsid w:val="00A40069"/>
    <w:rsid w:val="00A41E3C"/>
    <w:rsid w:val="00A47DA1"/>
    <w:rsid w:val="00A53A53"/>
    <w:rsid w:val="00A65446"/>
    <w:rsid w:val="00A65BA7"/>
    <w:rsid w:val="00A718EA"/>
    <w:rsid w:val="00A7507F"/>
    <w:rsid w:val="00A76FF0"/>
    <w:rsid w:val="00A8574A"/>
    <w:rsid w:val="00A85F33"/>
    <w:rsid w:val="00A86FCE"/>
    <w:rsid w:val="00AB003A"/>
    <w:rsid w:val="00AB0B88"/>
    <w:rsid w:val="00AB3280"/>
    <w:rsid w:val="00AC0409"/>
    <w:rsid w:val="00AC1357"/>
    <w:rsid w:val="00AC60CC"/>
    <w:rsid w:val="00AC6112"/>
    <w:rsid w:val="00AD78C4"/>
    <w:rsid w:val="00AD7FD2"/>
    <w:rsid w:val="00AE1C2F"/>
    <w:rsid w:val="00AE24D3"/>
    <w:rsid w:val="00AE34D1"/>
    <w:rsid w:val="00AE3542"/>
    <w:rsid w:val="00AE6A10"/>
    <w:rsid w:val="00AF1043"/>
    <w:rsid w:val="00AF2508"/>
    <w:rsid w:val="00AF32DF"/>
    <w:rsid w:val="00AF77C3"/>
    <w:rsid w:val="00AF7FFB"/>
    <w:rsid w:val="00B00EC6"/>
    <w:rsid w:val="00B0487D"/>
    <w:rsid w:val="00B05E5E"/>
    <w:rsid w:val="00B06E62"/>
    <w:rsid w:val="00B10393"/>
    <w:rsid w:val="00B21028"/>
    <w:rsid w:val="00B24A01"/>
    <w:rsid w:val="00B32BA8"/>
    <w:rsid w:val="00B33306"/>
    <w:rsid w:val="00B35024"/>
    <w:rsid w:val="00B45926"/>
    <w:rsid w:val="00B502FA"/>
    <w:rsid w:val="00B509D9"/>
    <w:rsid w:val="00B53B55"/>
    <w:rsid w:val="00B55221"/>
    <w:rsid w:val="00B5692F"/>
    <w:rsid w:val="00B83C6A"/>
    <w:rsid w:val="00B83DD8"/>
    <w:rsid w:val="00B84BBF"/>
    <w:rsid w:val="00B851CE"/>
    <w:rsid w:val="00B86B10"/>
    <w:rsid w:val="00B87653"/>
    <w:rsid w:val="00B90700"/>
    <w:rsid w:val="00B961BC"/>
    <w:rsid w:val="00B967CA"/>
    <w:rsid w:val="00B97D01"/>
    <w:rsid w:val="00BA3128"/>
    <w:rsid w:val="00BA4390"/>
    <w:rsid w:val="00BA480C"/>
    <w:rsid w:val="00BA7BF4"/>
    <w:rsid w:val="00BB0ED0"/>
    <w:rsid w:val="00BB4C06"/>
    <w:rsid w:val="00BB58AC"/>
    <w:rsid w:val="00BB59DB"/>
    <w:rsid w:val="00BB7BCC"/>
    <w:rsid w:val="00BB7DE9"/>
    <w:rsid w:val="00BC2E25"/>
    <w:rsid w:val="00BC44DC"/>
    <w:rsid w:val="00BD3223"/>
    <w:rsid w:val="00BD4D11"/>
    <w:rsid w:val="00BD7360"/>
    <w:rsid w:val="00BE41DB"/>
    <w:rsid w:val="00BE49CF"/>
    <w:rsid w:val="00BE53B3"/>
    <w:rsid w:val="00BE7386"/>
    <w:rsid w:val="00BF1EEF"/>
    <w:rsid w:val="00BF2F2D"/>
    <w:rsid w:val="00C161CB"/>
    <w:rsid w:val="00C20C80"/>
    <w:rsid w:val="00C21724"/>
    <w:rsid w:val="00C2222D"/>
    <w:rsid w:val="00C31ADE"/>
    <w:rsid w:val="00C330DF"/>
    <w:rsid w:val="00C33C81"/>
    <w:rsid w:val="00C40163"/>
    <w:rsid w:val="00C42DB3"/>
    <w:rsid w:val="00C445D9"/>
    <w:rsid w:val="00C51991"/>
    <w:rsid w:val="00C51BE9"/>
    <w:rsid w:val="00C538CC"/>
    <w:rsid w:val="00C56CE5"/>
    <w:rsid w:val="00C641A1"/>
    <w:rsid w:val="00C674C7"/>
    <w:rsid w:val="00C70117"/>
    <w:rsid w:val="00C724F1"/>
    <w:rsid w:val="00C74F30"/>
    <w:rsid w:val="00C75E3B"/>
    <w:rsid w:val="00C8125F"/>
    <w:rsid w:val="00C83ECF"/>
    <w:rsid w:val="00C864AD"/>
    <w:rsid w:val="00C877EB"/>
    <w:rsid w:val="00C93F86"/>
    <w:rsid w:val="00C96CA7"/>
    <w:rsid w:val="00CA1F3A"/>
    <w:rsid w:val="00CA5B24"/>
    <w:rsid w:val="00CB3519"/>
    <w:rsid w:val="00CB7B32"/>
    <w:rsid w:val="00CB7FCD"/>
    <w:rsid w:val="00CC3F1E"/>
    <w:rsid w:val="00CC4EE6"/>
    <w:rsid w:val="00CC5F9A"/>
    <w:rsid w:val="00CC604D"/>
    <w:rsid w:val="00CD2B6E"/>
    <w:rsid w:val="00CD4994"/>
    <w:rsid w:val="00CE1B2E"/>
    <w:rsid w:val="00CE26FE"/>
    <w:rsid w:val="00CF1A96"/>
    <w:rsid w:val="00CF354D"/>
    <w:rsid w:val="00CF3CA7"/>
    <w:rsid w:val="00CF400E"/>
    <w:rsid w:val="00CF767B"/>
    <w:rsid w:val="00D011BE"/>
    <w:rsid w:val="00D124CD"/>
    <w:rsid w:val="00D22BED"/>
    <w:rsid w:val="00D32174"/>
    <w:rsid w:val="00D3285B"/>
    <w:rsid w:val="00D37B45"/>
    <w:rsid w:val="00D4228E"/>
    <w:rsid w:val="00D42685"/>
    <w:rsid w:val="00D4355B"/>
    <w:rsid w:val="00D443C0"/>
    <w:rsid w:val="00D46A25"/>
    <w:rsid w:val="00D5210E"/>
    <w:rsid w:val="00D52DFD"/>
    <w:rsid w:val="00D557B3"/>
    <w:rsid w:val="00D616A2"/>
    <w:rsid w:val="00D63E8D"/>
    <w:rsid w:val="00D70067"/>
    <w:rsid w:val="00D70F8B"/>
    <w:rsid w:val="00D7122B"/>
    <w:rsid w:val="00D722D0"/>
    <w:rsid w:val="00D8651A"/>
    <w:rsid w:val="00D86AE2"/>
    <w:rsid w:val="00D91696"/>
    <w:rsid w:val="00DA07C3"/>
    <w:rsid w:val="00DA0936"/>
    <w:rsid w:val="00DB1CBF"/>
    <w:rsid w:val="00DB1DC9"/>
    <w:rsid w:val="00DC0358"/>
    <w:rsid w:val="00DC4340"/>
    <w:rsid w:val="00DD232C"/>
    <w:rsid w:val="00DD29D8"/>
    <w:rsid w:val="00DD4EC7"/>
    <w:rsid w:val="00DD7A91"/>
    <w:rsid w:val="00DE3392"/>
    <w:rsid w:val="00DE4CC8"/>
    <w:rsid w:val="00DE66B8"/>
    <w:rsid w:val="00DE6AFD"/>
    <w:rsid w:val="00DF1442"/>
    <w:rsid w:val="00DF157C"/>
    <w:rsid w:val="00DF603D"/>
    <w:rsid w:val="00E0006D"/>
    <w:rsid w:val="00E05316"/>
    <w:rsid w:val="00E0747E"/>
    <w:rsid w:val="00E10C04"/>
    <w:rsid w:val="00E148DC"/>
    <w:rsid w:val="00E17000"/>
    <w:rsid w:val="00E2052F"/>
    <w:rsid w:val="00E277E3"/>
    <w:rsid w:val="00E374A9"/>
    <w:rsid w:val="00E37D68"/>
    <w:rsid w:val="00E41630"/>
    <w:rsid w:val="00E440F8"/>
    <w:rsid w:val="00E4659A"/>
    <w:rsid w:val="00E46C65"/>
    <w:rsid w:val="00E47964"/>
    <w:rsid w:val="00E47E75"/>
    <w:rsid w:val="00E50BC4"/>
    <w:rsid w:val="00E51E72"/>
    <w:rsid w:val="00E53DCC"/>
    <w:rsid w:val="00E6401A"/>
    <w:rsid w:val="00E64051"/>
    <w:rsid w:val="00E65561"/>
    <w:rsid w:val="00E67039"/>
    <w:rsid w:val="00E67941"/>
    <w:rsid w:val="00E7149D"/>
    <w:rsid w:val="00E71894"/>
    <w:rsid w:val="00E73492"/>
    <w:rsid w:val="00E8049B"/>
    <w:rsid w:val="00E82E58"/>
    <w:rsid w:val="00E837CB"/>
    <w:rsid w:val="00E95309"/>
    <w:rsid w:val="00EA1D3C"/>
    <w:rsid w:val="00EA637F"/>
    <w:rsid w:val="00EB28B4"/>
    <w:rsid w:val="00EB6578"/>
    <w:rsid w:val="00EB75EC"/>
    <w:rsid w:val="00EC236F"/>
    <w:rsid w:val="00EC2A10"/>
    <w:rsid w:val="00EC2AD1"/>
    <w:rsid w:val="00EC5F19"/>
    <w:rsid w:val="00ED0FA2"/>
    <w:rsid w:val="00ED1436"/>
    <w:rsid w:val="00ED2E88"/>
    <w:rsid w:val="00EE2C92"/>
    <w:rsid w:val="00EE47C3"/>
    <w:rsid w:val="00EE4EA7"/>
    <w:rsid w:val="00EE5A7A"/>
    <w:rsid w:val="00EE64E5"/>
    <w:rsid w:val="00EF2F83"/>
    <w:rsid w:val="00F00DE6"/>
    <w:rsid w:val="00F05296"/>
    <w:rsid w:val="00F05314"/>
    <w:rsid w:val="00F06FC0"/>
    <w:rsid w:val="00F37879"/>
    <w:rsid w:val="00F4099E"/>
    <w:rsid w:val="00F45647"/>
    <w:rsid w:val="00F47DCD"/>
    <w:rsid w:val="00F5236B"/>
    <w:rsid w:val="00F60012"/>
    <w:rsid w:val="00F61E3D"/>
    <w:rsid w:val="00F63AE0"/>
    <w:rsid w:val="00F63FBF"/>
    <w:rsid w:val="00F722F4"/>
    <w:rsid w:val="00F72A41"/>
    <w:rsid w:val="00F74A51"/>
    <w:rsid w:val="00F7552C"/>
    <w:rsid w:val="00F7573C"/>
    <w:rsid w:val="00F772FA"/>
    <w:rsid w:val="00F80613"/>
    <w:rsid w:val="00F80EF7"/>
    <w:rsid w:val="00F815B4"/>
    <w:rsid w:val="00F83A8F"/>
    <w:rsid w:val="00F869AA"/>
    <w:rsid w:val="00F90670"/>
    <w:rsid w:val="00F911B3"/>
    <w:rsid w:val="00F91BD9"/>
    <w:rsid w:val="00F963A7"/>
    <w:rsid w:val="00FA60AE"/>
    <w:rsid w:val="00FA7D22"/>
    <w:rsid w:val="00FB3727"/>
    <w:rsid w:val="00FB5B50"/>
    <w:rsid w:val="00FB6049"/>
    <w:rsid w:val="00FC33DE"/>
    <w:rsid w:val="00FC3CDD"/>
    <w:rsid w:val="00FC4E3F"/>
    <w:rsid w:val="00FC6BB4"/>
    <w:rsid w:val="00FC6CEE"/>
    <w:rsid w:val="00FD5AFB"/>
    <w:rsid w:val="00FD669A"/>
    <w:rsid w:val="00FE0081"/>
    <w:rsid w:val="00FE4B67"/>
    <w:rsid w:val="00FF1505"/>
    <w:rsid w:val="00FF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6AFD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657B"/>
    <w:rPr>
      <w:u w:val="single"/>
    </w:rPr>
  </w:style>
  <w:style w:type="table" w:customStyle="1" w:styleId="TableNormal">
    <w:name w:val="Table Normal"/>
    <w:rsid w:val="006365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3657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 Spacing"/>
    <w:rsid w:val="0063657B"/>
    <w:rPr>
      <w:rFonts w:cs="Arial Unicode MS"/>
      <w:color w:val="000000"/>
      <w:u w:color="000000"/>
    </w:rPr>
  </w:style>
  <w:style w:type="paragraph" w:styleId="a6">
    <w:name w:val="List Paragraph"/>
    <w:uiPriority w:val="34"/>
    <w:qFormat/>
    <w:rsid w:val="0063657B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63657B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204B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4B0E"/>
    <w:rPr>
      <w:rFonts w:ascii="Segoe UI" w:hAnsi="Segoe UI" w:cs="Segoe UI"/>
      <w:color w:val="000000"/>
      <w:sz w:val="18"/>
      <w:szCs w:val="18"/>
      <w:u w:color="000000"/>
    </w:rPr>
  </w:style>
  <w:style w:type="character" w:styleId="a9">
    <w:name w:val="Strong"/>
    <w:basedOn w:val="a0"/>
    <w:uiPriority w:val="22"/>
    <w:qFormat/>
    <w:rsid w:val="00902C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3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58FCD-6A42-490A-896A-9AC6370B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</dc:creator>
  <cp:lastModifiedBy>1</cp:lastModifiedBy>
  <cp:revision>2</cp:revision>
  <cp:lastPrinted>2026-09-03T09:20:00Z</cp:lastPrinted>
  <dcterms:created xsi:type="dcterms:W3CDTF">2026-09-07T11:24:00Z</dcterms:created>
  <dcterms:modified xsi:type="dcterms:W3CDTF">2026-09-07T11:24:00Z</dcterms:modified>
</cp:coreProperties>
</file>