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4288A" w14:textId="1B3769C4" w:rsidR="006472FD" w:rsidRPr="00F51ADA" w:rsidRDefault="00F15D0C" w:rsidP="00F15D0C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F15D0C">
        <w:rPr>
          <w:i/>
          <w:iCs/>
          <w:sz w:val="28"/>
          <w:szCs w:val="28"/>
        </w:rPr>
        <w:t xml:space="preserve">При проведении экспертизы </w:t>
      </w:r>
      <w:r w:rsidR="006472FD" w:rsidRPr="00F15D0C">
        <w:rPr>
          <w:i/>
          <w:iCs/>
          <w:sz w:val="28"/>
          <w:szCs w:val="28"/>
        </w:rPr>
        <w:t>проект</w:t>
      </w:r>
      <w:r w:rsidRPr="00F15D0C">
        <w:rPr>
          <w:i/>
          <w:iCs/>
          <w:sz w:val="28"/>
          <w:szCs w:val="28"/>
        </w:rPr>
        <w:t>а</w:t>
      </w:r>
      <w:r w:rsidR="006472FD" w:rsidRPr="00F15D0C">
        <w:rPr>
          <w:i/>
          <w:iCs/>
          <w:sz w:val="28"/>
          <w:szCs w:val="28"/>
        </w:rPr>
        <w:t xml:space="preserve"> постановления </w:t>
      </w:r>
      <w:r w:rsidR="006472FD" w:rsidRPr="00F15D0C">
        <w:rPr>
          <w:bCs/>
          <w:i/>
          <w:iCs/>
          <w:sz w:val="28"/>
          <w:szCs w:val="28"/>
        </w:rPr>
        <w:t xml:space="preserve">Администрации </w:t>
      </w:r>
      <w:r w:rsidR="006472FD" w:rsidRPr="00F15D0C">
        <w:rPr>
          <w:i/>
          <w:iCs/>
          <w:sz w:val="28"/>
          <w:szCs w:val="28"/>
        </w:rPr>
        <w:t>городского округа Щёлково</w:t>
      </w:r>
      <w:r w:rsidR="006472FD" w:rsidRPr="00F15D0C">
        <w:rPr>
          <w:bCs/>
          <w:i/>
          <w:iCs/>
          <w:sz w:val="28"/>
          <w:szCs w:val="28"/>
        </w:rPr>
        <w:t xml:space="preserve"> «О внесении изменений в </w:t>
      </w:r>
      <w:r w:rsidR="006472FD" w:rsidRPr="00F15D0C">
        <w:rPr>
          <w:i/>
          <w:iCs/>
          <w:sz w:val="28"/>
          <w:szCs w:val="28"/>
        </w:rPr>
        <w:t>муниципальную программу городского округа Щёлково «Спорт»</w:t>
      </w:r>
      <w:r w:rsidR="006472FD" w:rsidRPr="00E13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установлено, что </w:t>
      </w:r>
      <w:r>
        <w:rPr>
          <w:bCs/>
          <w:color w:val="000000"/>
          <w:sz w:val="28"/>
          <w:szCs w:val="28"/>
        </w:rPr>
        <w:t>в</w:t>
      </w:r>
      <w:r w:rsidR="006472FD" w:rsidRPr="00C50108">
        <w:rPr>
          <w:bCs/>
          <w:color w:val="000000"/>
          <w:sz w:val="28"/>
          <w:szCs w:val="28"/>
        </w:rPr>
        <w:t xml:space="preserve"> новой </w:t>
      </w:r>
      <w:r w:rsidR="006472FD" w:rsidRPr="00F51ADA">
        <w:rPr>
          <w:bCs/>
          <w:color w:val="000000"/>
          <w:sz w:val="28"/>
          <w:szCs w:val="28"/>
        </w:rPr>
        <w:t xml:space="preserve">редакции объём средств, направленных на реализацию мероприятий программы, составит 4 328 276,7 тыс. рублей, что на 1 674,5 тыс. рублей больше утверждённых показателей. </w:t>
      </w:r>
    </w:p>
    <w:p w14:paraId="611AFB98" w14:textId="4B7EE6E5" w:rsidR="006472FD" w:rsidRPr="00A22EC9" w:rsidRDefault="006472FD" w:rsidP="006472FD">
      <w:pPr>
        <w:spacing w:line="360" w:lineRule="auto"/>
        <w:ind w:firstLine="708"/>
        <w:jc w:val="both"/>
        <w:rPr>
          <w:sz w:val="28"/>
          <w:szCs w:val="28"/>
        </w:rPr>
      </w:pPr>
      <w:r w:rsidRPr="00A122E8">
        <w:rPr>
          <w:sz w:val="28"/>
          <w:szCs w:val="28"/>
        </w:rPr>
        <w:t>У</w:t>
      </w:r>
      <w:r w:rsidRPr="00997D1C">
        <w:rPr>
          <w:sz w:val="28"/>
          <w:szCs w:val="28"/>
        </w:rPr>
        <w:t>величение расходов мероприятий программы на общую сумму 1 674,5 тыс. рублей, по сравнению с ранее утверждёнными показателями, планируется осуществить за счёт изменения расходов в 2026-2028 годах</w:t>
      </w:r>
      <w:r>
        <w:rPr>
          <w:sz w:val="28"/>
          <w:szCs w:val="28"/>
        </w:rPr>
        <w:t xml:space="preserve">. </w:t>
      </w:r>
      <w:r w:rsidRPr="00A22EC9">
        <w:rPr>
          <w:sz w:val="28"/>
          <w:szCs w:val="28"/>
        </w:rPr>
        <w:t xml:space="preserve">Изменения расходов запланированы за счёт </w:t>
      </w:r>
      <w:r>
        <w:rPr>
          <w:sz w:val="28"/>
          <w:szCs w:val="28"/>
        </w:rPr>
        <w:t>сокращения расходов за счёт</w:t>
      </w:r>
      <w:r w:rsidRPr="00A22EC9">
        <w:rPr>
          <w:sz w:val="28"/>
          <w:szCs w:val="28"/>
        </w:rPr>
        <w:t xml:space="preserve"> средств бюджета городского округа Щёлково на </w:t>
      </w:r>
      <w:r>
        <w:rPr>
          <w:sz w:val="28"/>
          <w:szCs w:val="28"/>
        </w:rPr>
        <w:t>641,2</w:t>
      </w:r>
      <w:r w:rsidRPr="00A22EC9">
        <w:rPr>
          <w:sz w:val="28"/>
          <w:szCs w:val="28"/>
        </w:rPr>
        <w:t xml:space="preserve"> тыс. рублей и </w:t>
      </w:r>
      <w:r>
        <w:rPr>
          <w:sz w:val="28"/>
          <w:szCs w:val="28"/>
        </w:rPr>
        <w:t xml:space="preserve">увеличения внебюджетных </w:t>
      </w:r>
      <w:r w:rsidRPr="00A22EC9">
        <w:rPr>
          <w:sz w:val="28"/>
          <w:szCs w:val="28"/>
        </w:rPr>
        <w:t xml:space="preserve">средств на </w:t>
      </w:r>
      <w:r>
        <w:rPr>
          <w:sz w:val="28"/>
          <w:szCs w:val="28"/>
        </w:rPr>
        <w:t>2 315,7</w:t>
      </w:r>
      <w:r w:rsidRPr="00A22EC9">
        <w:rPr>
          <w:sz w:val="28"/>
          <w:szCs w:val="28"/>
        </w:rPr>
        <w:t xml:space="preserve"> тыс. рублей.</w:t>
      </w:r>
    </w:p>
    <w:p w14:paraId="6332F34F" w14:textId="681E0028" w:rsidR="006472FD" w:rsidRPr="00A122E8" w:rsidRDefault="00F15D0C" w:rsidP="006472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72FD" w:rsidRPr="00A122E8">
        <w:rPr>
          <w:sz w:val="28"/>
          <w:szCs w:val="28"/>
        </w:rPr>
        <w:t xml:space="preserve">нализ предлагаемых изменений в программу </w:t>
      </w:r>
      <w:r>
        <w:rPr>
          <w:sz w:val="28"/>
          <w:szCs w:val="28"/>
        </w:rPr>
        <w:t xml:space="preserve">проведен </w:t>
      </w:r>
      <w:r w:rsidR="006472FD" w:rsidRPr="00A122E8">
        <w:rPr>
          <w:sz w:val="28"/>
          <w:szCs w:val="28"/>
        </w:rPr>
        <w:t>без учёта внебюджетных средств, которые не предусмотрены в бюджете городского округа Щёлково.</w:t>
      </w:r>
    </w:p>
    <w:p w14:paraId="788512BD" w14:textId="77777777" w:rsidR="006472FD" w:rsidRPr="00A122E8" w:rsidRDefault="006472FD" w:rsidP="006472FD">
      <w:pPr>
        <w:spacing w:line="360" w:lineRule="auto"/>
        <w:ind w:firstLine="708"/>
        <w:jc w:val="both"/>
        <w:rPr>
          <w:sz w:val="28"/>
          <w:szCs w:val="28"/>
        </w:rPr>
      </w:pPr>
      <w:r w:rsidRPr="00A122E8">
        <w:rPr>
          <w:sz w:val="28"/>
          <w:szCs w:val="28"/>
        </w:rPr>
        <w:t>В новой редакции муниципальной программы планируется уменьшение расходов на 641,2 тыс. рублей (без учета внебюджетных средств) по следующим мероприятиям:</w:t>
      </w:r>
    </w:p>
    <w:p w14:paraId="242CE555" w14:textId="249F8E85" w:rsidR="006472FD" w:rsidRPr="002F5008" w:rsidRDefault="00F15D0C" w:rsidP="00F15D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72FD" w:rsidRPr="002F5008">
        <w:rPr>
          <w:sz w:val="28"/>
          <w:szCs w:val="28"/>
        </w:rPr>
        <w:t xml:space="preserve">о Подпрограмме I </w:t>
      </w:r>
      <w:r w:rsidR="006472FD" w:rsidRPr="002F5008">
        <w:rPr>
          <w:bCs/>
          <w:sz w:val="28"/>
          <w:szCs w:val="28"/>
        </w:rPr>
        <w:t>«Развитие физической культуры и спорта»</w:t>
      </w:r>
      <w:r w:rsidR="006472FD" w:rsidRPr="002F5008">
        <w:rPr>
          <w:sz w:val="28"/>
          <w:szCs w:val="28"/>
        </w:rPr>
        <w:t xml:space="preserve"> уменьшение в общей сумме на 2 087,2 тыс. рублей, из них: </w:t>
      </w:r>
    </w:p>
    <w:p w14:paraId="6966AD57" w14:textId="4EEE0290" w:rsidR="006472FD" w:rsidRPr="002F5008" w:rsidRDefault="00F15D0C" w:rsidP="00F15D0C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472FD" w:rsidRPr="002F5008">
        <w:rPr>
          <w:sz w:val="28"/>
          <w:szCs w:val="28"/>
        </w:rPr>
        <w:t>по Основному мероприятию 01 «Обеспечение условий для развития на территории городского округа физической культуры, школьного спорта и массового спорта» уменьшение в общей сумме на 2 087,2 тыс. рублей, а именно:</w:t>
      </w:r>
    </w:p>
    <w:p w14:paraId="2314DD0A" w14:textId="77777777" w:rsidR="006472FD" w:rsidRPr="00D66638" w:rsidRDefault="006472FD" w:rsidP="006472FD">
      <w:pPr>
        <w:spacing w:line="360" w:lineRule="auto"/>
        <w:jc w:val="both"/>
        <w:rPr>
          <w:sz w:val="28"/>
          <w:szCs w:val="28"/>
        </w:rPr>
      </w:pPr>
      <w:r w:rsidRPr="00FD1619">
        <w:rPr>
          <w:sz w:val="28"/>
          <w:szCs w:val="28"/>
        </w:rPr>
        <w:t>* по мероприятию 01.01 «</w:t>
      </w:r>
      <w:r w:rsidRPr="00FD1619">
        <w:rPr>
          <w:bCs/>
          <w:sz w:val="28"/>
          <w:szCs w:val="28"/>
        </w:rPr>
        <w:t>Расходы на обеспечение деятельности муниципальных учреждений в области физической культуры и спорта</w:t>
      </w:r>
      <w:r w:rsidRPr="00FD1619">
        <w:rPr>
          <w:sz w:val="28"/>
          <w:szCs w:val="28"/>
        </w:rPr>
        <w:t xml:space="preserve">» за счёт средств бюджета городского округа Щёлково в 2026 году увеличение расходов на 2 374,0 </w:t>
      </w:r>
      <w:r w:rsidRPr="00D66638">
        <w:rPr>
          <w:sz w:val="28"/>
          <w:szCs w:val="28"/>
        </w:rPr>
        <w:t>тыс. рублей;</w:t>
      </w:r>
    </w:p>
    <w:p w14:paraId="72709AD4" w14:textId="77777777" w:rsidR="006472FD" w:rsidRPr="00D66638" w:rsidRDefault="006472FD" w:rsidP="006472FD">
      <w:pPr>
        <w:spacing w:line="360" w:lineRule="auto"/>
        <w:jc w:val="both"/>
        <w:rPr>
          <w:sz w:val="28"/>
          <w:szCs w:val="28"/>
        </w:rPr>
      </w:pPr>
      <w:r w:rsidRPr="00D66638">
        <w:rPr>
          <w:sz w:val="28"/>
          <w:szCs w:val="28"/>
        </w:rPr>
        <w:lastRenderedPageBreak/>
        <w:t>* по мероприятию 01.09 «Проведение текущего ремонта муниципальных учреждений физической культуры и спорта» планируется сокращение расходов за счёт средств бюджета городского округа Щёлково в 2026 году на 4 461,2 тыс. рублей;</w:t>
      </w:r>
    </w:p>
    <w:p w14:paraId="64F09AD1" w14:textId="77777777" w:rsidR="006472FD" w:rsidRPr="00D66638" w:rsidRDefault="006472FD" w:rsidP="006472FD">
      <w:pPr>
        <w:spacing w:line="360" w:lineRule="auto"/>
        <w:jc w:val="both"/>
        <w:rPr>
          <w:sz w:val="28"/>
          <w:szCs w:val="28"/>
        </w:rPr>
      </w:pPr>
      <w:r w:rsidRPr="00D66638">
        <w:rPr>
          <w:sz w:val="28"/>
          <w:szCs w:val="28"/>
        </w:rPr>
        <w:t>* по мероприятию 02.04 «Подготовка основания, приобретение и установка плоскостных спортивных сооружений» перенос расходов с 2026 года на 2027 год за счёт средств бюджета городского округа Щёлково в сумме 30 522,2 тыс. рублей и за счёт средств бюджета Московской области в сумме 100 474,3 тыс. рублей;</w:t>
      </w:r>
    </w:p>
    <w:p w14:paraId="7D704207" w14:textId="77777777" w:rsidR="006472FD" w:rsidRPr="00D66638" w:rsidRDefault="006472FD" w:rsidP="006472FD">
      <w:pPr>
        <w:spacing w:line="360" w:lineRule="auto"/>
        <w:jc w:val="both"/>
        <w:rPr>
          <w:sz w:val="28"/>
          <w:szCs w:val="28"/>
        </w:rPr>
      </w:pPr>
      <w:r w:rsidRPr="00D66638">
        <w:rPr>
          <w:sz w:val="28"/>
          <w:szCs w:val="28"/>
        </w:rPr>
        <w:t>* по мероприятию</w:t>
      </w:r>
      <w:r w:rsidRPr="00FD1619">
        <w:rPr>
          <w:sz w:val="28"/>
          <w:szCs w:val="28"/>
        </w:rPr>
        <w:t xml:space="preserve"> </w:t>
      </w:r>
      <w:r>
        <w:rPr>
          <w:sz w:val="28"/>
          <w:szCs w:val="28"/>
        </w:rPr>
        <w:t>03.02</w:t>
      </w:r>
      <w:r w:rsidRPr="00FD1619">
        <w:rPr>
          <w:sz w:val="28"/>
          <w:szCs w:val="28"/>
        </w:rPr>
        <w:t xml:space="preserve"> «</w:t>
      </w:r>
      <w:r w:rsidRPr="00245111">
        <w:rPr>
          <w:sz w:val="28"/>
          <w:szCs w:val="28"/>
        </w:rPr>
        <w:t>Проведение ремонта муниципальных объектов физической культуры и спорта</w:t>
      </w:r>
      <w:r w:rsidRPr="00FD1619">
        <w:rPr>
          <w:sz w:val="28"/>
          <w:szCs w:val="28"/>
        </w:rPr>
        <w:t xml:space="preserve">» </w:t>
      </w:r>
      <w:r>
        <w:rPr>
          <w:sz w:val="28"/>
          <w:szCs w:val="28"/>
        </w:rPr>
        <w:t>уменьшение расходов в 2026 году за счёт переноса на 2027 год</w:t>
      </w:r>
      <w:r w:rsidRPr="00FD1619">
        <w:rPr>
          <w:sz w:val="28"/>
          <w:szCs w:val="28"/>
        </w:rPr>
        <w:t xml:space="preserve"> за </w:t>
      </w:r>
      <w:r w:rsidRPr="00D66638">
        <w:rPr>
          <w:sz w:val="28"/>
          <w:szCs w:val="28"/>
        </w:rPr>
        <w:t>счёт средств бюджета городского округа Щёлково в сумме 29 549,0 тыс. рублей и за счёт средств бюджета Московской области в сумме 97 273,1 тыс. рублей;</w:t>
      </w:r>
    </w:p>
    <w:p w14:paraId="56A1FB48" w14:textId="77777777" w:rsidR="006472FD" w:rsidRPr="00D66638" w:rsidRDefault="006472FD" w:rsidP="00F15D0C">
      <w:pPr>
        <w:spacing w:line="360" w:lineRule="auto"/>
        <w:ind w:firstLine="708"/>
        <w:jc w:val="both"/>
        <w:rPr>
          <w:sz w:val="28"/>
          <w:szCs w:val="28"/>
        </w:rPr>
      </w:pPr>
      <w:r w:rsidRPr="00D66638">
        <w:rPr>
          <w:sz w:val="28"/>
          <w:szCs w:val="28"/>
        </w:rPr>
        <w:t xml:space="preserve">По Подпрограмме II </w:t>
      </w:r>
      <w:r w:rsidRPr="00D66638">
        <w:rPr>
          <w:bCs/>
          <w:sz w:val="28"/>
          <w:szCs w:val="28"/>
        </w:rPr>
        <w:t>«Подготовка спортивного резерва»</w:t>
      </w:r>
      <w:r w:rsidRPr="00D66638">
        <w:rPr>
          <w:b/>
          <w:bCs/>
          <w:sz w:val="28"/>
          <w:szCs w:val="28"/>
        </w:rPr>
        <w:t xml:space="preserve"> </w:t>
      </w:r>
      <w:r w:rsidRPr="00D66638">
        <w:rPr>
          <w:sz w:val="28"/>
          <w:szCs w:val="28"/>
        </w:rPr>
        <w:t>увеличение расходов за счёт средств бюджета городского округа Щёлково в 2026 году в общей сумме на 1 446,0 тыс. рублей по Основному мероприятию 01 «Подготовка спортивных сборных команд» по мероприятию 01.01 «Расходы на обеспечение деятельности муниципальных учреждений, реализующих дополнительные образовательные программы спортивной подготовки».</w:t>
      </w:r>
    </w:p>
    <w:p w14:paraId="1F31D2FF" w14:textId="77777777" w:rsidR="006472FD" w:rsidRPr="0063200F" w:rsidRDefault="006472FD" w:rsidP="006472F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3200F">
        <w:rPr>
          <w:bCs/>
          <w:sz w:val="28"/>
          <w:szCs w:val="28"/>
        </w:rPr>
        <w:t xml:space="preserve">В нарушение пункта 30 Порядка разработки и реализации муниципальных программ, Пояснительная записка </w:t>
      </w:r>
      <w:r w:rsidRPr="00D66638">
        <w:rPr>
          <w:bCs/>
          <w:sz w:val="28"/>
          <w:szCs w:val="28"/>
        </w:rPr>
        <w:t>не содержит описания влияния предлагаемых изменений на целевые показатели, результаты выполнения мероприятий муниципальной программы.</w:t>
      </w:r>
      <w:r w:rsidRPr="0063200F">
        <w:rPr>
          <w:bCs/>
          <w:sz w:val="28"/>
          <w:szCs w:val="28"/>
        </w:rPr>
        <w:t xml:space="preserve"> В Обосновании финансовых ресурсов, необходимых для </w:t>
      </w:r>
      <w:r w:rsidRPr="00D66638">
        <w:rPr>
          <w:bCs/>
          <w:sz w:val="28"/>
          <w:szCs w:val="28"/>
        </w:rPr>
        <w:t>реализации мероприятий подпрограмм муниципальной программы городского округа Щёлково «Спорт»</w:t>
      </w:r>
      <w:r w:rsidRPr="0063200F">
        <w:rPr>
          <w:bCs/>
          <w:sz w:val="28"/>
          <w:szCs w:val="28"/>
        </w:rPr>
        <w:t>, не заполнена графа 3 «Расчет необходимых финансовых ресурсов на реализацию мероприятия».</w:t>
      </w:r>
      <w:r w:rsidRPr="0063200F">
        <w:t xml:space="preserve"> </w:t>
      </w:r>
      <w:r w:rsidRPr="0063200F">
        <w:rPr>
          <w:bCs/>
          <w:sz w:val="28"/>
          <w:szCs w:val="28"/>
        </w:rPr>
        <w:t xml:space="preserve">Таблица изменений (Приложение №11 к </w:t>
      </w:r>
      <w:r w:rsidRPr="0063200F">
        <w:rPr>
          <w:bCs/>
          <w:sz w:val="28"/>
          <w:szCs w:val="28"/>
        </w:rPr>
        <w:lastRenderedPageBreak/>
        <w:t>Порядку разработки и реализации муниципальных программ) также не раскрывает влияние и обоснование вносимых изменений.</w:t>
      </w:r>
    </w:p>
    <w:p w14:paraId="5578524F" w14:textId="77777777" w:rsidR="006472FD" w:rsidRPr="00866AF0" w:rsidRDefault="006472FD" w:rsidP="006472FD">
      <w:pPr>
        <w:spacing w:line="360" w:lineRule="auto"/>
        <w:ind w:firstLine="708"/>
        <w:jc w:val="both"/>
        <w:rPr>
          <w:sz w:val="28"/>
          <w:szCs w:val="28"/>
        </w:rPr>
      </w:pPr>
      <w:r w:rsidRPr="00866AF0">
        <w:rPr>
          <w:sz w:val="28"/>
          <w:szCs w:val="28"/>
        </w:rPr>
        <w:t xml:space="preserve">Общие объёмы расходов мероприятий на 2026 и 2027 годы, указанные в Проекте изменений в данную муниципальную программу, не соответствуют объёмам расходов данной программы на 2026-2027 годы, указанным в Решении Совета депутатов городского округа Щёлково Московской области от 10.12.2025 № 190/25-63-НПА «О бюджете городского округа Щёлково Московской области на 2026 год и на плановый период 2027 и 2028 годов», но соответствуют плановым годовым показателям, указанным в сводной бюджетной росписи по расходам на </w:t>
      </w:r>
      <w:r>
        <w:rPr>
          <w:sz w:val="28"/>
          <w:szCs w:val="28"/>
        </w:rPr>
        <w:t>28.05</w:t>
      </w:r>
      <w:r w:rsidRPr="00866AF0">
        <w:rPr>
          <w:sz w:val="28"/>
          <w:szCs w:val="28"/>
        </w:rPr>
        <w:t xml:space="preserve">.2026.  </w:t>
      </w:r>
    </w:p>
    <w:p w14:paraId="03FA7A18" w14:textId="77777777" w:rsidR="006472FD" w:rsidRPr="00866AF0" w:rsidRDefault="006472FD" w:rsidP="006472FD">
      <w:pPr>
        <w:spacing w:line="360" w:lineRule="auto"/>
        <w:ind w:firstLine="708"/>
        <w:jc w:val="both"/>
        <w:rPr>
          <w:sz w:val="28"/>
          <w:szCs w:val="28"/>
        </w:rPr>
      </w:pPr>
      <w:r w:rsidRPr="00866AF0">
        <w:rPr>
          <w:sz w:val="28"/>
          <w:szCs w:val="28"/>
        </w:rPr>
        <w:t>Общий объём расходов мероприятий на 2028 год, указанный в Проекте изменений в данную муниципальную программу, соответствует объёму расходов данной программы на 2028 год, указанный в Решении Совета депутатов городского округа Щёлково Московской области от 10.12.2025 № 190/25-63-НПА «О бюджете городского округа Щёлково Московской области на 2026 год и на плановый период 2027 и 2028 годов».</w:t>
      </w:r>
    </w:p>
    <w:p w14:paraId="404DDCD5" w14:textId="77777777" w:rsidR="00F15D0C" w:rsidRDefault="00F15D0C" w:rsidP="006472FD">
      <w:pPr>
        <w:spacing w:line="360" w:lineRule="auto"/>
        <w:ind w:firstLine="547"/>
        <w:jc w:val="both"/>
        <w:rPr>
          <w:sz w:val="28"/>
          <w:szCs w:val="28"/>
        </w:rPr>
      </w:pPr>
    </w:p>
    <w:p w14:paraId="31A7A0A4" w14:textId="2D16B854" w:rsidR="006472FD" w:rsidRPr="00F15D0C" w:rsidRDefault="00F15D0C" w:rsidP="00F15D0C">
      <w:pPr>
        <w:spacing w:line="360" w:lineRule="auto"/>
        <w:ind w:firstLine="547"/>
        <w:jc w:val="both"/>
        <w:rPr>
          <w:color w:val="000000"/>
          <w:sz w:val="28"/>
          <w:szCs w:val="28"/>
        </w:rPr>
      </w:pPr>
      <w:r w:rsidRPr="00F15D0C">
        <w:rPr>
          <w:i/>
          <w:iCs/>
          <w:sz w:val="28"/>
          <w:szCs w:val="28"/>
        </w:rPr>
        <w:t xml:space="preserve">При проведении экспертизы </w:t>
      </w:r>
      <w:r w:rsidR="006472FD" w:rsidRPr="00F15D0C">
        <w:rPr>
          <w:i/>
          <w:iCs/>
          <w:sz w:val="28"/>
          <w:szCs w:val="28"/>
        </w:rPr>
        <w:t>проект</w:t>
      </w:r>
      <w:r w:rsidRPr="00F15D0C">
        <w:rPr>
          <w:i/>
          <w:iCs/>
          <w:sz w:val="28"/>
          <w:szCs w:val="28"/>
        </w:rPr>
        <w:t>а</w:t>
      </w:r>
      <w:r w:rsidR="006472FD" w:rsidRPr="00F15D0C">
        <w:rPr>
          <w:i/>
          <w:iCs/>
          <w:sz w:val="28"/>
          <w:szCs w:val="28"/>
        </w:rPr>
        <w:t xml:space="preserve"> постановления </w:t>
      </w:r>
      <w:r w:rsidR="006472FD" w:rsidRPr="00F15D0C">
        <w:rPr>
          <w:bCs/>
          <w:i/>
          <w:iCs/>
          <w:sz w:val="28"/>
          <w:szCs w:val="28"/>
        </w:rPr>
        <w:t xml:space="preserve">Администрации </w:t>
      </w:r>
      <w:r w:rsidR="006472FD" w:rsidRPr="00F15D0C">
        <w:rPr>
          <w:i/>
          <w:iCs/>
          <w:sz w:val="28"/>
          <w:szCs w:val="28"/>
        </w:rPr>
        <w:t>городского округа Щёлково</w:t>
      </w:r>
      <w:r w:rsidR="006472FD" w:rsidRPr="00F15D0C">
        <w:rPr>
          <w:bCs/>
          <w:i/>
          <w:iCs/>
          <w:sz w:val="28"/>
          <w:szCs w:val="28"/>
        </w:rPr>
        <w:t xml:space="preserve"> «О внесении изменений в </w:t>
      </w:r>
      <w:r w:rsidR="006472FD" w:rsidRPr="00F15D0C">
        <w:rPr>
          <w:i/>
          <w:iCs/>
          <w:sz w:val="28"/>
          <w:szCs w:val="28"/>
        </w:rPr>
        <w:t>муниципальную программу городского округа Щёлково «Формирование современной комфортной городской среды»</w:t>
      </w:r>
      <w:r w:rsidR="006472FD" w:rsidRPr="00647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установлено, что </w:t>
      </w:r>
      <w:r>
        <w:rPr>
          <w:color w:val="000000"/>
          <w:sz w:val="28"/>
          <w:szCs w:val="28"/>
        </w:rPr>
        <w:t>в</w:t>
      </w:r>
      <w:r w:rsidR="006472FD" w:rsidRPr="006472FD">
        <w:rPr>
          <w:bCs/>
          <w:color w:val="000000"/>
          <w:sz w:val="28"/>
          <w:szCs w:val="28"/>
        </w:rPr>
        <w:t xml:space="preserve"> соответствии с финансовым обеспечением программы в новой редакции, объём </w:t>
      </w:r>
      <w:r w:rsidR="006472FD" w:rsidRPr="006472FD">
        <w:rPr>
          <w:bCs/>
          <w:sz w:val="28"/>
          <w:szCs w:val="28"/>
        </w:rPr>
        <w:t>средств, направленных на реализацию мероприятий программы, составит 11 878 927,02 тыс</w:t>
      </w:r>
      <w:r w:rsidR="006472FD" w:rsidRPr="006472FD">
        <w:rPr>
          <w:bCs/>
          <w:color w:val="000000"/>
          <w:sz w:val="28"/>
          <w:szCs w:val="28"/>
        </w:rPr>
        <w:t xml:space="preserve">. рублей, что на 168 106,41 тыс. рублей больше утверждённых показателей. </w:t>
      </w:r>
    </w:p>
    <w:p w14:paraId="494BBB15" w14:textId="1F9D9458" w:rsidR="006472FD" w:rsidRPr="006472FD" w:rsidRDefault="00F15D0C" w:rsidP="006472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472FD" w:rsidRPr="006472FD">
        <w:rPr>
          <w:sz w:val="28"/>
          <w:szCs w:val="28"/>
        </w:rPr>
        <w:t xml:space="preserve">зменение финансового обеспечения мероприятий программы планируется осуществить в 2026-2028 годах реализации муниципальной программы. Изменения запланированы за счёт: уменьшения расходов за счёт средств бюджета городского </w:t>
      </w:r>
      <w:r w:rsidR="006472FD" w:rsidRPr="006472FD">
        <w:rPr>
          <w:sz w:val="28"/>
          <w:szCs w:val="28"/>
        </w:rPr>
        <w:lastRenderedPageBreak/>
        <w:t>округа Щёлково</w:t>
      </w:r>
      <w:r w:rsidR="006472FD" w:rsidRPr="006472FD">
        <w:rPr>
          <w:sz w:val="28"/>
          <w:szCs w:val="28"/>
          <w:vertAlign w:val="superscript"/>
        </w:rPr>
        <w:footnoteReference w:id="1"/>
      </w:r>
      <w:r w:rsidR="006472FD" w:rsidRPr="006472FD">
        <w:rPr>
          <w:sz w:val="28"/>
          <w:szCs w:val="28"/>
        </w:rPr>
        <w:t xml:space="preserve"> на 72 433,27 тыс. рублей; увеличения расходов за счёт средств бюджета Московской области</w:t>
      </w:r>
      <w:r w:rsidR="006472FD" w:rsidRPr="006472FD">
        <w:rPr>
          <w:sz w:val="28"/>
          <w:szCs w:val="28"/>
          <w:vertAlign w:val="superscript"/>
        </w:rPr>
        <w:footnoteReference w:id="2"/>
      </w:r>
      <w:r w:rsidR="006472FD" w:rsidRPr="006472FD">
        <w:rPr>
          <w:sz w:val="28"/>
          <w:szCs w:val="28"/>
        </w:rPr>
        <w:t xml:space="preserve"> на 241 575,97 тыс. рублей и уменьшения расходов за счёт средств федерального бюджета на 1 036,29 тыс. рублей.</w:t>
      </w:r>
    </w:p>
    <w:p w14:paraId="7954E9E5" w14:textId="4C630DC4" w:rsidR="006472FD" w:rsidRPr="006472FD" w:rsidRDefault="00F15D0C" w:rsidP="006472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72FD" w:rsidRPr="006472FD">
        <w:rPr>
          <w:sz w:val="28"/>
          <w:szCs w:val="28"/>
        </w:rPr>
        <w:t xml:space="preserve">нализ предлагаемых изменений в программу </w:t>
      </w:r>
      <w:r>
        <w:rPr>
          <w:sz w:val="28"/>
          <w:szCs w:val="28"/>
        </w:rPr>
        <w:t xml:space="preserve">проведен </w:t>
      </w:r>
      <w:r w:rsidR="006472FD" w:rsidRPr="006472FD">
        <w:rPr>
          <w:sz w:val="28"/>
          <w:szCs w:val="28"/>
        </w:rPr>
        <w:t>без учёта внебюджетных средств, которые не предусмотрены в бюджете городского округа Щёлково.</w:t>
      </w:r>
    </w:p>
    <w:p w14:paraId="36C800B1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 В новой редакции муниципальной программы предусмотрено изменение расходов по Подпрограмме I «Комфортная городская среда». Планируется увеличение общей суммы расходов на 168 106,41 тыс. рублей </w:t>
      </w:r>
      <w:bookmarkStart w:id="0" w:name="_Hlk231475161"/>
      <w:r w:rsidRPr="006472FD">
        <w:rPr>
          <w:sz w:val="28"/>
          <w:szCs w:val="28"/>
        </w:rPr>
        <w:t>(уменьшение за счёт средств бюджета городского округа Щёлково в сумме 72 433,27 тыс. рублей, увеличение за счёт средств бюджета Московской области в сумме 241 575,97 тыс. рублей и уменьшение за счёт средств федерального бюджета в сумме 1 036,29 тыс. рублей)</w:t>
      </w:r>
      <w:bookmarkEnd w:id="0"/>
      <w:r w:rsidRPr="006472FD">
        <w:rPr>
          <w:sz w:val="28"/>
          <w:szCs w:val="28"/>
        </w:rPr>
        <w:t xml:space="preserve">, а именно: </w:t>
      </w:r>
    </w:p>
    <w:p w14:paraId="31CF623D" w14:textId="33FBACE5" w:rsidR="006472FD" w:rsidRPr="006472FD" w:rsidRDefault="00F15D0C" w:rsidP="006472F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 п</w:t>
      </w:r>
      <w:r w:rsidR="006472FD" w:rsidRPr="006472FD">
        <w:rPr>
          <w:sz w:val="28"/>
          <w:szCs w:val="28"/>
        </w:rPr>
        <w:t xml:space="preserve">о Основному мероприятию И4 «Федеральный проект «Формирование комфортной городской среды» увеличение расходов на 309 680,38 тыс. рублей, из них: </w:t>
      </w:r>
    </w:p>
    <w:p w14:paraId="7BF89320" w14:textId="77777777" w:rsidR="006472FD" w:rsidRPr="006472FD" w:rsidRDefault="006472FD" w:rsidP="006472FD">
      <w:pPr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по мероприятию И4.01.01. «Благоустройство центрального парка» увеличение расходов на 2026 год в сумме 285 663,85 тыс. рублей </w:t>
      </w:r>
      <w:bookmarkStart w:id="1" w:name="_Hlk231475430"/>
      <w:r w:rsidRPr="006472FD">
        <w:rPr>
          <w:sz w:val="28"/>
          <w:szCs w:val="28"/>
        </w:rPr>
        <w:t>(увеличение за счёт средств бюджета городского округа Щёлково в сумме 70 273,32 тыс. рублей, увеличение за счёт средств бюджета Московской области в сумме 216 426,82 тыс. рублей</w:t>
      </w:r>
      <w:bookmarkEnd w:id="1"/>
      <w:r w:rsidRPr="006472FD">
        <w:rPr>
          <w:sz w:val="28"/>
          <w:szCs w:val="28"/>
        </w:rPr>
        <w:t xml:space="preserve"> и уменьшение за счёт средств федерального бюджета в сумме 1 036,29 тыс. рублей);</w:t>
      </w:r>
    </w:p>
    <w:p w14:paraId="0A313215" w14:textId="77777777" w:rsidR="006472FD" w:rsidRPr="006472FD" w:rsidRDefault="006472FD" w:rsidP="006472FD">
      <w:pPr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по мероприятию И4.01.02. «Набережная Юности по адресу: г. Щёлково, улица Заречная, д.8к2» увеличение расходов в сумме 24 016,53 тыс. рублей, из них: на 2026 год исключение расходов в сумме 37 863,90 тыс. рублей </w:t>
      </w:r>
      <w:bookmarkStart w:id="2" w:name="_Hlk231475581"/>
      <w:r w:rsidRPr="006472FD">
        <w:rPr>
          <w:sz w:val="28"/>
          <w:szCs w:val="28"/>
        </w:rPr>
        <w:t xml:space="preserve">(исключение </w:t>
      </w:r>
      <w:r w:rsidRPr="006472FD">
        <w:rPr>
          <w:sz w:val="28"/>
          <w:szCs w:val="28"/>
        </w:rPr>
        <w:lastRenderedPageBreak/>
        <w:t>расходов за счёт средств бюджета городского округа Щёлково в сумме 8 822,29 тыс. рублей и исключение расходов за счёт средств бюджета Московской области в сумме 29 041,61 тыс. рублей),</w:t>
      </w:r>
      <w:bookmarkEnd w:id="2"/>
      <w:r w:rsidRPr="006472FD">
        <w:rPr>
          <w:sz w:val="28"/>
          <w:szCs w:val="28"/>
        </w:rPr>
        <w:t xml:space="preserve"> на 2027 год уменьшение в сумме 523 170,86 тыс. рублей </w:t>
      </w:r>
      <w:bookmarkStart w:id="3" w:name="_Hlk231475822"/>
      <w:r w:rsidRPr="006472FD">
        <w:rPr>
          <w:sz w:val="28"/>
          <w:szCs w:val="28"/>
        </w:rPr>
        <w:t>(уменьшение расходов за счёт средств бюджета городского округа Щёлково в сумме 121 898,81 тыс. рублей и уменьшение расходов за счёт средств бюджета Московской области в сумме 401 272,05 тыс. рублей)</w:t>
      </w:r>
      <w:bookmarkEnd w:id="3"/>
      <w:r w:rsidRPr="006472FD">
        <w:rPr>
          <w:sz w:val="28"/>
          <w:szCs w:val="28"/>
        </w:rPr>
        <w:t xml:space="preserve"> и включение расходов на 2028 год в сумме 585 051,29 тыс. рублей (за счёт средств бюджета городского округа Щёлково в сумме 136 316,96 тыс. рублей и за счёт средств бюджета Московской области в сумме 448 734,33 тыс. рублей);</w:t>
      </w:r>
    </w:p>
    <w:p w14:paraId="1C5B020F" w14:textId="77777777" w:rsidR="006472FD" w:rsidRPr="006472FD" w:rsidRDefault="006472FD" w:rsidP="006472FD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sz w:val="28"/>
          <w:szCs w:val="28"/>
        </w:rPr>
      </w:pPr>
      <w:r w:rsidRPr="006472FD">
        <w:rPr>
          <w:sz w:val="28"/>
          <w:szCs w:val="28"/>
        </w:rPr>
        <w:tab/>
        <w:t>- по Основному мероприятию 01 «Благоустройство общественных территорий муниципальных образований Московской области» увеличение на общую сумму 102 228,47 тыс. рублей, из них:</w:t>
      </w:r>
    </w:p>
    <w:p w14:paraId="6A6AB64A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  <w:highlight w:val="green"/>
        </w:rPr>
      </w:pPr>
      <w:r w:rsidRPr="006472FD">
        <w:rPr>
          <w:sz w:val="28"/>
          <w:szCs w:val="28"/>
        </w:rPr>
        <w:t xml:space="preserve">* по мероприятию 01.02 «Благоустройство лесопарковых зон» увеличение расходов на 2026 год в сумме 8 923,7 тыс. рублей (увеличение за счёт средств бюджета городского округа Щёлково в сумме 2 195,22 тыс. рублей и увеличение за счёт средств бюджета Московской области в сумме 6 728,48 тыс. рублей); </w:t>
      </w:r>
    </w:p>
    <w:p w14:paraId="1AE0219B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* по мероприятию 01.20.02. «Осуществление строительного контроля на объектах благоустройства г.о. Щёлково и оценки качества выполненных работ» уменьшение на 2026 год за счёт средств бюджета городского округа Щёлково в сумме 2 195,23 тыс. рублей; </w:t>
      </w:r>
    </w:p>
    <w:p w14:paraId="2376004A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* по мероприятию 01.20.04 «</w:t>
      </w:r>
      <w:r w:rsidRPr="006472FD">
        <w:rPr>
          <w:bCs/>
          <w:sz w:val="28"/>
          <w:szCs w:val="28"/>
        </w:rPr>
        <w:t>Прочие расходы в рамках благоустройства</w:t>
      </w:r>
      <w:r w:rsidRPr="006472FD">
        <w:rPr>
          <w:sz w:val="28"/>
          <w:szCs w:val="28"/>
        </w:rPr>
        <w:t>» уменьшение в сумме 80 968,57 тыс. рублей за счёт средств бюджета городского округа Щёлково, из них: на 2026 год уменьшение на 82 968,57 тыс. рублей и на 2027 год включение финансового обеспечения в сумме 2 000,0 тыс. рублей;</w:t>
      </w:r>
    </w:p>
    <w:p w14:paraId="00F5ED94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6472FD">
        <w:rPr>
          <w:sz w:val="28"/>
          <w:szCs w:val="28"/>
        </w:rPr>
        <w:lastRenderedPageBreak/>
        <w:t>* по мероприятию 01.20.13 «Благоустройство сквера по адресу: г. Щёлково, мкр. Жегалово» увеличение на 2026 год в сумме 5 478,53 тыс. рублей за счёт средств бюджета городского округа Щёлково;</w:t>
      </w:r>
    </w:p>
    <w:p w14:paraId="75A8004F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* включено мероприятие 01.20.14. «Комплексное благоустройство центральной части городского округа Щёлково» с финансовым обеспечением на 2026 год в сумме 110 283,08 тыс. рублей </w:t>
      </w:r>
      <w:bookmarkStart w:id="4" w:name="_Hlk231478412"/>
      <w:r w:rsidRPr="006472FD">
        <w:rPr>
          <w:sz w:val="28"/>
          <w:szCs w:val="28"/>
        </w:rPr>
        <w:t>за счёт средств бюджета городского округа Щёлково;</w:t>
      </w:r>
    </w:p>
    <w:bookmarkEnd w:id="4"/>
    <w:p w14:paraId="4920C3B9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* включено мероприятие 01.20.15 «Выполнение работ по благоустройству парковочного пространства по адресу: г. Щёлково, мкр. Богородский» с финансовым обеспечением на 2026 год в сумме 44 517,0 тыс. рублей </w:t>
      </w:r>
      <w:bookmarkStart w:id="5" w:name="_Hlk231478654"/>
      <w:r w:rsidRPr="006472FD">
        <w:rPr>
          <w:sz w:val="28"/>
          <w:szCs w:val="28"/>
        </w:rPr>
        <w:t>за счёт средств бюджета городского округа Щёлково;</w:t>
      </w:r>
    </w:p>
    <w:bookmarkEnd w:id="5"/>
    <w:p w14:paraId="09015A51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284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* включено мероприятие 01.21.05 «Благоустройство ДИП по адресу: г. Щёлково, микрорайон Финский, д.9, корпус 1» с финансовым обеспечением на 2026 год в сумме 16 189,96 тыс. рублей за счёт средств бюджета городского округа Щёлково;</w:t>
      </w:r>
    </w:p>
    <w:p w14:paraId="13F27B31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highlight w:val="green"/>
        </w:rPr>
      </w:pPr>
      <w:r w:rsidRPr="006472FD">
        <w:rPr>
          <w:sz w:val="28"/>
          <w:szCs w:val="28"/>
        </w:rPr>
        <w:t xml:space="preserve">- по Основному мероприятию 02 «Обеспечение комфортной городской среды» уменьшение в сумме 243 802,44 тыс. рублей за счёт средств бюджета городского округа Щёлково, из них: </w:t>
      </w:r>
    </w:p>
    <w:p w14:paraId="586CCF41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* по мероприятию 02.02.01 «</w:t>
      </w:r>
      <w:r w:rsidRPr="006472FD">
        <w:rPr>
          <w:bCs/>
          <w:iCs/>
          <w:sz w:val="28"/>
          <w:szCs w:val="28"/>
        </w:rPr>
        <w:t>Содержание, ремонт и восстановление уличного освещения</w:t>
      </w:r>
      <w:r w:rsidRPr="006472FD">
        <w:rPr>
          <w:sz w:val="28"/>
          <w:szCs w:val="28"/>
        </w:rPr>
        <w:t>» планируется уменьшение расходов на 2028 год в сумме 64 653,0 тыс. рублей;</w:t>
      </w:r>
    </w:p>
    <w:p w14:paraId="6157E340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* по мероприятию 02.02.02 «</w:t>
      </w:r>
      <w:r w:rsidRPr="006472FD">
        <w:rPr>
          <w:bCs/>
          <w:iCs/>
          <w:sz w:val="28"/>
          <w:szCs w:val="28"/>
        </w:rPr>
        <w:t>Уличное освещение (оплата за потребленную электроэнергию объектами уличного освещения)</w:t>
      </w:r>
      <w:r w:rsidRPr="006472FD">
        <w:rPr>
          <w:sz w:val="28"/>
          <w:szCs w:val="28"/>
        </w:rPr>
        <w:t xml:space="preserve">» уменьшение в сумме 61 495,48 тыс. рублей, из них: на 2026 год уменьшение в сумме 16 495,48 тыс. рублей и на 2028 год уменьшение в сумме 45 000,0 тыс. рублей; </w:t>
      </w:r>
    </w:p>
    <w:p w14:paraId="03B60B02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* по мероприятию 02.03 «</w:t>
      </w:r>
      <w:r w:rsidRPr="006472FD">
        <w:rPr>
          <w:bCs/>
          <w:iCs/>
          <w:sz w:val="28"/>
          <w:szCs w:val="28"/>
        </w:rPr>
        <w:t>Замена неэнергоэффективных светильников наружного освещения</w:t>
      </w:r>
      <w:r w:rsidRPr="006472FD">
        <w:rPr>
          <w:sz w:val="28"/>
          <w:szCs w:val="28"/>
        </w:rPr>
        <w:t>» уменьшение расходов на 2028 год в сумме 26 663,96 тыс. рублей;</w:t>
      </w:r>
    </w:p>
    <w:p w14:paraId="79D10FC2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6472FD">
        <w:rPr>
          <w:sz w:val="28"/>
          <w:szCs w:val="28"/>
        </w:rPr>
        <w:lastRenderedPageBreak/>
        <w:t>* по мероприятию 02.09 «</w:t>
      </w:r>
      <w:r w:rsidRPr="006472FD">
        <w:rPr>
          <w:bCs/>
          <w:iCs/>
          <w:sz w:val="28"/>
          <w:szCs w:val="28"/>
        </w:rPr>
        <w:t>Содержание парков культуры и отдыха</w:t>
      </w:r>
      <w:r w:rsidRPr="006472FD">
        <w:rPr>
          <w:sz w:val="28"/>
          <w:szCs w:val="28"/>
        </w:rPr>
        <w:t>» уменьшение расходов в сумме 90 990,0 тыс. рублей: на 2026, 2027 и 2028 годы уменьшение в сумме 30 330,0 тыс. рублей ежегодно.</w:t>
      </w:r>
    </w:p>
    <w:p w14:paraId="65EBBA9D" w14:textId="77777777" w:rsidR="006472FD" w:rsidRPr="006472FD" w:rsidRDefault="006472FD" w:rsidP="006472F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472FD">
        <w:rPr>
          <w:bCs/>
          <w:sz w:val="28"/>
          <w:szCs w:val="28"/>
        </w:rPr>
        <w:t>При проведении экспертизы установлены следующие несоответствия в Перечне мероприятий Подпрограммы 1:</w:t>
      </w:r>
    </w:p>
    <w:p w14:paraId="1F62F44D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-по мероприятию И4.05.01 «Московская область, городской округ Щёлково, п. Краснознаменский, вблизи памятника Погибшим в годы в Великой Отечественной войны» не отражены расходы 2027 и 2028 годов, тогда как они предусмотрены Мероприятием И4.05 (Мероприятие И4.05 включает в себя Мероприятие И4.05.01);</w:t>
      </w:r>
    </w:p>
    <w:p w14:paraId="3242EA97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142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- по мероприятию 02.06 «Замена детских игровых площадок на дворовых территориях и территориях общего пользования (Установка ДИП)» при планируемых расходах в 2027 и 2028 годах результат выполнения мероприятий «</w:t>
      </w:r>
      <w:r w:rsidRPr="006472FD">
        <w:rPr>
          <w:bCs/>
          <w:sz w:val="28"/>
          <w:szCs w:val="28"/>
        </w:rPr>
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 единица» не запланирован;</w:t>
      </w:r>
    </w:p>
    <w:p w14:paraId="4C2E7AAC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142"/>
        <w:jc w:val="both"/>
        <w:rPr>
          <w:bCs/>
          <w:sz w:val="28"/>
          <w:szCs w:val="28"/>
        </w:rPr>
      </w:pPr>
      <w:r w:rsidRPr="006472FD">
        <w:rPr>
          <w:sz w:val="28"/>
          <w:szCs w:val="28"/>
        </w:rPr>
        <w:t>- по мероприятию 02.07 «Модернизация детских игровых площадок, установленных ранее с привлечением средств бюджета Московской области (Установка ДИП)при планируемых расходах в 2027 и 2028 годах результат выполнения мероприятий «</w:t>
      </w:r>
      <w:r w:rsidRPr="006472FD">
        <w:rPr>
          <w:bCs/>
          <w:sz w:val="28"/>
          <w:szCs w:val="28"/>
        </w:rPr>
        <w:t>Модернизированы детские игровые площадки, установленные ранее с привлечением средств бюджета Московской области, единица» не запланирован.</w:t>
      </w:r>
    </w:p>
    <w:p w14:paraId="2E24EDD4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142"/>
        <w:jc w:val="both"/>
        <w:rPr>
          <w:sz w:val="28"/>
          <w:szCs w:val="28"/>
        </w:rPr>
      </w:pPr>
      <w:r w:rsidRPr="006472FD">
        <w:rPr>
          <w:bCs/>
          <w:sz w:val="28"/>
          <w:szCs w:val="28"/>
        </w:rPr>
        <w:tab/>
        <w:t xml:space="preserve">При проведении экспертизы установлено, что общий объём расходов мероприятий на 2026-2028 годы, указанный в Проекте изменений в данную муниципальную программу, не соответствует объёму расходов данной программы на 2026-2028 годы, указанный в Решении Совета депутатов городского округа Щёлково Московской области от 10.12.2025 № 190/25-63-НПА «О бюджете городского округа Щёлково Московской области на 2026 год и на плановый период </w:t>
      </w:r>
      <w:r w:rsidRPr="006472FD">
        <w:rPr>
          <w:bCs/>
          <w:sz w:val="28"/>
          <w:szCs w:val="28"/>
        </w:rPr>
        <w:lastRenderedPageBreak/>
        <w:t>2027 и 2028 годов», но соответствует плановым годовым показателям, указанным в сводной бюджетной росписи расходов по состоянию на 28.05.2026 года.</w:t>
      </w:r>
    </w:p>
    <w:p w14:paraId="18F4D12B" w14:textId="7762E3B5" w:rsidR="00927CBC" w:rsidRDefault="00927CBC"/>
    <w:p w14:paraId="27C68054" w14:textId="0535EDD0" w:rsidR="006472FD" w:rsidRDefault="006472FD"/>
    <w:p w14:paraId="190E91F9" w14:textId="18B738B8" w:rsidR="006472FD" w:rsidRPr="00F15D0C" w:rsidRDefault="00F15D0C" w:rsidP="00F15D0C">
      <w:pPr>
        <w:spacing w:line="360" w:lineRule="auto"/>
        <w:ind w:firstLine="547"/>
        <w:jc w:val="both"/>
        <w:rPr>
          <w:sz w:val="28"/>
          <w:szCs w:val="28"/>
        </w:rPr>
      </w:pPr>
      <w:r w:rsidRPr="00F15D0C">
        <w:rPr>
          <w:i/>
          <w:iCs/>
          <w:sz w:val="28"/>
          <w:szCs w:val="28"/>
        </w:rPr>
        <w:t xml:space="preserve">При проведении экспертизы проекта </w:t>
      </w:r>
      <w:r w:rsidR="006472FD" w:rsidRPr="00F15D0C">
        <w:rPr>
          <w:i/>
          <w:iCs/>
          <w:sz w:val="28"/>
          <w:szCs w:val="28"/>
        </w:rPr>
        <w:t xml:space="preserve">постановления </w:t>
      </w:r>
      <w:r w:rsidR="006472FD" w:rsidRPr="00F15D0C">
        <w:rPr>
          <w:bCs/>
          <w:i/>
          <w:iCs/>
          <w:sz w:val="28"/>
          <w:szCs w:val="28"/>
        </w:rPr>
        <w:t xml:space="preserve">Администрации </w:t>
      </w:r>
      <w:r w:rsidR="006472FD" w:rsidRPr="00F15D0C">
        <w:rPr>
          <w:i/>
          <w:iCs/>
          <w:sz w:val="28"/>
          <w:szCs w:val="28"/>
        </w:rPr>
        <w:t>городского округа Щёлково</w:t>
      </w:r>
      <w:r w:rsidR="006472FD" w:rsidRPr="00F15D0C">
        <w:rPr>
          <w:bCs/>
          <w:i/>
          <w:iCs/>
          <w:sz w:val="28"/>
          <w:szCs w:val="28"/>
        </w:rPr>
        <w:t xml:space="preserve"> «О внесении изменений в </w:t>
      </w:r>
      <w:r w:rsidR="006472FD" w:rsidRPr="00F15D0C">
        <w:rPr>
          <w:i/>
          <w:iCs/>
          <w:sz w:val="28"/>
          <w:szCs w:val="28"/>
        </w:rPr>
        <w:t>муниципальную программу городского округа Щёлково «Культура и туризм»</w:t>
      </w:r>
      <w:r w:rsidR="006472FD" w:rsidRPr="00205950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установлено, что в</w:t>
      </w:r>
      <w:r w:rsidR="006472FD" w:rsidRPr="00B7441A">
        <w:rPr>
          <w:bCs/>
          <w:color w:val="000000"/>
          <w:sz w:val="28"/>
          <w:szCs w:val="28"/>
        </w:rPr>
        <w:t xml:space="preserve"> соответствии с финансовым обеспечением программы в новой редакции, объём бюджетных средств, направленных на реализацию мероприятий программы, составит 8 727 964,8 тыс. рублей, что на 9 944,0 тыс. рублей меньше утверждённых показателей. </w:t>
      </w:r>
    </w:p>
    <w:p w14:paraId="181DADF7" w14:textId="77777777" w:rsidR="006472FD" w:rsidRPr="00B7441A" w:rsidRDefault="006472FD" w:rsidP="006472FD">
      <w:pPr>
        <w:spacing w:line="360" w:lineRule="auto"/>
        <w:ind w:firstLine="708"/>
        <w:jc w:val="both"/>
        <w:rPr>
          <w:sz w:val="28"/>
          <w:szCs w:val="28"/>
        </w:rPr>
      </w:pPr>
      <w:r w:rsidRPr="00B7441A">
        <w:rPr>
          <w:sz w:val="28"/>
          <w:szCs w:val="28"/>
        </w:rPr>
        <w:t>Изменение расходов на мероприятия программы, по сравнению с ранее утверждёнными показателями, планируется осуществить в 2026 году за счёт снижения расходов из средств бюджета Московской области на 4 389,5 тыс. рублей и за счёт средств бюджета городского округа Щёлково на 5 554,5 тыс. рублей.</w:t>
      </w:r>
    </w:p>
    <w:p w14:paraId="45A79CB8" w14:textId="3EE3BE4C" w:rsidR="006472FD" w:rsidRPr="00B7441A" w:rsidRDefault="00CD2688" w:rsidP="006472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А</w:t>
      </w:r>
      <w:r w:rsidR="006472FD" w:rsidRPr="00B7441A">
        <w:rPr>
          <w:bCs/>
          <w:color w:val="000000"/>
          <w:sz w:val="28"/>
          <w:szCs w:val="28"/>
        </w:rPr>
        <w:t>нализ предлагаемых изменений в</w:t>
      </w:r>
      <w:r w:rsidR="006472FD" w:rsidRPr="00B7441A">
        <w:rPr>
          <w:sz w:val="28"/>
          <w:szCs w:val="28"/>
        </w:rPr>
        <w:t xml:space="preserve"> программу </w:t>
      </w:r>
      <w:r>
        <w:rPr>
          <w:sz w:val="28"/>
          <w:szCs w:val="28"/>
        </w:rPr>
        <w:t xml:space="preserve">проведен </w:t>
      </w:r>
      <w:r w:rsidR="006472FD" w:rsidRPr="00B7441A">
        <w:rPr>
          <w:sz w:val="28"/>
          <w:szCs w:val="28"/>
        </w:rPr>
        <w:t>без учёта внебюджетных средств, которые не предусмотрены в бюджете городского округа Щёлково.</w:t>
      </w:r>
    </w:p>
    <w:p w14:paraId="23E55B7A" w14:textId="77777777" w:rsidR="006472FD" w:rsidRPr="00495A75" w:rsidRDefault="006472FD" w:rsidP="006472FD">
      <w:pPr>
        <w:spacing w:line="36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495A75">
        <w:rPr>
          <w:sz w:val="28"/>
          <w:szCs w:val="28"/>
        </w:rPr>
        <w:t>Изменение общей суммы расходов муниципальной программы, по сравнению с ранее утверждёнными показателями, планируется п</w:t>
      </w:r>
      <w:r w:rsidRPr="00495A75">
        <w:rPr>
          <w:rStyle w:val="FontStyle11"/>
          <w:b w:val="0"/>
          <w:bCs w:val="0"/>
          <w:sz w:val="28"/>
          <w:szCs w:val="28"/>
        </w:rPr>
        <w:t>о следующим мероприятиям:</w:t>
      </w:r>
    </w:p>
    <w:p w14:paraId="30F31BBB" w14:textId="5440EB3B" w:rsidR="006472FD" w:rsidRPr="00EA5E96" w:rsidRDefault="00CD2688" w:rsidP="00CD26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72FD" w:rsidRPr="00EA5E96">
        <w:rPr>
          <w:sz w:val="28"/>
          <w:szCs w:val="28"/>
        </w:rPr>
        <w:t xml:space="preserve">о Подпрограмме IV «Развитие профессионального искусства, гастрольно-концертной и культурно-досуговой деятельности, кинематографии» планируется сокращение расходов в общей сумме на 4 440,0 тыс. рублей, а именно: </w:t>
      </w:r>
    </w:p>
    <w:p w14:paraId="797BA88D" w14:textId="77777777" w:rsidR="006472FD" w:rsidRPr="00EA5E96" w:rsidRDefault="006472FD" w:rsidP="00647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A5E96">
        <w:rPr>
          <w:sz w:val="28"/>
          <w:szCs w:val="28"/>
        </w:rPr>
        <w:t>- по Мероприятию 01.02 «Мероприятия в сфере культуры» в 2026 году уменьшение расходов за счёт средств бюджета городского округа Щёлково на 1 000,0 тыс. рублей;</w:t>
      </w:r>
    </w:p>
    <w:p w14:paraId="17FE1E57" w14:textId="77777777" w:rsidR="006472FD" w:rsidRPr="00F87BA2" w:rsidRDefault="006472FD" w:rsidP="00647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7BA2">
        <w:rPr>
          <w:sz w:val="28"/>
          <w:szCs w:val="28"/>
        </w:rPr>
        <w:lastRenderedPageBreak/>
        <w:t>- по Мероприятию 05.02 «Модернизация (развитие) материально-технической базы культурно-досуговых учреждений культуры» в 2026 году уменьшение расходов за счёт средств бюджета городского округа Щёлково на 3 440,0 тыс. рублей;</w:t>
      </w:r>
    </w:p>
    <w:p w14:paraId="0ADE9F7D" w14:textId="77777777" w:rsidR="006472FD" w:rsidRPr="00F87BA2" w:rsidRDefault="006472FD" w:rsidP="00647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7BA2">
        <w:rPr>
          <w:sz w:val="28"/>
          <w:szCs w:val="28"/>
        </w:rPr>
        <w:t>- по Мероприятию 05.05 «Выполнение работ по обеспечению пожарной безопасности в театрально-концертных организациях» в 2026 году уменьшение расходов за счёт средств бюджета городского округа Щёлково на 1 000,0 тыс. рублей;</w:t>
      </w:r>
    </w:p>
    <w:p w14:paraId="19993483" w14:textId="77777777" w:rsidR="006472FD" w:rsidRPr="00F87BA2" w:rsidRDefault="006472FD" w:rsidP="00647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87BA2">
        <w:rPr>
          <w:sz w:val="28"/>
          <w:szCs w:val="28"/>
        </w:rPr>
        <w:t>- по Мероприятию 05.08 «Проведение текущего ремонта театрально-концертных учреждений культуры» в 2026 году увеличение расходов за счёт средств бюджета городского округа Щёлково на 1 000,0 тыс. рублей;</w:t>
      </w:r>
    </w:p>
    <w:p w14:paraId="25803E9D" w14:textId="4199D13A" w:rsidR="006472FD" w:rsidRPr="002C76F2" w:rsidRDefault="00CD2688" w:rsidP="00CD26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72FD" w:rsidRPr="002C76F2">
        <w:rPr>
          <w:sz w:val="28"/>
          <w:szCs w:val="28"/>
        </w:rPr>
        <w:t xml:space="preserve">о Подпрограмме </w:t>
      </w:r>
      <w:r w:rsidR="006472FD" w:rsidRPr="002C76F2">
        <w:rPr>
          <w:sz w:val="28"/>
          <w:szCs w:val="28"/>
          <w:lang w:val="en-US"/>
        </w:rPr>
        <w:t>V</w:t>
      </w:r>
      <w:r w:rsidR="006472FD" w:rsidRPr="002C76F2">
        <w:rPr>
          <w:sz w:val="28"/>
          <w:szCs w:val="28"/>
        </w:rPr>
        <w:t>I «Развитие образования в сфере культуры» снижение расходов на 6 166,0 тыс. рублей, а именно:</w:t>
      </w:r>
    </w:p>
    <w:p w14:paraId="43EEC947" w14:textId="77777777" w:rsidR="006472FD" w:rsidRDefault="006472FD" w:rsidP="00647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C76F2">
        <w:rPr>
          <w:sz w:val="28"/>
          <w:szCs w:val="28"/>
        </w:rPr>
        <w:t>- по Мероприятию 03.04 «Приобретение музыкальных инструментов для муниципальных организаций дополнительного образования в сфере культуры» в 2026 году уменьшение расходов за счёт средств бюджета городского округа Щёлково и за счёт средств бюджета Московской области по 4 389,5 тыс. рублей;</w:t>
      </w:r>
    </w:p>
    <w:p w14:paraId="3AAC8422" w14:textId="77777777" w:rsidR="006472FD" w:rsidRPr="00205950" w:rsidRDefault="006472FD" w:rsidP="00647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  <w:r w:rsidRPr="002C76F2">
        <w:rPr>
          <w:sz w:val="28"/>
          <w:szCs w:val="28"/>
        </w:rPr>
        <w:t>- по Мероприятию 03.</w:t>
      </w:r>
      <w:r>
        <w:rPr>
          <w:sz w:val="28"/>
          <w:szCs w:val="28"/>
        </w:rPr>
        <w:t>10</w:t>
      </w:r>
      <w:r w:rsidRPr="002C76F2">
        <w:rPr>
          <w:sz w:val="28"/>
          <w:szCs w:val="28"/>
        </w:rPr>
        <w:t xml:space="preserve"> «Проведение текущего ремонта организаций дополнительного образования сферы культуры» в 2026 году </w:t>
      </w:r>
      <w:r>
        <w:rPr>
          <w:sz w:val="28"/>
          <w:szCs w:val="28"/>
        </w:rPr>
        <w:t>увеличение</w:t>
      </w:r>
      <w:r w:rsidRPr="002C76F2">
        <w:rPr>
          <w:sz w:val="28"/>
          <w:szCs w:val="28"/>
        </w:rPr>
        <w:t xml:space="preserve"> расходов за счёт средств бюджета городского округа Щёлково </w:t>
      </w:r>
      <w:r>
        <w:rPr>
          <w:sz w:val="28"/>
          <w:szCs w:val="28"/>
        </w:rPr>
        <w:t>на</w:t>
      </w:r>
      <w:r w:rsidRPr="002C76F2">
        <w:rPr>
          <w:sz w:val="28"/>
          <w:szCs w:val="28"/>
        </w:rPr>
        <w:t xml:space="preserve"> </w:t>
      </w:r>
      <w:r>
        <w:rPr>
          <w:sz w:val="28"/>
          <w:szCs w:val="28"/>
        </w:rPr>
        <w:t>2 613,0</w:t>
      </w:r>
      <w:r w:rsidRPr="002C76F2">
        <w:rPr>
          <w:sz w:val="28"/>
          <w:szCs w:val="28"/>
        </w:rPr>
        <w:t xml:space="preserve"> тыс. рублей;</w:t>
      </w:r>
    </w:p>
    <w:p w14:paraId="0755CFF1" w14:textId="3BD14C89" w:rsidR="006472FD" w:rsidRPr="001F41DA" w:rsidRDefault="00CD2688" w:rsidP="00CD268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72FD" w:rsidRPr="001F41DA">
        <w:rPr>
          <w:sz w:val="28"/>
          <w:szCs w:val="28"/>
        </w:rPr>
        <w:t xml:space="preserve">о Подпрограмме </w:t>
      </w:r>
      <w:r w:rsidR="006472FD" w:rsidRPr="001F41DA">
        <w:rPr>
          <w:sz w:val="28"/>
          <w:szCs w:val="28"/>
          <w:lang w:val="en-US"/>
        </w:rPr>
        <w:t>V</w:t>
      </w:r>
      <w:r w:rsidR="006472FD" w:rsidRPr="001F41DA">
        <w:rPr>
          <w:sz w:val="28"/>
          <w:szCs w:val="28"/>
        </w:rPr>
        <w:t xml:space="preserve">III </w:t>
      </w:r>
      <w:r w:rsidR="006472FD" w:rsidRPr="001F41DA">
        <w:rPr>
          <w:b/>
          <w:bCs/>
          <w:sz w:val="28"/>
          <w:szCs w:val="28"/>
        </w:rPr>
        <w:t>«</w:t>
      </w:r>
      <w:r w:rsidR="006472FD" w:rsidRPr="001F41DA">
        <w:rPr>
          <w:bCs/>
          <w:sz w:val="28"/>
          <w:szCs w:val="28"/>
        </w:rPr>
        <w:t xml:space="preserve">Обеспечивающая подпрограмма» </w:t>
      </w:r>
      <w:r w:rsidR="006472FD" w:rsidRPr="001F41DA">
        <w:rPr>
          <w:sz w:val="28"/>
          <w:szCs w:val="28"/>
        </w:rPr>
        <w:t>общий объём расходов увеличен на 662,0 тыс. рублей, а именно:</w:t>
      </w:r>
    </w:p>
    <w:p w14:paraId="0216FDE3" w14:textId="77777777" w:rsidR="006472FD" w:rsidRPr="001F41DA" w:rsidRDefault="006472FD" w:rsidP="00647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F41DA">
        <w:rPr>
          <w:sz w:val="28"/>
          <w:szCs w:val="28"/>
        </w:rPr>
        <w:t>- по Мероприятию 01.01 «Обеспечение деятельности муниципальных органов - учреждения в сфере культуры» в 2026 году увеличение расходов за счёт средств бюджета городского округа Щёлково на 692,0 тыс. рублей;</w:t>
      </w:r>
    </w:p>
    <w:p w14:paraId="47169CD2" w14:textId="77777777" w:rsidR="006472FD" w:rsidRPr="001F41DA" w:rsidRDefault="006472FD" w:rsidP="006472F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F41DA">
        <w:rPr>
          <w:sz w:val="28"/>
          <w:szCs w:val="28"/>
        </w:rPr>
        <w:t>- по Мероприятию 01.02 «Мероприятия в сфере культуры» в 2026 году уменьшение расходов за счёт средств бюджета округа Щёлково на 30,0 тыс. рублей.</w:t>
      </w:r>
    </w:p>
    <w:p w14:paraId="498AF656" w14:textId="77777777" w:rsidR="006472FD" w:rsidRDefault="006472FD" w:rsidP="006472FD">
      <w:pPr>
        <w:spacing w:line="360" w:lineRule="auto"/>
        <w:ind w:firstLine="708"/>
        <w:jc w:val="both"/>
        <w:rPr>
          <w:rStyle w:val="FontStyle11"/>
          <w:b w:val="0"/>
          <w:bCs w:val="0"/>
          <w:sz w:val="28"/>
          <w:szCs w:val="28"/>
        </w:rPr>
      </w:pPr>
      <w:r w:rsidRPr="00617181">
        <w:rPr>
          <w:rStyle w:val="FontStyle11"/>
          <w:b w:val="0"/>
          <w:bCs w:val="0"/>
          <w:sz w:val="28"/>
          <w:szCs w:val="28"/>
        </w:rPr>
        <w:lastRenderedPageBreak/>
        <w:t xml:space="preserve">В нарушение пункта 30 Порядка разработки и реализации муниципальных программ, Пояснительная записка, Таблица изменений и Обоснование финансовых ресурсов не содержит описания влияния предлагаемых изменений на показатели реализации муниципальной программы и обоснования эффективности принимаемых решений. </w:t>
      </w:r>
    </w:p>
    <w:p w14:paraId="73192E1C" w14:textId="77777777" w:rsidR="006472FD" w:rsidRPr="003F666E" w:rsidRDefault="006472FD" w:rsidP="006472FD">
      <w:pPr>
        <w:spacing w:line="36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3F666E">
        <w:rPr>
          <w:bCs/>
          <w:sz w:val="28"/>
          <w:szCs w:val="28"/>
        </w:rPr>
        <w:t>При проведении экспертизы установлено</w:t>
      </w:r>
      <w:r w:rsidRPr="003F666E">
        <w:rPr>
          <w:rStyle w:val="FontStyle11"/>
          <w:b w:val="0"/>
          <w:bCs w:val="0"/>
          <w:sz w:val="28"/>
          <w:szCs w:val="28"/>
        </w:rPr>
        <w:t xml:space="preserve">, что в Подпрограмме </w:t>
      </w:r>
      <w:r w:rsidRPr="003F666E">
        <w:rPr>
          <w:rStyle w:val="FontStyle11"/>
          <w:b w:val="0"/>
          <w:bCs w:val="0"/>
          <w:sz w:val="28"/>
          <w:szCs w:val="28"/>
          <w:lang w:val="en-US"/>
        </w:rPr>
        <w:t>IV</w:t>
      </w:r>
      <w:r w:rsidRPr="003F666E">
        <w:rPr>
          <w:rStyle w:val="FontStyle11"/>
          <w:b w:val="0"/>
          <w:bCs w:val="0"/>
          <w:sz w:val="28"/>
          <w:szCs w:val="28"/>
        </w:rPr>
        <w:t xml:space="preserve"> по Основному мероприятию 07 итоговая сумма на 2024 год утверждена с ошибкой – вместо 33 178,1 тыс. рублей указано 63 269,2 тыс. рублей, что является недостоверным.</w:t>
      </w:r>
    </w:p>
    <w:p w14:paraId="280AE574" w14:textId="77777777" w:rsidR="006472FD" w:rsidRDefault="006472FD" w:rsidP="006472FD">
      <w:pPr>
        <w:spacing w:line="360" w:lineRule="auto"/>
        <w:ind w:firstLine="708"/>
        <w:jc w:val="both"/>
        <w:rPr>
          <w:sz w:val="28"/>
          <w:szCs w:val="28"/>
        </w:rPr>
      </w:pPr>
      <w:r w:rsidRPr="00617181">
        <w:rPr>
          <w:sz w:val="28"/>
          <w:szCs w:val="28"/>
        </w:rPr>
        <w:t xml:space="preserve">Общий объём расходов мероприятий на 2026 год, указанный в Проекте изменений в данную муниципальную программу, не соответствует объёму расходов данной программы на 2026 год, указанному в Решении Совета депутатов городского округа Щёлково Московской области от 10.12.2025 № 190/25-63-НПА «О бюджете городского округа Щёлково Московской области на 2026 год и на плановый период 2027 и 2028 годов», но соответствует плановым годовым показателям, указанным в сводной бюджетной росписи по расходам на 05.06.2026.  </w:t>
      </w:r>
    </w:p>
    <w:p w14:paraId="45116197" w14:textId="77777777" w:rsidR="006472FD" w:rsidRPr="00F24072" w:rsidRDefault="006472FD" w:rsidP="006472F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4D67C2">
        <w:rPr>
          <w:bCs/>
          <w:sz w:val="28"/>
          <w:szCs w:val="28"/>
        </w:rPr>
        <w:t>В связи с установленной недостоверностью показателя 2024 года,</w:t>
      </w:r>
      <w:r w:rsidRPr="00F24072">
        <w:rPr>
          <w:bCs/>
          <w:sz w:val="28"/>
          <w:szCs w:val="28"/>
        </w:rPr>
        <w:t xml:space="preserve"> предлагается проект постановления Администрации городского округа Щёлково «О внесении изменений в муниципальную программу городского округа Щёлково «</w:t>
      </w:r>
      <w:r>
        <w:rPr>
          <w:bCs/>
          <w:sz w:val="28"/>
          <w:szCs w:val="28"/>
        </w:rPr>
        <w:t>Культура и туризм</w:t>
      </w:r>
      <w:r w:rsidRPr="00F24072">
        <w:rPr>
          <w:bCs/>
          <w:sz w:val="28"/>
          <w:szCs w:val="28"/>
        </w:rPr>
        <w:t>» утвердить только после устранения замечаний.</w:t>
      </w:r>
    </w:p>
    <w:p w14:paraId="46D9BE83" w14:textId="77777777" w:rsidR="006472FD" w:rsidRPr="00205950" w:rsidRDefault="006472FD" w:rsidP="006472FD">
      <w:pPr>
        <w:pStyle w:val="Style2"/>
        <w:ind w:firstLine="709"/>
        <w:jc w:val="both"/>
        <w:rPr>
          <w:sz w:val="16"/>
          <w:szCs w:val="16"/>
          <w:highlight w:val="yellow"/>
        </w:rPr>
      </w:pPr>
    </w:p>
    <w:p w14:paraId="2A6E8D92" w14:textId="77777777" w:rsidR="006472FD" w:rsidRPr="00205950" w:rsidRDefault="006472FD" w:rsidP="006472FD">
      <w:pPr>
        <w:pStyle w:val="Style2"/>
        <w:ind w:firstLine="709"/>
        <w:jc w:val="both"/>
        <w:rPr>
          <w:sz w:val="16"/>
          <w:szCs w:val="16"/>
          <w:highlight w:val="yellow"/>
        </w:rPr>
      </w:pPr>
    </w:p>
    <w:p w14:paraId="30830D76" w14:textId="32814262" w:rsidR="006472FD" w:rsidRPr="00CD2688" w:rsidRDefault="00CD2688" w:rsidP="00CD2688">
      <w:pPr>
        <w:spacing w:line="360" w:lineRule="auto"/>
        <w:ind w:firstLine="547"/>
        <w:jc w:val="both"/>
        <w:rPr>
          <w:sz w:val="28"/>
          <w:szCs w:val="28"/>
        </w:rPr>
      </w:pPr>
      <w:r w:rsidRPr="00CD2688">
        <w:rPr>
          <w:i/>
          <w:iCs/>
          <w:sz w:val="28"/>
          <w:szCs w:val="28"/>
        </w:rPr>
        <w:t xml:space="preserve">При проведении экспертизы проекта </w:t>
      </w:r>
      <w:r w:rsidR="006472FD" w:rsidRPr="00CD2688">
        <w:rPr>
          <w:bCs/>
          <w:i/>
          <w:iCs/>
          <w:sz w:val="28"/>
          <w:szCs w:val="28"/>
        </w:rPr>
        <w:t xml:space="preserve">изменений в </w:t>
      </w:r>
      <w:r w:rsidR="006472FD" w:rsidRPr="00CD2688">
        <w:rPr>
          <w:i/>
          <w:iCs/>
          <w:sz w:val="28"/>
          <w:szCs w:val="28"/>
        </w:rPr>
        <w:t>муниципальную программу городского округа Щёлково 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6472FD" w:rsidRPr="006472FD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установлено, что о</w:t>
      </w:r>
      <w:r w:rsidR="006472FD" w:rsidRPr="006472FD">
        <w:rPr>
          <w:bCs/>
          <w:sz w:val="28"/>
          <w:szCs w:val="28"/>
        </w:rPr>
        <w:t xml:space="preserve">бъём бюджетных средств, направленных на реализацию мероприятий программы, составит 725 671,1 тыс. рублей, что на 14 270,7 тыс. рублей больше утверждённых показателей. </w:t>
      </w:r>
    </w:p>
    <w:p w14:paraId="5081947C" w14:textId="2460166C" w:rsidR="006472FD" w:rsidRPr="006472FD" w:rsidRDefault="006472FD" w:rsidP="006472FD">
      <w:pPr>
        <w:spacing w:line="360" w:lineRule="auto"/>
        <w:ind w:firstLine="708"/>
        <w:jc w:val="both"/>
        <w:rPr>
          <w:sz w:val="28"/>
          <w:szCs w:val="28"/>
        </w:rPr>
      </w:pPr>
      <w:r w:rsidRPr="006472FD">
        <w:rPr>
          <w:sz w:val="28"/>
          <w:szCs w:val="28"/>
        </w:rPr>
        <w:lastRenderedPageBreak/>
        <w:t xml:space="preserve">Увеличение финансового обеспечения мероприятий программы на общую сумму </w:t>
      </w:r>
      <w:r w:rsidRPr="006472FD">
        <w:rPr>
          <w:bCs/>
          <w:color w:val="000000"/>
          <w:sz w:val="28"/>
          <w:szCs w:val="28"/>
        </w:rPr>
        <w:t>14 270,7 </w:t>
      </w:r>
      <w:r w:rsidRPr="006472FD">
        <w:rPr>
          <w:sz w:val="28"/>
          <w:szCs w:val="28"/>
        </w:rPr>
        <w:t>тыс. рублей, по сравнению с ранее утверждёнными показателями, планируется осуществить за счёт: увеличения средств бюджета городского округа Щёлково в сумме 3 325,1 тыс. рублей, уменьшения средств федерального бюджета в сумме 0,2 тыс. рублей и увеличения средств бюджета Московской области в сумме 10 945,8 тыс. рублей.</w:t>
      </w:r>
    </w:p>
    <w:p w14:paraId="162A34D7" w14:textId="5E75B15C" w:rsidR="006472FD" w:rsidRPr="006472FD" w:rsidRDefault="00CD2688" w:rsidP="006472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72FD" w:rsidRPr="006472FD">
        <w:rPr>
          <w:sz w:val="28"/>
          <w:szCs w:val="28"/>
        </w:rPr>
        <w:t xml:space="preserve">нализ предлагаемых изменений в программу </w:t>
      </w:r>
      <w:r>
        <w:rPr>
          <w:sz w:val="28"/>
          <w:szCs w:val="28"/>
        </w:rPr>
        <w:t xml:space="preserve">проведен </w:t>
      </w:r>
      <w:r w:rsidR="006472FD" w:rsidRPr="006472FD">
        <w:rPr>
          <w:sz w:val="28"/>
          <w:szCs w:val="28"/>
        </w:rPr>
        <w:t>без учёта внебюджетных средств, которые не предусмотрены в бюджете городского округа Щёлково.</w:t>
      </w:r>
    </w:p>
    <w:p w14:paraId="3EC4C081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В новой редакции муниципальной программы предусмотрены следующие изменения объёмов расходов:</w:t>
      </w:r>
    </w:p>
    <w:p w14:paraId="1D19EF74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По Подпрограмме I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Основному мероприятию 01 «Информирование населения об основных событиях социально-экономического развития и общественно-политической жизни» планируются изменения которые не повлияют на общий объём финансового обеспечения данной подпрограммы:</w:t>
      </w:r>
    </w:p>
    <w:p w14:paraId="0703FFC6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- включено мероприятие 1.1 «Информирование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</w:r>
      <w:r w:rsidRPr="006472FD">
        <w:rPr>
          <w:sz w:val="28"/>
          <w:szCs w:val="28"/>
          <w:lang w:val="en-US"/>
        </w:rPr>
        <w:t>e</w:t>
      </w:r>
      <w:r w:rsidRPr="006472FD">
        <w:rPr>
          <w:sz w:val="28"/>
          <w:szCs w:val="28"/>
        </w:rPr>
        <w:t>-</w:t>
      </w:r>
      <w:r w:rsidRPr="006472FD">
        <w:rPr>
          <w:sz w:val="28"/>
          <w:szCs w:val="28"/>
          <w:lang w:val="en-US"/>
        </w:rPr>
        <w:t>mail</w:t>
      </w:r>
      <w:r w:rsidRPr="006472FD">
        <w:rPr>
          <w:sz w:val="28"/>
          <w:szCs w:val="28"/>
        </w:rPr>
        <w:t>-рассылок, смс информирования» с финансовым обеспечением на 2026 год в сумме 43 440,0 тыс. рублей за счёт средств бюджета городского округа Щёлково;</w:t>
      </w:r>
    </w:p>
    <w:p w14:paraId="3F77FF1C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- по мероприятию 01.02 «Информирование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изданиях)» планируется уменьшение на 2026 год в сумме 26 516,6 тыс. рублей за счёт средств бюджета городского округа Щёлково. Следует отметить, что </w:t>
      </w:r>
      <w:r w:rsidRPr="006472FD">
        <w:rPr>
          <w:sz w:val="28"/>
          <w:szCs w:val="28"/>
        </w:rPr>
        <w:lastRenderedPageBreak/>
        <w:t>при уменьшении расходов по данному мероприятию, показатель результата выполнения мероприятия (Информационные материалы изготовлены и размещены в сетевых изданиях. Штука) не изменяется;</w:t>
      </w:r>
    </w:p>
    <w:p w14:paraId="7982A724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- по мероприятию 01.03 «Информирование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телепередач» планируется уменьшение на 2026 год в сумме 43 440,0 тыс. рублей за счёт средств бюджета городского округа Щёлково.</w:t>
      </w:r>
      <w:r w:rsidRPr="006472FD">
        <w:t xml:space="preserve"> </w:t>
      </w:r>
      <w:r w:rsidRPr="006472FD">
        <w:rPr>
          <w:sz w:val="28"/>
          <w:szCs w:val="28"/>
        </w:rPr>
        <w:t>Следует отметить, что при уменьшении расходов по данному мероприятию, показатель результата выполнения мероприятия (Осуществлено изготовление и распространение телематериалов об основных событиях социально-экономического развития, общественно-политической жизни, освещение деятельности. Минута) не изменяется;</w:t>
      </w:r>
    </w:p>
    <w:p w14:paraId="24530558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- по мероприятию 01.04 «Информирование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радиопрограммы» включено финансовое обеспечение на 2026 год в сумме 26 516,6 тыс. рублей за счёт средств бюджета городского округа Щёлково. Следует отметить, что при значительном увеличении расходов по данному мероприятию по сравнению с 2025 и 2024 годами, показатель результата выполнения мероприятия (Осуществлено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деятельности. Минута) не изменяется и остается на уровне вышеуказанных годов.</w:t>
      </w:r>
    </w:p>
    <w:p w14:paraId="2000BEC9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Следует отметить, что по мероприятию 07.02 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</w:t>
      </w:r>
      <w:r w:rsidRPr="006472FD">
        <w:rPr>
          <w:sz w:val="28"/>
          <w:szCs w:val="28"/>
        </w:rPr>
        <w:lastRenderedPageBreak/>
        <w:t xml:space="preserve">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 </w:t>
      </w:r>
      <w:r w:rsidRPr="006472FD">
        <w:rPr>
          <w:i/>
          <w:iCs/>
          <w:sz w:val="28"/>
          <w:szCs w:val="28"/>
        </w:rPr>
        <w:t>не указана</w:t>
      </w:r>
      <w:r w:rsidRPr="006472FD">
        <w:rPr>
          <w:sz w:val="28"/>
          <w:szCs w:val="28"/>
        </w:rPr>
        <w:t xml:space="preserve"> сумма «Итого». Средства бюджета городского округа Щёлково </w:t>
      </w:r>
      <w:r w:rsidRPr="006472FD">
        <w:rPr>
          <w:i/>
          <w:iCs/>
          <w:sz w:val="28"/>
          <w:szCs w:val="28"/>
        </w:rPr>
        <w:t>перепутаны</w:t>
      </w:r>
      <w:r w:rsidRPr="006472FD">
        <w:rPr>
          <w:sz w:val="28"/>
          <w:szCs w:val="28"/>
        </w:rPr>
        <w:t xml:space="preserve"> с внебюджетными средствами.</w:t>
      </w:r>
    </w:p>
    <w:p w14:paraId="57A3F93D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А по мероприятию 07.03 «Информирование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информации» </w:t>
      </w:r>
      <w:r w:rsidRPr="006472FD">
        <w:rPr>
          <w:i/>
          <w:iCs/>
          <w:sz w:val="28"/>
          <w:szCs w:val="28"/>
        </w:rPr>
        <w:t>неверно указана сумма</w:t>
      </w:r>
      <w:r w:rsidRPr="006472FD">
        <w:rPr>
          <w:sz w:val="28"/>
          <w:szCs w:val="28"/>
        </w:rPr>
        <w:t xml:space="preserve"> «Итого» внебюджетные источники.</w:t>
      </w:r>
    </w:p>
    <w:p w14:paraId="489D794B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 xml:space="preserve">По Подпрограмме III «Эффективное местное самоуправление» Основному мероприятию 02 «Практики инициативного бюджетирования» мероприятию 02.01. «Реализация на территориях муниципальных образований проектов граждан, сформированных в рамках практик инициативного бюджетирования» планируется включение финансового обеспечения на 2026 год в сумме 14 270,9 тыс. рублей: </w:t>
      </w:r>
      <w:bookmarkStart w:id="6" w:name="_Hlk232763528"/>
      <w:r w:rsidRPr="006472FD">
        <w:rPr>
          <w:sz w:val="28"/>
          <w:szCs w:val="28"/>
        </w:rPr>
        <w:t>за счёт средств бюджета городского округа Щёлково в сумме 3 325,1 тыс. рублей и за счёт средств бюджета Московской области в сумме 10 945,8 тыс. рублей</w:t>
      </w:r>
      <w:bookmarkEnd w:id="6"/>
      <w:r w:rsidRPr="006472FD">
        <w:rPr>
          <w:sz w:val="28"/>
          <w:szCs w:val="28"/>
        </w:rPr>
        <w:t>. Расходы планируются на:</w:t>
      </w:r>
    </w:p>
    <w:p w14:paraId="5C430DCF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- реализацию на территориях муниципальных образований проектов граждан, сформированных в рамках практик инициативного бюджетирования (Приобретение автомобиля для перевозки хозяйственного инвентаря и персонала МБУ ГОЩ «СДЦ «Факел») в сумме 2 100,0 тыс. рублей (за счёт средств бюджета городского округа Щёлково в сумме 489,3 тыс. рублей и за счёт средств бюджета Московской области в сумме 1 610,7 тыс. рублей);</w:t>
      </w:r>
    </w:p>
    <w:p w14:paraId="137596B1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- реализацию на территориях муниципальных образований проектов граждан, сформированных в рамках практик инициативного бюджетирования (Модернизация системы освещения хоккейной площадки на спортивной базе «Литвиново» МАУ ГОЩ «ФОК №2») в сумме 651,9 тыс. рублей</w:t>
      </w:r>
      <w:r w:rsidRPr="006472FD">
        <w:t xml:space="preserve"> (</w:t>
      </w:r>
      <w:r w:rsidRPr="006472FD">
        <w:rPr>
          <w:sz w:val="28"/>
          <w:szCs w:val="28"/>
        </w:rPr>
        <w:t xml:space="preserve">за счёт средств </w:t>
      </w:r>
      <w:r w:rsidRPr="006472FD">
        <w:rPr>
          <w:sz w:val="28"/>
          <w:szCs w:val="28"/>
        </w:rPr>
        <w:lastRenderedPageBreak/>
        <w:t>бюджета городского округа Щёлково в сумме 151,9 тыс. рублей и за счёт средств бюджета Московской области в сумме 500,0 тыс. рублей);</w:t>
      </w:r>
    </w:p>
    <w:p w14:paraId="2122CBA2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- реализацию на территориях муниципальных образований проектов граждан, сформированных в рамках практик инициативного бюджетирования (Приобретение светодиодного экрана для МАУК ГОЩ «ТКЦ» «Щёлковский Театр») в сумме 5 000,0 тыс. рублей</w:t>
      </w:r>
      <w:r w:rsidRPr="006472FD">
        <w:rPr>
          <w:rFonts w:ascii="Calibri" w:eastAsia="Segoe UI Emoji" w:hAnsi="Calibri" w:cs="Segoe UI Emoji"/>
          <w:sz w:val="28"/>
          <w:szCs w:val="28"/>
        </w:rPr>
        <w:t xml:space="preserve"> </w:t>
      </w:r>
      <w:r w:rsidRPr="006472FD">
        <w:t xml:space="preserve"> (</w:t>
      </w:r>
      <w:r w:rsidRPr="006472FD">
        <w:rPr>
          <w:sz w:val="28"/>
          <w:szCs w:val="28"/>
        </w:rPr>
        <w:t>за счёт средств бюджета городского округа Щёлково в сумме 1 165,0 тыс. рублей и за счёт средств бюджета Московской области в сумме 3 835,0 тыс. рублей);</w:t>
      </w:r>
    </w:p>
    <w:p w14:paraId="4EEADCB1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- реализацию на территориях муниципальных образований проектов граждан, сформированных в рамках практик инициативного бюджетирования (СП д/с «Жемчужина» МАОУ Гимназия № 2 «Приобретение и установка малых архитектурных форм») в сумме 4 000,0 тыс. рублей</w:t>
      </w:r>
      <w:r w:rsidRPr="006472FD">
        <w:t xml:space="preserve"> (</w:t>
      </w:r>
      <w:r w:rsidRPr="006472FD">
        <w:rPr>
          <w:sz w:val="28"/>
          <w:szCs w:val="28"/>
        </w:rPr>
        <w:t>за счёт средств бюджета городского округа Щёлково в сумме 932,0 тыс. рублей и за счёт средств бюджета Московской области в сумме 3 068,0 тыс. рублей);</w:t>
      </w:r>
    </w:p>
    <w:p w14:paraId="23216026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- реализацию на территориях муниципальных образований проектов граждан, сформированных в рамках практик инициативного бюджетирования (Обустройство спортивной площадки МАОУ СОШ № 11 им. Г.С. Титова г.о. Щёлково СП Детский сад «Берёзка») в сумме 1 519,0 тыс. рублей</w:t>
      </w:r>
      <w:r w:rsidRPr="006472FD">
        <w:t xml:space="preserve"> (</w:t>
      </w:r>
      <w:r w:rsidRPr="006472FD">
        <w:rPr>
          <w:sz w:val="28"/>
          <w:szCs w:val="28"/>
        </w:rPr>
        <w:t>за счёт средств бюджета городского округа Щёлково в сумме 353,9 тыс. рублей и за счёт средств бюджета Московской области в сумме 1 165,1 тыс. рублей);</w:t>
      </w:r>
    </w:p>
    <w:p w14:paraId="52725038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6472FD">
        <w:rPr>
          <w:sz w:val="28"/>
          <w:szCs w:val="28"/>
        </w:rPr>
        <w:t>- реализацию на территориях муниципальных образований проектов граждан, сформированных в рамках практик инициативного бюджетирования (Выполнение работ по обустройству площадки из плитки брусчатки на территории МАОУ СОШ №28 ГОЩ) в сумме 1 000,0 тыс. рублей</w:t>
      </w:r>
      <w:r w:rsidRPr="006472FD">
        <w:t xml:space="preserve"> (</w:t>
      </w:r>
      <w:r w:rsidRPr="006472FD">
        <w:rPr>
          <w:sz w:val="28"/>
          <w:szCs w:val="28"/>
        </w:rPr>
        <w:t>за счёт средств бюджета городского округа Щёлково в сумме 233,0 тыс. рублей и за счёт средств бюджета Московской области в сумме 767,0 тыс. рублей).</w:t>
      </w:r>
    </w:p>
    <w:p w14:paraId="067C59F3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lastRenderedPageBreak/>
        <w:t xml:space="preserve">По Подпрограмме VI «Обеспечивающая подпрограмма» Основному мероприятию 04 «Корректировка списков кандидатов в присяжные заседатели федеральных судов общей юрисдикции в Российской Федерации» по </w:t>
      </w:r>
      <w:r w:rsidRPr="006472FD">
        <w:rPr>
          <w:sz w:val="28"/>
          <w:szCs w:val="28"/>
          <w:highlight w:val="yellow"/>
        </w:rPr>
        <w:t xml:space="preserve"> </w:t>
      </w:r>
      <w:r w:rsidRPr="006472FD">
        <w:rPr>
          <w:sz w:val="28"/>
          <w:szCs w:val="28"/>
        </w:rPr>
        <w:t>мероприятию 04.01 «Составление (изменение) списков кандидатов в присяжные заседатели федеральных судов общей юрисдикции в Российской Федерации» планируется уменьшение в сумме 0,2 тыс. рублей за счёт средств федерального бюджета( на 2026 год уменьшение в сумме 0,1 тыс. рублей и на 2028 год уменьшение в сумме 0,1 тыс. рублей).</w:t>
      </w:r>
    </w:p>
    <w:p w14:paraId="6B937E71" w14:textId="77777777" w:rsidR="006472FD" w:rsidRPr="006472FD" w:rsidRDefault="006472FD" w:rsidP="006472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72FD">
        <w:rPr>
          <w:sz w:val="28"/>
          <w:szCs w:val="28"/>
        </w:rPr>
        <w:t>При проведении экспертизы установлено, что общий объём расходов мероприятий на 2026-2028 годы, указанный в Проекте изменений в данную муниципальную программу, не соответствует объёму расходов данной программы на 2026-2028 годы, указанный в Решении Совета депутатов городского округа Щёлково Московской области от 10.12.2025 № 190/25-63-НПА «О бюджете городского округа Щёлково Московской области на 2026 год и на плановый период 2027 и 2028 годов», но соответствует плановым годовым показателям, указанным в сводной бюджетной росписи расходов по состоянию на 27.05.2026 года.</w:t>
      </w:r>
    </w:p>
    <w:p w14:paraId="1466939D" w14:textId="77777777" w:rsidR="006472FD" w:rsidRPr="006472FD" w:rsidRDefault="006472FD" w:rsidP="006472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14:paraId="212A6527" w14:textId="3E39AA81" w:rsidR="006472FD" w:rsidRDefault="006472FD"/>
    <w:p w14:paraId="69863A3F" w14:textId="5A54AF91" w:rsidR="006472FD" w:rsidRPr="00CD2688" w:rsidRDefault="00CD2688" w:rsidP="00CD2688">
      <w:pPr>
        <w:spacing w:line="360" w:lineRule="auto"/>
        <w:ind w:firstLine="547"/>
        <w:jc w:val="both"/>
        <w:rPr>
          <w:color w:val="000000"/>
          <w:sz w:val="28"/>
          <w:szCs w:val="28"/>
        </w:rPr>
      </w:pPr>
      <w:r w:rsidRPr="00CD2688">
        <w:rPr>
          <w:i/>
          <w:iCs/>
          <w:sz w:val="28"/>
          <w:szCs w:val="28"/>
        </w:rPr>
        <w:t xml:space="preserve">При проведении экспертизы </w:t>
      </w:r>
      <w:r w:rsidR="006472FD" w:rsidRPr="00CD2688">
        <w:rPr>
          <w:i/>
          <w:iCs/>
          <w:sz w:val="28"/>
          <w:szCs w:val="28"/>
        </w:rPr>
        <w:t>проект</w:t>
      </w:r>
      <w:r w:rsidRPr="00CD2688">
        <w:rPr>
          <w:i/>
          <w:iCs/>
          <w:sz w:val="28"/>
          <w:szCs w:val="28"/>
        </w:rPr>
        <w:t>а</w:t>
      </w:r>
      <w:r w:rsidR="006472FD" w:rsidRPr="00CD2688">
        <w:rPr>
          <w:i/>
          <w:iCs/>
          <w:sz w:val="28"/>
          <w:szCs w:val="28"/>
        </w:rPr>
        <w:t xml:space="preserve"> постановления </w:t>
      </w:r>
      <w:r w:rsidR="006472FD" w:rsidRPr="00CD2688">
        <w:rPr>
          <w:bCs/>
          <w:i/>
          <w:iCs/>
          <w:sz w:val="28"/>
          <w:szCs w:val="28"/>
        </w:rPr>
        <w:t xml:space="preserve">Администрации </w:t>
      </w:r>
      <w:r w:rsidR="006472FD" w:rsidRPr="00CD2688">
        <w:rPr>
          <w:i/>
          <w:iCs/>
          <w:sz w:val="28"/>
          <w:szCs w:val="28"/>
        </w:rPr>
        <w:t>городского округа Щёлково</w:t>
      </w:r>
      <w:r w:rsidR="006472FD" w:rsidRPr="00CD2688">
        <w:rPr>
          <w:bCs/>
          <w:i/>
          <w:iCs/>
          <w:sz w:val="28"/>
          <w:szCs w:val="28"/>
        </w:rPr>
        <w:t xml:space="preserve"> «О внесении изменений в </w:t>
      </w:r>
      <w:r w:rsidR="006472FD" w:rsidRPr="00CD2688">
        <w:rPr>
          <w:i/>
          <w:iCs/>
          <w:sz w:val="28"/>
          <w:szCs w:val="28"/>
        </w:rPr>
        <w:t>муниципальную программу городского округа Щёлково «Экология и окружающая среда»</w:t>
      </w:r>
      <w:r w:rsidR="006472FD" w:rsidRPr="00647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установлено, что </w:t>
      </w:r>
      <w:r>
        <w:rPr>
          <w:color w:val="000000"/>
          <w:sz w:val="28"/>
          <w:szCs w:val="28"/>
        </w:rPr>
        <w:t>в</w:t>
      </w:r>
      <w:r w:rsidR="006472FD" w:rsidRPr="006472FD">
        <w:rPr>
          <w:bCs/>
          <w:color w:val="000000"/>
          <w:sz w:val="28"/>
          <w:szCs w:val="28"/>
        </w:rPr>
        <w:t xml:space="preserve"> соответствии с финансовым обеспечением программы в новой редакции, объём бюджетных средств, направленных на реализацию мероприятий программы уменьшится на 6 775,5 тыс. рублей и составит 218 704,7 тыс. рублей.</w:t>
      </w:r>
    </w:p>
    <w:p w14:paraId="17FA1ED2" w14:textId="2E9E2B00" w:rsidR="006472FD" w:rsidRPr="006472FD" w:rsidRDefault="00CD2688" w:rsidP="006472FD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И</w:t>
      </w:r>
      <w:r w:rsidR="006472FD" w:rsidRPr="006472FD">
        <w:rPr>
          <w:sz w:val="28"/>
          <w:szCs w:val="28"/>
        </w:rPr>
        <w:t>зменение общих расходов муниципальной программы, по сравнению с ранее утверждёнными показателями, планируется осуществить только за счёт уменьшения средств бюджета городского округа Щёлково в сумме 6 775,5 тыс. рублей</w:t>
      </w:r>
    </w:p>
    <w:p w14:paraId="7BCC02FA" w14:textId="77777777" w:rsidR="006472FD" w:rsidRPr="006472FD" w:rsidRDefault="006472FD" w:rsidP="006472FD">
      <w:pPr>
        <w:spacing w:line="360" w:lineRule="auto"/>
        <w:ind w:firstLine="709"/>
        <w:jc w:val="both"/>
        <w:rPr>
          <w:sz w:val="28"/>
          <w:szCs w:val="28"/>
        </w:rPr>
      </w:pPr>
      <w:bookmarkStart w:id="7" w:name="_GoBack"/>
      <w:bookmarkEnd w:id="7"/>
      <w:r w:rsidRPr="006472FD">
        <w:rPr>
          <w:sz w:val="28"/>
          <w:szCs w:val="28"/>
        </w:rPr>
        <w:lastRenderedPageBreak/>
        <w:t>Уменьшение финансового обеспечения на общую сумму 6 775,5 тыс. рублей планируется по следующим подпрограммам:</w:t>
      </w:r>
    </w:p>
    <w:p w14:paraId="5C9B185F" w14:textId="77777777" w:rsidR="006472FD" w:rsidRPr="006472FD" w:rsidRDefault="006472FD" w:rsidP="006472F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472FD">
        <w:rPr>
          <w:bCs/>
          <w:sz w:val="28"/>
          <w:szCs w:val="28"/>
        </w:rPr>
        <w:t>По Подпрограмме I «Охрана окружающей среды» Основному мероприятию 02 «Организация, охрана и использование особо охраняемых природных территорий» планируется увеличение за счёт включения нового мероприятия 02.02 «Осуществление мероприятий по охране и воспроизводству объектов животного мира на территории муниципального образования» с финансовым обеспечением на 2026 год в сумме 110,0 тыс. рублей.</w:t>
      </w:r>
    </w:p>
    <w:p w14:paraId="4502CF8D" w14:textId="77777777" w:rsidR="006472FD" w:rsidRPr="006472FD" w:rsidRDefault="006472FD" w:rsidP="006472F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472FD">
        <w:rPr>
          <w:bCs/>
          <w:sz w:val="28"/>
          <w:szCs w:val="28"/>
        </w:rPr>
        <w:t>По Подпрограмме II «Развитие водохозяйственного комплекса» уменьшение расходов на общую сумму 111,1 тыс. рублей, из них:</w:t>
      </w:r>
    </w:p>
    <w:p w14:paraId="17E1224D" w14:textId="77777777" w:rsidR="006472FD" w:rsidRPr="006472FD" w:rsidRDefault="006472FD" w:rsidP="006472F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472FD">
        <w:rPr>
          <w:bCs/>
          <w:sz w:val="28"/>
          <w:szCs w:val="28"/>
        </w:rPr>
        <w:t>- по Основному мероприятию 01 «Обеспечение безопасности гидротехнических сооружений и проведение мероприятий по берегоукреплению» мероприятию 01.05. «Обследование и содержание гидротехнических сооружений» планируется уменьшение на 2026 год в сумме 150,0 тыс. рублей;</w:t>
      </w:r>
    </w:p>
    <w:p w14:paraId="32EDA1CA" w14:textId="77777777" w:rsidR="006472FD" w:rsidRPr="006472FD" w:rsidRDefault="006472FD" w:rsidP="006472F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472FD">
        <w:rPr>
          <w:bCs/>
          <w:sz w:val="28"/>
          <w:szCs w:val="28"/>
        </w:rPr>
        <w:t>- по Основному мероприятию 03 «Ликвидация последствий засорения водных объектов» мероприятию 03.03 «Проведение работ по очистке прудов от мусора» планируется увеличение в сумме 38,9 тыс. рублей, из них: на 2026 год увеличение в сумме 39,0 тыс. рублей и на 2027 год уменьшение в сумме 0,1 тыс. рублей.</w:t>
      </w:r>
    </w:p>
    <w:p w14:paraId="6164969A" w14:textId="77777777" w:rsidR="006472FD" w:rsidRPr="006472FD" w:rsidRDefault="006472FD" w:rsidP="006472F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472FD">
        <w:rPr>
          <w:bCs/>
          <w:sz w:val="28"/>
          <w:szCs w:val="28"/>
        </w:rPr>
        <w:t>По Подпрограмме V «Ликвидация накопленного вреда окружающей среде» по</w:t>
      </w:r>
      <w:r w:rsidRPr="006472FD">
        <w:t xml:space="preserve"> </w:t>
      </w:r>
      <w:r w:rsidRPr="006472FD">
        <w:rPr>
          <w:bCs/>
          <w:sz w:val="28"/>
          <w:szCs w:val="28"/>
        </w:rPr>
        <w:t>Основному мероприятию 01 «Финансовое обеспечение расходов, направленных на осуществление полномочий в области обращения с отходами» мероприятию 01.15. «Разработка проекта работ по ликвидации накопленного вреда окружающей среде на территории муниципального образования» планируется уменьшение 6 774,4 тыс. рублей.</w:t>
      </w:r>
    </w:p>
    <w:p w14:paraId="6AF27213" w14:textId="77777777" w:rsidR="006472FD" w:rsidRPr="006472FD" w:rsidRDefault="006472FD" w:rsidP="006472F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472FD">
        <w:rPr>
          <w:bCs/>
          <w:sz w:val="28"/>
          <w:szCs w:val="28"/>
        </w:rPr>
        <w:t xml:space="preserve">В нарушение пункта 30 Порядка разработки и реализации муниципальных программ, Пояснительная записка не содержит описания влияния предлагаемых </w:t>
      </w:r>
      <w:r w:rsidRPr="006472FD">
        <w:rPr>
          <w:bCs/>
          <w:sz w:val="28"/>
          <w:szCs w:val="28"/>
        </w:rPr>
        <w:lastRenderedPageBreak/>
        <w:t xml:space="preserve">изменений на показатели реализации муниципальной программы и обоснования эффективности принимаемых решений. </w:t>
      </w:r>
    </w:p>
    <w:p w14:paraId="720F44D3" w14:textId="77777777" w:rsidR="006472FD" w:rsidRPr="006472FD" w:rsidRDefault="006472FD" w:rsidP="006472F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472FD">
        <w:rPr>
          <w:bCs/>
          <w:sz w:val="28"/>
          <w:szCs w:val="28"/>
        </w:rPr>
        <w:t xml:space="preserve">При проведении экспертизы установлено, что общий объём расходов мероприятий на 2026 и 2027 год, указанный в Проекте изменений в данную муниципальную программу, не соответствует объёму расходов данной программы на 2026 и 2027 год, указанный в Решении Совета депутатов городского округа Щёлково Московской области от 10.12.2025 № 190/25-63-НПА «О бюджете городского округа Щёлково Московской области на 2026 год и на плановый период 2027 и 2028 годов», но </w:t>
      </w:r>
      <w:bookmarkStart w:id="8" w:name="_Hlk233629726"/>
      <w:r w:rsidRPr="006472FD">
        <w:rPr>
          <w:bCs/>
          <w:sz w:val="28"/>
          <w:szCs w:val="28"/>
        </w:rPr>
        <w:t>соответствует плановым годовым показателям, указанным в сводной бюджетной росписи расходов на очередной финансовый год и плановый период по состоянию на 19.06.2026 года</w:t>
      </w:r>
      <w:bookmarkEnd w:id="8"/>
      <w:r w:rsidRPr="006472FD">
        <w:rPr>
          <w:bCs/>
          <w:sz w:val="28"/>
          <w:szCs w:val="28"/>
        </w:rPr>
        <w:t>.</w:t>
      </w:r>
    </w:p>
    <w:p w14:paraId="4ED051A8" w14:textId="77777777" w:rsidR="006472FD" w:rsidRPr="006472FD" w:rsidRDefault="006472FD" w:rsidP="006472F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472FD">
        <w:rPr>
          <w:bCs/>
          <w:sz w:val="28"/>
          <w:szCs w:val="28"/>
        </w:rPr>
        <w:t>Общие объёмы расходов мероприятий на 2028 год, указанные в Проекте изменений в данную муниципальную программу, соответствуют объёмам расходов данной программы на 2028 год, указанным в Решении Совета депутатов городского округа Щёлково Московской области от 10.12.2025 № 190/25-63-НПА «О бюджете городского округа Щёлково Московской области на 2026 год и на плановый период 2027 и 2028 годов» и соответствует плановым годовым показателям, указанным в сводной бюджетной росписи расходов на очередной финансовый год и плановый период по состоянию на 19.06.2026 года.</w:t>
      </w:r>
    </w:p>
    <w:p w14:paraId="454EE0BE" w14:textId="7E10B69B" w:rsidR="006472FD" w:rsidRDefault="006472FD"/>
    <w:p w14:paraId="623A537D" w14:textId="77777777" w:rsidR="006472FD" w:rsidRDefault="006472FD"/>
    <w:p w14:paraId="6660B4F4" w14:textId="77777777" w:rsidR="006472FD" w:rsidRDefault="006472FD"/>
    <w:sectPr w:rsidR="006472FD" w:rsidSect="00347D1B">
      <w:pgSz w:w="12240" w:h="15840"/>
      <w:pgMar w:top="1418" w:right="709" w:bottom="1134" w:left="1559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0CD3F" w14:textId="77777777" w:rsidR="00185D86" w:rsidRDefault="00185D86" w:rsidP="006472FD">
      <w:r>
        <w:separator/>
      </w:r>
    </w:p>
  </w:endnote>
  <w:endnote w:type="continuationSeparator" w:id="0">
    <w:p w14:paraId="1F34B2C7" w14:textId="77777777" w:rsidR="00185D86" w:rsidRDefault="00185D86" w:rsidP="0064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44AF5" w14:textId="77777777" w:rsidR="00185D86" w:rsidRDefault="00185D86" w:rsidP="006472FD">
      <w:r>
        <w:separator/>
      </w:r>
    </w:p>
  </w:footnote>
  <w:footnote w:type="continuationSeparator" w:id="0">
    <w:p w14:paraId="58DC6228" w14:textId="77777777" w:rsidR="00185D86" w:rsidRDefault="00185D86" w:rsidP="006472FD">
      <w:r>
        <w:continuationSeparator/>
      </w:r>
    </w:p>
  </w:footnote>
  <w:footnote w:id="1">
    <w:p w14:paraId="59C4B395" w14:textId="77777777" w:rsidR="00F15D0C" w:rsidRPr="00345733" w:rsidRDefault="00F15D0C" w:rsidP="006472FD">
      <w:pPr>
        <w:pStyle w:val="ad"/>
      </w:pPr>
      <w:r>
        <w:rPr>
          <w:rStyle w:val="af"/>
        </w:rPr>
        <w:footnoteRef/>
      </w:r>
      <w:r>
        <w:t xml:space="preserve"> </w:t>
      </w:r>
      <w:r w:rsidRPr="00345733">
        <w:t>за счёт средств бюджета городского округа Щёлково</w:t>
      </w:r>
      <w:r>
        <w:t xml:space="preserve"> – далее за счёт средств бюджета ГОЩ;</w:t>
      </w:r>
    </w:p>
  </w:footnote>
  <w:footnote w:id="2">
    <w:p w14:paraId="6A2A459A" w14:textId="77777777" w:rsidR="00F15D0C" w:rsidRPr="00345733" w:rsidRDefault="00F15D0C" w:rsidP="006472FD">
      <w:pPr>
        <w:pStyle w:val="ad"/>
      </w:pPr>
      <w:r>
        <w:rPr>
          <w:rStyle w:val="af"/>
        </w:rPr>
        <w:footnoteRef/>
      </w:r>
      <w:r>
        <w:t xml:space="preserve"> </w:t>
      </w:r>
      <w:r w:rsidRPr="00345733">
        <w:t>за счёт средств бюджета Московской области</w:t>
      </w:r>
      <w:r>
        <w:t xml:space="preserve"> – далее за счёт средств бюджета МО;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417F7"/>
    <w:multiLevelType w:val="hybridMultilevel"/>
    <w:tmpl w:val="3126CA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70D"/>
    <w:multiLevelType w:val="hybridMultilevel"/>
    <w:tmpl w:val="B2F62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1E68"/>
    <w:multiLevelType w:val="hybridMultilevel"/>
    <w:tmpl w:val="67B866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6E6D5A"/>
    <w:multiLevelType w:val="hybridMultilevel"/>
    <w:tmpl w:val="DFC885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382981"/>
    <w:multiLevelType w:val="hybridMultilevel"/>
    <w:tmpl w:val="D32000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5F3050"/>
    <w:multiLevelType w:val="hybridMultilevel"/>
    <w:tmpl w:val="4C7812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2E247C"/>
    <w:multiLevelType w:val="hybridMultilevel"/>
    <w:tmpl w:val="FF62D7B6"/>
    <w:lvl w:ilvl="0" w:tplc="393E5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5444D8"/>
    <w:multiLevelType w:val="hybridMultilevel"/>
    <w:tmpl w:val="967C979A"/>
    <w:lvl w:ilvl="0" w:tplc="B3F8D5A2">
      <w:start w:val="1"/>
      <w:numFmt w:val="bullet"/>
      <w:lvlText w:val="*"/>
      <w:lvlJc w:val="left"/>
      <w:pPr>
        <w:ind w:left="784" w:hanging="360"/>
      </w:pPr>
      <w:rPr>
        <w:rFonts w:ascii="Verdana" w:hAnsi="Verdana" w:hint="default"/>
      </w:rPr>
    </w:lvl>
    <w:lvl w:ilvl="1" w:tplc="B3F8D5A2">
      <w:start w:val="1"/>
      <w:numFmt w:val="bullet"/>
      <w:lvlText w:val="*"/>
      <w:lvlJc w:val="left"/>
      <w:pPr>
        <w:ind w:left="1440" w:hanging="360"/>
      </w:pPr>
      <w:rPr>
        <w:rFonts w:ascii="Verdana" w:hAnsi="Verdana" w:hint="default"/>
      </w:rPr>
    </w:lvl>
    <w:lvl w:ilvl="2" w:tplc="B3F8D5A2">
      <w:start w:val="1"/>
      <w:numFmt w:val="bullet"/>
      <w:lvlText w:val="*"/>
      <w:lvlJc w:val="left"/>
      <w:pPr>
        <w:ind w:left="2160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73FE6"/>
    <w:multiLevelType w:val="hybridMultilevel"/>
    <w:tmpl w:val="AA2CF078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22972151"/>
    <w:multiLevelType w:val="hybridMultilevel"/>
    <w:tmpl w:val="AA502F5A"/>
    <w:lvl w:ilvl="0" w:tplc="5D6A138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DB5B78"/>
    <w:multiLevelType w:val="hybridMultilevel"/>
    <w:tmpl w:val="8452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C297D"/>
    <w:multiLevelType w:val="hybridMultilevel"/>
    <w:tmpl w:val="6AC202F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6757E18"/>
    <w:multiLevelType w:val="hybridMultilevel"/>
    <w:tmpl w:val="20BADC86"/>
    <w:lvl w:ilvl="0" w:tplc="BF56D5C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447AD6"/>
    <w:multiLevelType w:val="multilevel"/>
    <w:tmpl w:val="520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6739B5"/>
    <w:multiLevelType w:val="hybridMultilevel"/>
    <w:tmpl w:val="0E52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71C4A"/>
    <w:multiLevelType w:val="hybridMultilevel"/>
    <w:tmpl w:val="DBA4A3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580FEA"/>
    <w:multiLevelType w:val="hybridMultilevel"/>
    <w:tmpl w:val="7980B18C"/>
    <w:lvl w:ilvl="0" w:tplc="B3F8D5A2">
      <w:start w:val="1"/>
      <w:numFmt w:val="bullet"/>
      <w:lvlText w:val="*"/>
      <w:lvlJc w:val="left"/>
      <w:pPr>
        <w:ind w:left="36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47A59"/>
    <w:multiLevelType w:val="hybridMultilevel"/>
    <w:tmpl w:val="2DB86C94"/>
    <w:lvl w:ilvl="0" w:tplc="7C6CD5A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 w15:restartNumberingAfterBreak="0">
    <w:nsid w:val="398E4830"/>
    <w:multiLevelType w:val="hybridMultilevel"/>
    <w:tmpl w:val="7DBAAA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2B85EA0"/>
    <w:multiLevelType w:val="hybridMultilevel"/>
    <w:tmpl w:val="04D6CD0E"/>
    <w:lvl w:ilvl="0" w:tplc="3CB08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C701DE5"/>
    <w:multiLevelType w:val="hybridMultilevel"/>
    <w:tmpl w:val="46185B18"/>
    <w:lvl w:ilvl="0" w:tplc="507403B2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21" w15:restartNumberingAfterBreak="0">
    <w:nsid w:val="5512509D"/>
    <w:multiLevelType w:val="hybridMultilevel"/>
    <w:tmpl w:val="79AC4EF2"/>
    <w:lvl w:ilvl="0" w:tplc="A6FA4618">
      <w:start w:val="15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56677850"/>
    <w:multiLevelType w:val="hybridMultilevel"/>
    <w:tmpl w:val="03B0EBDE"/>
    <w:lvl w:ilvl="0" w:tplc="A2D67C9C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D450BB"/>
    <w:multiLevelType w:val="hybridMultilevel"/>
    <w:tmpl w:val="9272C7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392B01"/>
    <w:multiLevelType w:val="hybridMultilevel"/>
    <w:tmpl w:val="0D76B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D369F1"/>
    <w:multiLevelType w:val="hybridMultilevel"/>
    <w:tmpl w:val="1076F324"/>
    <w:lvl w:ilvl="0" w:tplc="602A82F0">
      <w:start w:val="1"/>
      <w:numFmt w:val="bullet"/>
      <w:lvlText w:val="‣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71B48"/>
    <w:multiLevelType w:val="hybridMultilevel"/>
    <w:tmpl w:val="8708DEAA"/>
    <w:lvl w:ilvl="0" w:tplc="C614622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92C722C"/>
    <w:multiLevelType w:val="hybridMultilevel"/>
    <w:tmpl w:val="686EB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1"/>
  </w:num>
  <w:num w:numId="6">
    <w:abstractNumId w:val="6"/>
  </w:num>
  <w:num w:numId="7">
    <w:abstractNumId w:val="14"/>
  </w:num>
  <w:num w:numId="8">
    <w:abstractNumId w:val="27"/>
  </w:num>
  <w:num w:numId="9">
    <w:abstractNumId w:val="17"/>
  </w:num>
  <w:num w:numId="10">
    <w:abstractNumId w:val="19"/>
  </w:num>
  <w:num w:numId="11">
    <w:abstractNumId w:val="21"/>
  </w:num>
  <w:num w:numId="12">
    <w:abstractNumId w:val="4"/>
  </w:num>
  <w:num w:numId="13">
    <w:abstractNumId w:val="5"/>
  </w:num>
  <w:num w:numId="14">
    <w:abstractNumId w:val="0"/>
  </w:num>
  <w:num w:numId="15">
    <w:abstractNumId w:val="8"/>
  </w:num>
  <w:num w:numId="16">
    <w:abstractNumId w:val="15"/>
  </w:num>
  <w:num w:numId="17">
    <w:abstractNumId w:val="7"/>
  </w:num>
  <w:num w:numId="18">
    <w:abstractNumId w:val="13"/>
  </w:num>
  <w:num w:numId="19">
    <w:abstractNumId w:val="16"/>
  </w:num>
  <w:num w:numId="20">
    <w:abstractNumId w:val="25"/>
  </w:num>
  <w:num w:numId="21">
    <w:abstractNumId w:val="20"/>
  </w:num>
  <w:num w:numId="22">
    <w:abstractNumId w:val="2"/>
  </w:num>
  <w:num w:numId="23">
    <w:abstractNumId w:val="3"/>
  </w:num>
  <w:num w:numId="24">
    <w:abstractNumId w:val="23"/>
  </w:num>
  <w:num w:numId="25">
    <w:abstractNumId w:val="24"/>
  </w:num>
  <w:num w:numId="26">
    <w:abstractNumId w:val="18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B"/>
    <w:rsid w:val="00090F3B"/>
    <w:rsid w:val="00185D86"/>
    <w:rsid w:val="00315D5B"/>
    <w:rsid w:val="00347D1B"/>
    <w:rsid w:val="006472FD"/>
    <w:rsid w:val="00927CBC"/>
    <w:rsid w:val="00CD2688"/>
    <w:rsid w:val="00F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6050"/>
  <w15:chartTrackingRefBased/>
  <w15:docId w15:val="{7DEE756B-733D-4672-8195-FC560E92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472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2F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472FD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472FD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6472F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6472FD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">
    <w:name w:val="1"/>
    <w:basedOn w:val="a"/>
    <w:rsid w:val="006472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3">
    <w:name w:val="Style3"/>
    <w:basedOn w:val="a"/>
    <w:rsid w:val="006472FD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4">
    <w:name w:val="Style4"/>
    <w:basedOn w:val="a"/>
    <w:rsid w:val="006472FD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59"/>
    <w:rsid w:val="006472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basedOn w:val="a"/>
    <w:next w:val="a5"/>
    <w:uiPriority w:val="99"/>
    <w:unhideWhenUsed/>
    <w:rsid w:val="006472FD"/>
    <w:pPr>
      <w:spacing w:before="100" w:beforeAutospacing="1" w:after="100" w:afterAutospacing="1"/>
    </w:pPr>
  </w:style>
  <w:style w:type="paragraph" w:customStyle="1" w:styleId="21">
    <w:name w:val="Знак2"/>
    <w:basedOn w:val="a"/>
    <w:next w:val="2"/>
    <w:autoRedefine/>
    <w:rsid w:val="006472FD"/>
    <w:pPr>
      <w:spacing w:after="160" w:line="240" w:lineRule="exact"/>
      <w:jc w:val="right"/>
    </w:pPr>
    <w:rPr>
      <w:noProof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6472F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6472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6472F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6472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6472FD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6472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c">
    <w:name w:val="page number"/>
    <w:rsid w:val="006472FD"/>
  </w:style>
  <w:style w:type="paragraph" w:styleId="ad">
    <w:name w:val="footnote text"/>
    <w:basedOn w:val="a"/>
    <w:link w:val="ae"/>
    <w:uiPriority w:val="99"/>
    <w:semiHidden/>
    <w:unhideWhenUsed/>
    <w:rsid w:val="006472F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472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6472FD"/>
    <w:rPr>
      <w:vertAlign w:val="superscript"/>
    </w:rPr>
  </w:style>
  <w:style w:type="paragraph" w:styleId="a5">
    <w:name w:val="Normal (Web)"/>
    <w:basedOn w:val="a"/>
    <w:uiPriority w:val="99"/>
    <w:semiHidden/>
    <w:unhideWhenUsed/>
    <w:rsid w:val="006472FD"/>
  </w:style>
  <w:style w:type="character" w:styleId="af0">
    <w:name w:val="Hyperlink"/>
    <w:uiPriority w:val="99"/>
    <w:unhideWhenUsed/>
    <w:rsid w:val="006472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4281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Косовских</dc:creator>
  <cp:keywords/>
  <dc:description/>
  <cp:lastModifiedBy>Валерия Косовских</cp:lastModifiedBy>
  <cp:revision>3</cp:revision>
  <dcterms:created xsi:type="dcterms:W3CDTF">2026-06-30T11:33:00Z</dcterms:created>
  <dcterms:modified xsi:type="dcterms:W3CDTF">2026-06-30T12:15:00Z</dcterms:modified>
</cp:coreProperties>
</file>