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11211C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>
        <w:rPr>
          <w:rFonts w:eastAsiaTheme="minorEastAsia"/>
          <w:bCs w:val="0"/>
          <w:kern w:val="0"/>
          <w:sz w:val="24"/>
          <w:szCs w:val="24"/>
        </w:rPr>
        <w:t>№</w:t>
      </w:r>
      <w:r w:rsidR="00C40ED6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CC4B3F" w:rsidRPr="00CC4B3F">
          <w:rPr>
            <w:rFonts w:eastAsiaTheme="minorEastAsia"/>
            <w:kern w:val="0"/>
            <w:sz w:val="24"/>
            <w:szCs w:val="24"/>
          </w:rPr>
          <w:t>21000006730000000326</w:t>
        </w:r>
      </w:hyperlink>
    </w:p>
    <w:p w:rsidR="00C648F3" w:rsidRPr="00ED0CE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>опубликованное на сайте torgi.gov.ru (</w:t>
      </w:r>
      <w:r w:rsidR="00F064F4" w:rsidRPr="00CF587D">
        <w:rPr>
          <w:rFonts w:ascii="Times New Roman" w:hAnsi="Times New Roman" w:cs="Times New Roman"/>
          <w:b/>
          <w:sz w:val="24"/>
          <w:szCs w:val="24"/>
        </w:rPr>
        <w:t xml:space="preserve">извещение от </w:t>
      </w:r>
      <w:r w:rsidR="00E13210">
        <w:rPr>
          <w:rFonts w:ascii="Times New Roman" w:hAnsi="Times New Roman" w:cs="Times New Roman"/>
          <w:b/>
          <w:sz w:val="24"/>
          <w:szCs w:val="24"/>
        </w:rPr>
        <w:t>02.11</w:t>
      </w:r>
      <w:r w:rsidR="006F6B5B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r w:rsidR="006F6B5B">
        <w:rPr>
          <w:rFonts w:ascii="Times New Roman" w:hAnsi="Times New Roman" w:cs="Times New Roman"/>
          <w:b/>
          <w:sz w:val="24"/>
          <w:szCs w:val="24"/>
        </w:rPr>
        <w:t>2025 №</w:t>
      </w:r>
      <w:r w:rsidR="0011211C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CC4B3F" w:rsidRPr="00CC4B3F">
          <w:rPr>
            <w:rFonts w:ascii="Times New Roman" w:hAnsi="Times New Roman" w:cs="Times New Roman"/>
            <w:b/>
            <w:sz w:val="24"/>
            <w:szCs w:val="24"/>
          </w:rPr>
          <w:t>21000006730000000326</w:t>
        </w:r>
      </w:hyperlink>
      <w:hyperlink r:id="rId7" w:history="1"/>
      <w:r w:rsidR="00F064F4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FC5A2B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</w:t>
      </w:r>
      <w:r w:rsidRPr="00E13210">
        <w:rPr>
          <w:rFonts w:ascii="Times New Roman" w:hAnsi="Times New Roman" w:cs="Times New Roman"/>
          <w:sz w:val="24"/>
          <w:szCs w:val="24"/>
        </w:rPr>
        <w:t xml:space="preserve">в </w:t>
      </w:r>
      <w:r w:rsidR="0084244F" w:rsidRPr="00E13210">
        <w:rPr>
          <w:rFonts w:ascii="Times New Roman" w:hAnsi="Times New Roman" w:cs="Times New Roman"/>
          <w:sz w:val="24"/>
          <w:szCs w:val="24"/>
        </w:rPr>
        <w:t>аренду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127"/>
        <w:gridCol w:w="1417"/>
        <w:gridCol w:w="1673"/>
      </w:tblGrid>
      <w:tr w:rsidR="00AC0669" w:rsidRPr="00FC5A2B" w:rsidTr="004273EE">
        <w:tc>
          <w:tcPr>
            <w:tcW w:w="2297" w:type="dxa"/>
          </w:tcPr>
          <w:p w:rsidR="00AC0669" w:rsidRPr="00FC5A2B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2268" w:type="dxa"/>
          </w:tcPr>
          <w:p w:rsidR="00AC0669" w:rsidRPr="00FC5A2B" w:rsidRDefault="00AC0669" w:rsidP="00D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2796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7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417" w:type="dxa"/>
          </w:tcPr>
          <w:p w:rsidR="00AC0669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FC5A2B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FC5A2B" w:rsidTr="00C90801">
        <w:trPr>
          <w:trHeight w:val="841"/>
        </w:trPr>
        <w:tc>
          <w:tcPr>
            <w:tcW w:w="2297" w:type="dxa"/>
          </w:tcPr>
          <w:p w:rsidR="00165EBC" w:rsidRDefault="00B4133B" w:rsidP="0016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="00897DB6" w:rsidRPr="00E13210"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</w:p>
          <w:p w:rsidR="00AC0669" w:rsidRPr="000C671D" w:rsidRDefault="00B4133B" w:rsidP="00165E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Щёлково,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Назимиха</w:t>
            </w:r>
            <w:proofErr w:type="spellEnd"/>
          </w:p>
        </w:tc>
        <w:tc>
          <w:tcPr>
            <w:tcW w:w="2268" w:type="dxa"/>
          </w:tcPr>
          <w:p w:rsidR="00AC0669" w:rsidRPr="000C671D" w:rsidRDefault="00E13210" w:rsidP="00B413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3210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B4133B">
              <w:rPr>
                <w:rFonts w:ascii="Times New Roman" w:hAnsi="Times New Roman" w:cs="Times New Roman"/>
                <w:sz w:val="24"/>
                <w:szCs w:val="24"/>
              </w:rPr>
              <w:t>0030122:1449</w:t>
            </w:r>
          </w:p>
        </w:tc>
        <w:tc>
          <w:tcPr>
            <w:tcW w:w="2127" w:type="dxa"/>
          </w:tcPr>
          <w:p w:rsidR="00AC0669" w:rsidRPr="00E13210" w:rsidRDefault="00897DB6" w:rsidP="00B4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10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B4133B">
              <w:rPr>
                <w:rFonts w:ascii="Times New Roman" w:hAnsi="Times New Roman" w:cs="Times New Roman"/>
                <w:sz w:val="24"/>
                <w:szCs w:val="24"/>
              </w:rPr>
              <w:t>ведения личного подсобного хозяйства (приусадебный земельный участок)</w:t>
            </w:r>
          </w:p>
        </w:tc>
        <w:tc>
          <w:tcPr>
            <w:tcW w:w="1417" w:type="dxa"/>
          </w:tcPr>
          <w:p w:rsidR="00AC0669" w:rsidRPr="00E13210" w:rsidRDefault="00B4133B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1673" w:type="dxa"/>
          </w:tcPr>
          <w:p w:rsidR="00AC0669" w:rsidRPr="00E13210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1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FC5A2B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Граждане,</w:t>
      </w:r>
      <w:r>
        <w:rPr>
          <w:rFonts w:ascii="Times New Roman" w:hAnsi="Times New Roman" w:cs="Times New Roman"/>
          <w:sz w:val="24"/>
          <w:szCs w:val="24"/>
        </w:rPr>
        <w:t xml:space="preserve"> заинтересованные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в предоставлении в </w:t>
      </w:r>
      <w:r w:rsidR="0084244F" w:rsidRPr="00E13210">
        <w:rPr>
          <w:rFonts w:ascii="Times New Roman" w:hAnsi="Times New Roman" w:cs="Times New Roman"/>
          <w:sz w:val="24"/>
          <w:szCs w:val="24"/>
        </w:rPr>
        <w:t>аренду</w:t>
      </w:r>
      <w:r w:rsidRPr="00FC5A2B">
        <w:rPr>
          <w:rFonts w:ascii="Times New Roman" w:hAnsi="Times New Roman" w:cs="Times New Roman"/>
          <w:sz w:val="24"/>
          <w:szCs w:val="24"/>
        </w:rPr>
        <w:t xml:space="preserve"> вышеуказанн</w:t>
      </w:r>
      <w:r>
        <w:rPr>
          <w:rFonts w:ascii="Times New Roman" w:hAnsi="Times New Roman" w:cs="Times New Roman"/>
          <w:sz w:val="24"/>
          <w:szCs w:val="24"/>
        </w:rPr>
        <w:t>ого земельного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 xml:space="preserve">а вправе подать заявление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о намерении участвовать в аукционе на право заключения </w:t>
      </w:r>
      <w:r w:rsidRPr="00E13210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84244F" w:rsidRPr="00E13210">
        <w:rPr>
          <w:rFonts w:ascii="Times New Roman" w:hAnsi="Times New Roman" w:cs="Times New Roman"/>
          <w:sz w:val="24"/>
          <w:szCs w:val="24"/>
        </w:rPr>
        <w:t>аренды</w:t>
      </w:r>
      <w:r w:rsidRPr="00E13210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8C25FE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84244F" w:rsidRPr="00E13210">
        <w:rPr>
          <w:rFonts w:ascii="Times New Roman" w:hAnsi="Times New Roman" w:cs="Times New Roman"/>
          <w:b/>
          <w:sz w:val="24"/>
          <w:szCs w:val="24"/>
        </w:rPr>
        <w:t>аренды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 могут быть представлены в течение 30 дней со дня опубликования настоящего извещения с помощью П</w:t>
      </w:r>
      <w:r>
        <w:rPr>
          <w:rFonts w:ascii="Times New Roman" w:hAnsi="Times New Roman" w:cs="Times New Roman"/>
          <w:b/>
          <w:sz w:val="24"/>
          <w:szCs w:val="24"/>
        </w:rPr>
        <w:t>ортал Государственных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по ссылке: 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https://uslugi.mosreg.ru/services/17999,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выбрав 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AC0669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</w:t>
      </w:r>
      <w:r w:rsidR="003134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822405" w:rsidRPr="008C25FE" w:rsidRDefault="00822405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5EBC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4133B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0ED6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C4B3F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13210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A032D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92eb230262b2e4f2253978a/21000006730000000326" TargetMode="External"/><Relationship Id="rId5" Type="http://schemas.openxmlformats.org/officeDocument/2006/relationships/hyperlink" Target="https://torgi.gov.ru/new/private/notice/view/692eb230262b2e4f2253978a/2100000673000000032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57</cp:revision>
  <dcterms:created xsi:type="dcterms:W3CDTF">2023-06-02T11:31:00Z</dcterms:created>
  <dcterms:modified xsi:type="dcterms:W3CDTF">2025-12-02T09:33:00Z</dcterms:modified>
</cp:coreProperties>
</file>