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CB" w:rsidRPr="00B760AA" w:rsidRDefault="004935CB" w:rsidP="004935CB">
      <w:pPr>
        <w:spacing w:after="0" w:line="360" w:lineRule="auto"/>
        <w:jc w:val="right"/>
        <w:rPr>
          <w:rFonts w:ascii="Times New Roman" w:hAnsi="Times New Roman" w:cs="Times New Roman"/>
          <w:sz w:val="28"/>
          <w:lang w:val="en-US"/>
        </w:rPr>
      </w:pPr>
    </w:p>
    <w:p w:rsidR="00490D2D" w:rsidRDefault="00490D2D" w:rsidP="004935C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490D2D" w:rsidRDefault="00490D2D" w:rsidP="004935C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490D2D" w:rsidRDefault="00490D2D" w:rsidP="004935C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490D2D" w:rsidRDefault="00490D2D" w:rsidP="004935CB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503"/>
      </w:tblGrid>
      <w:tr w:rsidR="008472C8" w:rsidRPr="0062346F" w:rsidTr="00656D9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472C8" w:rsidRPr="0062346F" w:rsidRDefault="008472C8" w:rsidP="00656D9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255BB">
              <w:rPr>
                <w:rFonts w:ascii="Times New Roman" w:hAnsi="Times New Roman" w:cs="Times New Roman"/>
                <w:sz w:val="28"/>
              </w:rPr>
              <w:t xml:space="preserve">Об утверждении Порядка принятия решения о предоставлении субсидий на осуществление капитальных вложений в объекты капитального строительства муниципальной собственности               и приобретение объектов недвижимого имущества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Pr="00D255BB">
              <w:rPr>
                <w:rFonts w:ascii="Times New Roman" w:hAnsi="Times New Roman" w:cs="Times New Roman"/>
                <w:sz w:val="28"/>
              </w:rPr>
              <w:t>в муниципальную собственность городского округа Щёлково, предоставления указанных субсидий и принятия решения                     о предоставлении получателю средств бюджета городского округа Щёлково права заключать соглашение о предоставлении субсидий на срок реализации соответствующих решений, превышающий срок действия утверждённых получателю средств</w:t>
            </w:r>
            <w:proofErr w:type="gramEnd"/>
            <w:r w:rsidRPr="00D255BB">
              <w:rPr>
                <w:rFonts w:ascii="Times New Roman" w:hAnsi="Times New Roman" w:cs="Times New Roman"/>
                <w:sz w:val="28"/>
              </w:rPr>
              <w:t xml:space="preserve"> бюджета городского округа Щёлково лимитов бюджетных обязательств на предоставление субсидий</w:t>
            </w:r>
          </w:p>
        </w:tc>
      </w:tr>
    </w:tbl>
    <w:p w:rsidR="008472C8" w:rsidRPr="0062346F" w:rsidRDefault="008472C8" w:rsidP="008472C8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:rsidR="008472C8" w:rsidRPr="0062346F" w:rsidRDefault="008472C8" w:rsidP="00847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346F">
        <w:rPr>
          <w:rFonts w:ascii="Times New Roman" w:hAnsi="Times New Roman" w:cs="Times New Roman"/>
          <w:sz w:val="28"/>
        </w:rPr>
        <w:t>В соответствии со стать</w:t>
      </w:r>
      <w:r>
        <w:rPr>
          <w:rFonts w:ascii="Times New Roman" w:hAnsi="Times New Roman" w:cs="Times New Roman"/>
          <w:sz w:val="28"/>
        </w:rPr>
        <w:t>е</w:t>
      </w:r>
      <w:r w:rsidRPr="0062346F">
        <w:rPr>
          <w:rFonts w:ascii="Times New Roman" w:hAnsi="Times New Roman" w:cs="Times New Roman"/>
          <w:sz w:val="28"/>
        </w:rPr>
        <w:t>й 78.2 Бюджетного кодекса Российской Федерации, Законом Московской области от 28.12.2018 № 258/2018-ОЗ                  «Об организации местного самоуправления на территории Щёлковского муниципального района» Администрация городского округа Щёлково постановляет:</w:t>
      </w:r>
    </w:p>
    <w:p w:rsidR="008472C8" w:rsidRPr="00C91AD0" w:rsidRDefault="008472C8" w:rsidP="008472C8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C91AD0">
        <w:rPr>
          <w:rFonts w:ascii="Times New Roman" w:hAnsi="Times New Roman" w:cs="Times New Roman"/>
          <w:sz w:val="28"/>
        </w:rPr>
        <w:t>Утвердить прилагаемый Порядок принятия решения</w:t>
      </w:r>
      <w:r w:rsidRPr="00C91AD0">
        <w:rPr>
          <w:rFonts w:ascii="Times New Roman" w:hAnsi="Times New Roman" w:cs="Times New Roman"/>
          <w:sz w:val="28"/>
        </w:rPr>
        <w:br w:type="column"/>
      </w:r>
      <w:r w:rsidRPr="00C91AD0">
        <w:rPr>
          <w:rFonts w:ascii="Times New Roman" w:hAnsi="Times New Roman" w:cs="Times New Roman"/>
          <w:sz w:val="28"/>
        </w:rPr>
        <w:lastRenderedPageBreak/>
        <w:t>о предоставлении субсидий на осуществление капитальных вложений                       в объекты капитального строительства муниципальной собственности                    и приобретение объектов недвижимого имущества в муниципальную собственность городского округа Щёлково, предоставления указанных субсидий и принятия решения о предоставлении получателю средств бюджета городского  округа  Щёлково  права  заключать  соглашение  о  предоставлении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C91AD0">
        <w:rPr>
          <w:rFonts w:ascii="Times New Roman" w:hAnsi="Times New Roman" w:cs="Times New Roman"/>
          <w:sz w:val="28"/>
        </w:rPr>
        <w:t>субсидий на срок реализации соответствующих решений, превышающий срок действия утверждённых получателю средств</w:t>
      </w:r>
      <w:proofErr w:type="gramEnd"/>
      <w:r w:rsidRPr="00C91AD0">
        <w:rPr>
          <w:rFonts w:ascii="Times New Roman" w:hAnsi="Times New Roman" w:cs="Times New Roman"/>
          <w:sz w:val="28"/>
        </w:rPr>
        <w:t xml:space="preserve"> бюджета городского округа Щёлково лимитов бюджетных обязательств на предоставление субсидий                         на 16 листах.</w:t>
      </w:r>
    </w:p>
    <w:p w:rsidR="008472C8" w:rsidRPr="0035397F" w:rsidRDefault="008472C8" w:rsidP="008472C8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городского округа Щёлково.</w:t>
      </w:r>
    </w:p>
    <w:p w:rsidR="008472C8" w:rsidRPr="0035397F" w:rsidRDefault="008472C8" w:rsidP="008472C8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35397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5397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                  на начальника Финансового управления Администрации городского округа Щёлково </w:t>
      </w:r>
      <w:proofErr w:type="spellStart"/>
      <w:r w:rsidRPr="0035397F">
        <w:rPr>
          <w:rFonts w:ascii="Times New Roman" w:eastAsia="Calibri" w:hAnsi="Times New Roman" w:cs="Times New Roman"/>
          <w:sz w:val="28"/>
          <w:szCs w:val="28"/>
        </w:rPr>
        <w:t>Фрыгина</w:t>
      </w:r>
      <w:proofErr w:type="spellEnd"/>
      <w:r w:rsidRPr="0035397F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8472C8" w:rsidRDefault="008472C8" w:rsidP="008472C8">
      <w:pPr>
        <w:tabs>
          <w:tab w:val="righ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2C8" w:rsidRPr="0062346F" w:rsidRDefault="008472C8" w:rsidP="008472C8">
      <w:pPr>
        <w:tabs>
          <w:tab w:val="righ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2C8" w:rsidRPr="0062346F" w:rsidRDefault="008472C8" w:rsidP="008472C8">
      <w:pPr>
        <w:tabs>
          <w:tab w:val="righ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8472C8" w:rsidRPr="0062346F" w:rsidRDefault="008472C8" w:rsidP="008472C8">
      <w:pPr>
        <w:tabs>
          <w:tab w:val="righ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городского округа Щёлково                                                               С.В. Горелов</w:t>
      </w:r>
    </w:p>
    <w:p w:rsidR="008472C8" w:rsidRPr="0062346F" w:rsidRDefault="008472C8" w:rsidP="008472C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7"/>
        </w:rPr>
      </w:pPr>
    </w:p>
    <w:p w:rsidR="008472C8" w:rsidRPr="0062346F" w:rsidRDefault="008472C8" w:rsidP="008472C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7"/>
        </w:rPr>
      </w:pPr>
    </w:p>
    <w:p w:rsidR="008472C8" w:rsidRDefault="008472C8" w:rsidP="008472C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7"/>
        </w:rPr>
      </w:pPr>
    </w:p>
    <w:p w:rsidR="008472C8" w:rsidRDefault="008472C8" w:rsidP="008472C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7"/>
        </w:rPr>
      </w:pPr>
    </w:p>
    <w:p w:rsidR="008472C8" w:rsidRDefault="008472C8" w:rsidP="008472C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7"/>
        </w:rPr>
      </w:pPr>
    </w:p>
    <w:p w:rsidR="008472C8" w:rsidRDefault="008472C8" w:rsidP="008472C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7"/>
        </w:rPr>
      </w:pPr>
    </w:p>
    <w:p w:rsidR="008472C8" w:rsidRDefault="008472C8" w:rsidP="008472C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7"/>
        </w:rPr>
      </w:pPr>
    </w:p>
    <w:p w:rsidR="008472C8" w:rsidRDefault="008472C8" w:rsidP="008472C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7"/>
        </w:rPr>
      </w:pPr>
    </w:p>
    <w:p w:rsidR="008472C8" w:rsidRDefault="008472C8" w:rsidP="008472C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7"/>
        </w:rPr>
      </w:pPr>
    </w:p>
    <w:p w:rsidR="008472C8" w:rsidRDefault="008472C8" w:rsidP="008472C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7"/>
        </w:rPr>
      </w:pPr>
    </w:p>
    <w:p w:rsidR="008472C8" w:rsidRDefault="008472C8" w:rsidP="008472C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7"/>
        </w:rPr>
      </w:pPr>
    </w:p>
    <w:p w:rsidR="008472C8" w:rsidRDefault="008472C8" w:rsidP="008472C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7"/>
        </w:rPr>
      </w:pPr>
    </w:p>
    <w:p w:rsidR="008472C8" w:rsidRDefault="008472C8" w:rsidP="008472C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7"/>
        </w:rPr>
      </w:pPr>
    </w:p>
    <w:p w:rsidR="008472C8" w:rsidRDefault="008472C8" w:rsidP="008472C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7"/>
        </w:rPr>
      </w:pPr>
    </w:p>
    <w:p w:rsidR="008472C8" w:rsidRDefault="008472C8" w:rsidP="008472C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7"/>
        </w:rPr>
      </w:pPr>
    </w:p>
    <w:p w:rsidR="008472C8" w:rsidRDefault="008472C8" w:rsidP="008472C8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7"/>
        </w:rPr>
      </w:pPr>
    </w:p>
    <w:p w:rsidR="005645B1" w:rsidRPr="0062346F" w:rsidRDefault="005645B1" w:rsidP="005645B1">
      <w:pPr>
        <w:pStyle w:val="aa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62346F">
        <w:rPr>
          <w:rFonts w:ascii="Times New Roman" w:hAnsi="Times New Roman" w:cs="Times New Roman"/>
          <w:bCs/>
          <w:sz w:val="28"/>
          <w:szCs w:val="28"/>
        </w:rPr>
        <w:lastRenderedPageBreak/>
        <w:t>УТВЕРЖД</w:t>
      </w:r>
      <w:r w:rsidR="006F4342">
        <w:rPr>
          <w:rFonts w:ascii="Times New Roman" w:hAnsi="Times New Roman" w:cs="Times New Roman"/>
          <w:bCs/>
          <w:sz w:val="28"/>
          <w:szCs w:val="28"/>
        </w:rPr>
        <w:t>ЁН</w:t>
      </w:r>
    </w:p>
    <w:p w:rsidR="005645B1" w:rsidRPr="0062346F" w:rsidRDefault="005645B1" w:rsidP="005645B1">
      <w:pPr>
        <w:pStyle w:val="aa"/>
        <w:ind w:firstLine="5245"/>
        <w:rPr>
          <w:rFonts w:ascii="Times New Roman" w:hAnsi="Times New Roman" w:cs="Times New Roman"/>
          <w:sz w:val="28"/>
          <w:szCs w:val="28"/>
        </w:rPr>
      </w:pPr>
      <w:r w:rsidRPr="006234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645B1" w:rsidRPr="0062346F" w:rsidRDefault="005645B1" w:rsidP="005645B1">
      <w:pPr>
        <w:pStyle w:val="aa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62346F">
        <w:rPr>
          <w:rFonts w:ascii="Times New Roman" w:hAnsi="Times New Roman" w:cs="Times New Roman"/>
          <w:sz w:val="28"/>
          <w:szCs w:val="28"/>
        </w:rPr>
        <w:t xml:space="preserve">городского округа Щёлково              </w:t>
      </w:r>
    </w:p>
    <w:p w:rsidR="005645B1" w:rsidRPr="0062346F" w:rsidRDefault="005645B1" w:rsidP="005645B1">
      <w:pPr>
        <w:rPr>
          <w:rFonts w:ascii="Times New Roman" w:hAnsi="Times New Roman" w:cs="Times New Roman"/>
          <w:sz w:val="28"/>
          <w:szCs w:val="28"/>
        </w:rPr>
      </w:pPr>
      <w:r w:rsidRPr="0062346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62346F">
        <w:rPr>
          <w:rFonts w:ascii="Times New Roman" w:hAnsi="Times New Roman" w:cs="Times New Roman"/>
          <w:sz w:val="28"/>
          <w:szCs w:val="28"/>
        </w:rPr>
        <w:t xml:space="preserve"> от </w:t>
      </w:r>
      <w:r w:rsidR="00EC4DE6">
        <w:rPr>
          <w:rFonts w:ascii="Times New Roman" w:hAnsi="Times New Roman" w:cs="Times New Roman"/>
          <w:sz w:val="28"/>
          <w:szCs w:val="28"/>
        </w:rPr>
        <w:t>24.01.2020</w:t>
      </w:r>
      <w:r w:rsidRPr="0062346F">
        <w:rPr>
          <w:rFonts w:ascii="Times New Roman" w:hAnsi="Times New Roman" w:cs="Times New Roman"/>
          <w:sz w:val="28"/>
          <w:szCs w:val="28"/>
        </w:rPr>
        <w:t xml:space="preserve"> № </w:t>
      </w:r>
      <w:r w:rsidR="00EC4DE6">
        <w:rPr>
          <w:rFonts w:ascii="Times New Roman" w:hAnsi="Times New Roman" w:cs="Times New Roman"/>
          <w:sz w:val="28"/>
          <w:szCs w:val="28"/>
        </w:rPr>
        <w:t>148</w:t>
      </w:r>
      <w:bookmarkStart w:id="0" w:name="_GoBack"/>
      <w:bookmarkEnd w:id="0"/>
    </w:p>
    <w:p w:rsidR="001225D6" w:rsidRPr="0062346F" w:rsidRDefault="001225D6" w:rsidP="001225D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7FC0" w:rsidRPr="0062346F" w:rsidRDefault="00347FC0" w:rsidP="00744310">
      <w:pPr>
        <w:tabs>
          <w:tab w:val="right" w:pos="0"/>
          <w:tab w:val="left" w:pos="851"/>
        </w:tabs>
        <w:spacing w:line="312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2346F">
        <w:rPr>
          <w:rFonts w:ascii="Times New Roman" w:hAnsi="Times New Roman" w:cs="Times New Roman"/>
          <w:b/>
          <w:sz w:val="28"/>
        </w:rPr>
        <w:t>Поряд</w:t>
      </w:r>
      <w:r w:rsidR="000229EC" w:rsidRPr="0062346F">
        <w:rPr>
          <w:rFonts w:ascii="Times New Roman" w:hAnsi="Times New Roman" w:cs="Times New Roman"/>
          <w:b/>
          <w:sz w:val="28"/>
        </w:rPr>
        <w:t>ок</w:t>
      </w:r>
      <w:r w:rsidRPr="0062346F">
        <w:rPr>
          <w:rFonts w:ascii="Times New Roman" w:hAnsi="Times New Roman" w:cs="Times New Roman"/>
          <w:b/>
          <w:sz w:val="28"/>
        </w:rPr>
        <w:t xml:space="preserve"> принятия решения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742413" w:rsidRPr="0062346F">
        <w:rPr>
          <w:rFonts w:ascii="Times New Roman" w:hAnsi="Times New Roman" w:cs="Times New Roman"/>
          <w:b/>
          <w:sz w:val="28"/>
        </w:rPr>
        <w:t>городского округа Щёлково</w:t>
      </w:r>
      <w:r w:rsidRPr="0062346F">
        <w:rPr>
          <w:rFonts w:ascii="Times New Roman" w:hAnsi="Times New Roman" w:cs="Times New Roman"/>
          <w:b/>
          <w:sz w:val="28"/>
        </w:rPr>
        <w:t xml:space="preserve">, предоставления указанных субсидий и принятия решения о предоставлении получателю средств бюджета </w:t>
      </w:r>
      <w:r w:rsidR="00742413" w:rsidRPr="0062346F">
        <w:rPr>
          <w:rFonts w:ascii="Times New Roman" w:hAnsi="Times New Roman" w:cs="Times New Roman"/>
          <w:b/>
          <w:sz w:val="28"/>
        </w:rPr>
        <w:t>городского округа Щёлково</w:t>
      </w:r>
      <w:r w:rsidRPr="0062346F">
        <w:rPr>
          <w:rFonts w:ascii="Times New Roman" w:hAnsi="Times New Roman" w:cs="Times New Roman"/>
          <w:b/>
          <w:sz w:val="28"/>
        </w:rPr>
        <w:t xml:space="preserve"> права заключать соглашение о предоставлении субсидий на срок реализации соответствующих решений, пр</w:t>
      </w:r>
      <w:r w:rsidR="00B05D8A" w:rsidRPr="0062346F">
        <w:rPr>
          <w:rFonts w:ascii="Times New Roman" w:hAnsi="Times New Roman" w:cs="Times New Roman"/>
          <w:b/>
          <w:sz w:val="28"/>
        </w:rPr>
        <w:t>евышающий срок действия утверждё</w:t>
      </w:r>
      <w:r w:rsidRPr="0062346F">
        <w:rPr>
          <w:rFonts w:ascii="Times New Roman" w:hAnsi="Times New Roman" w:cs="Times New Roman"/>
          <w:b/>
          <w:sz w:val="28"/>
        </w:rPr>
        <w:t xml:space="preserve">нных получателю средств бюджета </w:t>
      </w:r>
      <w:r w:rsidR="00742413" w:rsidRPr="0062346F">
        <w:rPr>
          <w:rFonts w:ascii="Times New Roman" w:hAnsi="Times New Roman" w:cs="Times New Roman"/>
          <w:b/>
          <w:sz w:val="28"/>
        </w:rPr>
        <w:t>городского</w:t>
      </w:r>
      <w:proofErr w:type="gramEnd"/>
      <w:r w:rsidR="00742413" w:rsidRPr="0062346F">
        <w:rPr>
          <w:rFonts w:ascii="Times New Roman" w:hAnsi="Times New Roman" w:cs="Times New Roman"/>
          <w:b/>
          <w:sz w:val="28"/>
        </w:rPr>
        <w:t xml:space="preserve"> округа Щёлково </w:t>
      </w:r>
      <w:r w:rsidRPr="0062346F">
        <w:rPr>
          <w:rFonts w:ascii="Times New Roman" w:hAnsi="Times New Roman" w:cs="Times New Roman"/>
          <w:b/>
          <w:sz w:val="28"/>
        </w:rPr>
        <w:t>лимитов бюджетных обязательств на предоставление субсидий</w:t>
      </w:r>
    </w:p>
    <w:p w:rsidR="00633614" w:rsidRPr="0062346F" w:rsidRDefault="00633614" w:rsidP="00E015F3">
      <w:pPr>
        <w:pStyle w:val="a4"/>
        <w:numPr>
          <w:ilvl w:val="0"/>
          <w:numId w:val="9"/>
        </w:numPr>
        <w:tabs>
          <w:tab w:val="right" w:pos="0"/>
          <w:tab w:val="left" w:pos="851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Общие положения</w:t>
      </w:r>
    </w:p>
    <w:p w:rsidR="00633614" w:rsidRPr="0062346F" w:rsidRDefault="00633614" w:rsidP="00BD5EF7">
      <w:pPr>
        <w:pStyle w:val="a4"/>
        <w:tabs>
          <w:tab w:val="right" w:pos="0"/>
          <w:tab w:val="left" w:pos="851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633614" w:rsidRPr="0062346F" w:rsidRDefault="00633614" w:rsidP="00BD5EF7">
      <w:pPr>
        <w:pStyle w:val="a4"/>
        <w:numPr>
          <w:ilvl w:val="0"/>
          <w:numId w:val="4"/>
        </w:numPr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46F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742413" w:rsidRPr="0062346F">
        <w:rPr>
          <w:rFonts w:ascii="Times New Roman" w:hAnsi="Times New Roman"/>
          <w:sz w:val="28"/>
          <w:szCs w:val="28"/>
        </w:rPr>
        <w:t xml:space="preserve">принятия решения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городского округа Щёлково, предоставления указанных субсидий и принятия решения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    </w:t>
      </w:r>
      <w:r w:rsidR="00742413" w:rsidRPr="0062346F">
        <w:rPr>
          <w:rFonts w:ascii="Times New Roman" w:hAnsi="Times New Roman"/>
          <w:sz w:val="28"/>
          <w:szCs w:val="28"/>
        </w:rPr>
        <w:t>о предоставлении получателю средств бюджета городского округа Щёлково права заключать соглашение о предоставлении субсидий на срок реализации соответствующих решений, превышающий срок действия утвержд</w:t>
      </w:r>
      <w:r w:rsidR="00B05D8A" w:rsidRPr="0062346F">
        <w:rPr>
          <w:rFonts w:ascii="Times New Roman" w:hAnsi="Times New Roman"/>
          <w:sz w:val="28"/>
          <w:szCs w:val="28"/>
        </w:rPr>
        <w:t>ё</w:t>
      </w:r>
      <w:r w:rsidR="00742413" w:rsidRPr="0062346F">
        <w:rPr>
          <w:rFonts w:ascii="Times New Roman" w:hAnsi="Times New Roman"/>
          <w:sz w:val="28"/>
          <w:szCs w:val="28"/>
        </w:rPr>
        <w:t>нных получателю средств бюджета</w:t>
      </w:r>
      <w:proofErr w:type="gramEnd"/>
      <w:r w:rsidR="00742413" w:rsidRPr="0062346F">
        <w:rPr>
          <w:rFonts w:ascii="Times New Roman" w:hAnsi="Times New Roman"/>
          <w:sz w:val="28"/>
          <w:szCs w:val="28"/>
        </w:rPr>
        <w:t xml:space="preserve"> городского округа Щёлково лимитов бюджетных обязательств на предоставление субсидий </w:t>
      </w:r>
      <w:r w:rsidRPr="0062346F">
        <w:rPr>
          <w:rFonts w:ascii="Times New Roman" w:hAnsi="Times New Roman"/>
          <w:sz w:val="28"/>
          <w:szCs w:val="28"/>
        </w:rPr>
        <w:t xml:space="preserve">(далее – Порядок), </w:t>
      </w:r>
      <w:r w:rsidR="00BD5EF7" w:rsidRPr="0062346F">
        <w:rPr>
          <w:rFonts w:ascii="Times New Roman" w:hAnsi="Times New Roman"/>
          <w:sz w:val="28"/>
          <w:szCs w:val="28"/>
        </w:rPr>
        <w:t xml:space="preserve">разработан </w:t>
      </w:r>
      <w:r w:rsidR="00140E62">
        <w:rPr>
          <w:rFonts w:ascii="Times New Roman" w:hAnsi="Times New Roman"/>
          <w:sz w:val="28"/>
          <w:szCs w:val="28"/>
        </w:rPr>
        <w:t xml:space="preserve">                    </w:t>
      </w:r>
      <w:r w:rsidR="00BD5EF7" w:rsidRPr="0062346F">
        <w:rPr>
          <w:rFonts w:ascii="Times New Roman" w:hAnsi="Times New Roman"/>
          <w:sz w:val="28"/>
          <w:szCs w:val="28"/>
        </w:rPr>
        <w:t xml:space="preserve">в соответствии со статьей 78.2 Бюджетного кодекса Российской Федерации </w:t>
      </w:r>
      <w:r w:rsidR="00140E62">
        <w:rPr>
          <w:rFonts w:ascii="Times New Roman" w:hAnsi="Times New Roman"/>
          <w:sz w:val="28"/>
          <w:szCs w:val="28"/>
        </w:rPr>
        <w:t xml:space="preserve">                </w:t>
      </w:r>
      <w:r w:rsidR="00BD5EF7" w:rsidRPr="0062346F">
        <w:rPr>
          <w:rFonts w:ascii="Times New Roman" w:hAnsi="Times New Roman"/>
          <w:bCs/>
          <w:sz w:val="28"/>
          <w:szCs w:val="28"/>
        </w:rPr>
        <w:t>и устанавливает</w:t>
      </w:r>
      <w:r w:rsidRPr="0062346F">
        <w:rPr>
          <w:rFonts w:ascii="Times New Roman" w:hAnsi="Times New Roman"/>
          <w:sz w:val="28"/>
          <w:szCs w:val="28"/>
        </w:rPr>
        <w:t>:</w:t>
      </w:r>
    </w:p>
    <w:p w:rsidR="00633614" w:rsidRPr="0062346F" w:rsidRDefault="00BD5EF7" w:rsidP="00BD5EF7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46F">
        <w:rPr>
          <w:rFonts w:ascii="Times New Roman" w:hAnsi="Times New Roman"/>
          <w:sz w:val="28"/>
          <w:szCs w:val="28"/>
        </w:rPr>
        <w:t xml:space="preserve">правила </w:t>
      </w:r>
      <w:r w:rsidR="00633614" w:rsidRPr="0062346F">
        <w:rPr>
          <w:rFonts w:ascii="Times New Roman" w:hAnsi="Times New Roman"/>
          <w:sz w:val="28"/>
          <w:szCs w:val="28"/>
        </w:rPr>
        <w:t xml:space="preserve">принятия решения о предоставлении муниципальным бюджетным учреждениям </w:t>
      </w:r>
      <w:r w:rsidR="00742413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633614" w:rsidRPr="0062346F">
        <w:rPr>
          <w:rFonts w:ascii="Times New Roman" w:hAnsi="Times New Roman"/>
          <w:sz w:val="28"/>
          <w:szCs w:val="28"/>
        </w:rPr>
        <w:t xml:space="preserve">, муниципальным автономным учреждениям </w:t>
      </w:r>
      <w:r w:rsidR="00742413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4A1DC7" w:rsidRPr="0062346F">
        <w:rPr>
          <w:rFonts w:ascii="Times New Roman" w:hAnsi="Times New Roman"/>
          <w:sz w:val="28"/>
          <w:szCs w:val="28"/>
        </w:rPr>
        <w:t xml:space="preserve">(далее – учреждения) </w:t>
      </w:r>
      <w:r w:rsidR="00140E62">
        <w:rPr>
          <w:rFonts w:ascii="Times New Roman" w:hAnsi="Times New Roman"/>
          <w:sz w:val="28"/>
          <w:szCs w:val="28"/>
        </w:rPr>
        <w:t xml:space="preserve">                </w:t>
      </w:r>
      <w:r w:rsidR="004A1DC7" w:rsidRPr="0062346F">
        <w:rPr>
          <w:rFonts w:ascii="Times New Roman" w:hAnsi="Times New Roman"/>
          <w:sz w:val="28"/>
          <w:szCs w:val="28"/>
        </w:rPr>
        <w:t xml:space="preserve">и муниципальным унитарным предприятиям </w:t>
      </w:r>
      <w:r w:rsidR="00742413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4A1DC7" w:rsidRPr="0062346F">
        <w:rPr>
          <w:rFonts w:ascii="Times New Roman" w:hAnsi="Times New Roman"/>
          <w:sz w:val="28"/>
          <w:szCs w:val="28"/>
        </w:rPr>
        <w:t xml:space="preserve"> </w:t>
      </w:r>
      <w:r w:rsidR="00140E62">
        <w:rPr>
          <w:rFonts w:ascii="Times New Roman" w:hAnsi="Times New Roman"/>
          <w:sz w:val="28"/>
          <w:szCs w:val="28"/>
        </w:rPr>
        <w:t xml:space="preserve">         </w:t>
      </w:r>
      <w:r w:rsidR="004A1DC7" w:rsidRPr="0062346F">
        <w:rPr>
          <w:rFonts w:ascii="Times New Roman" w:hAnsi="Times New Roman"/>
          <w:sz w:val="28"/>
          <w:szCs w:val="28"/>
        </w:rPr>
        <w:t xml:space="preserve">(далее – предприятия) бюджетных ассигнований в виде субсидий из бюджета </w:t>
      </w:r>
      <w:r w:rsidR="00742413" w:rsidRPr="0062346F">
        <w:rPr>
          <w:rFonts w:ascii="Times New Roman" w:hAnsi="Times New Roman"/>
          <w:sz w:val="28"/>
          <w:szCs w:val="28"/>
        </w:rPr>
        <w:lastRenderedPageBreak/>
        <w:t>городского округа Щёлково</w:t>
      </w:r>
      <w:r w:rsidR="004A1DC7" w:rsidRPr="0062346F">
        <w:rPr>
          <w:rFonts w:ascii="Times New Roman" w:hAnsi="Times New Roman"/>
          <w:sz w:val="28"/>
          <w:szCs w:val="28"/>
        </w:rPr>
        <w:t xml:space="preserve"> на осуществление </w:t>
      </w:r>
      <w:r w:rsidR="00D60AA9" w:rsidRPr="0062346F">
        <w:rPr>
          <w:rFonts w:ascii="Times New Roman" w:hAnsi="Times New Roman"/>
          <w:sz w:val="28"/>
          <w:szCs w:val="28"/>
        </w:rPr>
        <w:t xml:space="preserve">учреждениями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60AA9" w:rsidRPr="0062346F">
        <w:rPr>
          <w:rFonts w:ascii="Times New Roman" w:hAnsi="Times New Roman"/>
          <w:sz w:val="28"/>
          <w:szCs w:val="28"/>
        </w:rPr>
        <w:t xml:space="preserve">и предприятиями капитальных вложений в строительство (реконструкцию,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</w:t>
      </w:r>
      <w:r w:rsidR="00D60AA9" w:rsidRPr="0062346F">
        <w:rPr>
          <w:rFonts w:ascii="Times New Roman" w:hAnsi="Times New Roman"/>
          <w:sz w:val="28"/>
          <w:szCs w:val="28"/>
        </w:rPr>
        <w:t>в том числе с элементами реставрации</w:t>
      </w:r>
      <w:r w:rsidR="00B05D8A" w:rsidRPr="0062346F">
        <w:rPr>
          <w:rFonts w:ascii="Times New Roman" w:hAnsi="Times New Roman"/>
          <w:sz w:val="28"/>
          <w:szCs w:val="28"/>
        </w:rPr>
        <w:t>, техническое перевооружение</w:t>
      </w:r>
      <w:r w:rsidR="00D60AA9" w:rsidRPr="0062346F">
        <w:rPr>
          <w:rFonts w:ascii="Times New Roman" w:hAnsi="Times New Roman"/>
          <w:sz w:val="28"/>
          <w:szCs w:val="28"/>
        </w:rPr>
        <w:t>) объектов капитального строительства муниципальной</w:t>
      </w:r>
      <w:proofErr w:type="gramEnd"/>
      <w:r w:rsidR="00D60AA9" w:rsidRPr="0062346F">
        <w:rPr>
          <w:rFonts w:ascii="Times New Roman" w:hAnsi="Times New Roman"/>
          <w:sz w:val="28"/>
          <w:szCs w:val="28"/>
        </w:rPr>
        <w:t xml:space="preserve"> собственности </w:t>
      </w:r>
      <w:r w:rsidR="00742413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D60AA9" w:rsidRPr="0062346F">
        <w:rPr>
          <w:rFonts w:ascii="Times New Roman" w:hAnsi="Times New Roman"/>
          <w:sz w:val="28"/>
          <w:szCs w:val="28"/>
        </w:rPr>
        <w:t xml:space="preserve">и (или) приобретение объектов недвижимого имущества </w:t>
      </w:r>
      <w:r w:rsidR="00140E62">
        <w:rPr>
          <w:rFonts w:ascii="Times New Roman" w:hAnsi="Times New Roman"/>
          <w:sz w:val="28"/>
          <w:szCs w:val="28"/>
        </w:rPr>
        <w:t xml:space="preserve">                              </w:t>
      </w:r>
      <w:r w:rsidR="00D60AA9" w:rsidRPr="0062346F">
        <w:rPr>
          <w:rFonts w:ascii="Times New Roman" w:hAnsi="Times New Roman"/>
          <w:sz w:val="28"/>
          <w:szCs w:val="28"/>
        </w:rPr>
        <w:t>в муниципальную собственность</w:t>
      </w:r>
      <w:r w:rsidR="00742413" w:rsidRPr="0062346F">
        <w:rPr>
          <w:rFonts w:ascii="Times New Roman" w:hAnsi="Times New Roman"/>
          <w:sz w:val="28"/>
          <w:szCs w:val="28"/>
        </w:rPr>
        <w:t xml:space="preserve"> городского округа Щёлково</w:t>
      </w:r>
      <w:r w:rsidR="00D60AA9" w:rsidRPr="0062346F">
        <w:rPr>
          <w:rFonts w:ascii="Times New Roman" w:hAnsi="Times New Roman"/>
          <w:sz w:val="28"/>
          <w:szCs w:val="28"/>
        </w:rPr>
        <w:t xml:space="preserve"> (далее – Решение о предоставлении субсидии);</w:t>
      </w:r>
    </w:p>
    <w:p w:rsidR="00D60AA9" w:rsidRPr="0062346F" w:rsidRDefault="00BD5EF7" w:rsidP="00BD5EF7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условия </w:t>
      </w:r>
      <w:r w:rsidR="00D60AA9" w:rsidRPr="0062346F">
        <w:rPr>
          <w:rFonts w:ascii="Times New Roman" w:hAnsi="Times New Roman"/>
          <w:sz w:val="28"/>
          <w:szCs w:val="28"/>
        </w:rPr>
        <w:t xml:space="preserve">предоставления субсидий из бюджета </w:t>
      </w:r>
      <w:r w:rsidR="00B0676B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D60AA9" w:rsidRPr="0062346F">
        <w:rPr>
          <w:rFonts w:ascii="Times New Roman" w:hAnsi="Times New Roman"/>
          <w:sz w:val="28"/>
          <w:szCs w:val="28"/>
        </w:rPr>
        <w:t xml:space="preserve">на осуществление учреждениями и предприятиями капитальных вложений в строительство (реконструкцию, в том числе с </w:t>
      </w:r>
      <w:r w:rsidR="00B0676B" w:rsidRPr="0062346F">
        <w:rPr>
          <w:rFonts w:ascii="Times New Roman" w:hAnsi="Times New Roman"/>
          <w:sz w:val="28"/>
          <w:szCs w:val="28"/>
        </w:rPr>
        <w:t>элементами реставрации</w:t>
      </w:r>
      <w:r w:rsidR="00B05D8A" w:rsidRPr="0062346F">
        <w:rPr>
          <w:rFonts w:ascii="Times New Roman" w:hAnsi="Times New Roman"/>
          <w:sz w:val="28"/>
          <w:szCs w:val="28"/>
        </w:rPr>
        <w:t>, техническое перевооружение</w:t>
      </w:r>
      <w:r w:rsidR="00D60AA9" w:rsidRPr="0062346F">
        <w:rPr>
          <w:rFonts w:ascii="Times New Roman" w:hAnsi="Times New Roman"/>
          <w:sz w:val="28"/>
          <w:szCs w:val="28"/>
        </w:rPr>
        <w:t xml:space="preserve">) объектов капитального строительства муниципальной собственности </w:t>
      </w:r>
      <w:r w:rsidR="00B0676B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D60AA9" w:rsidRPr="0062346F">
        <w:rPr>
          <w:rFonts w:ascii="Times New Roman" w:hAnsi="Times New Roman"/>
          <w:sz w:val="28"/>
          <w:szCs w:val="28"/>
        </w:rPr>
        <w:t xml:space="preserve">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</w:t>
      </w:r>
      <w:r w:rsidR="00D60AA9" w:rsidRPr="0062346F">
        <w:rPr>
          <w:rFonts w:ascii="Times New Roman" w:hAnsi="Times New Roman"/>
          <w:sz w:val="28"/>
          <w:szCs w:val="28"/>
        </w:rPr>
        <w:t xml:space="preserve">и (или) приобретение </w:t>
      </w:r>
      <w:r w:rsidR="004309CF" w:rsidRPr="0062346F">
        <w:rPr>
          <w:rFonts w:ascii="Times New Roman" w:hAnsi="Times New Roman"/>
          <w:sz w:val="28"/>
          <w:szCs w:val="28"/>
        </w:rPr>
        <w:t xml:space="preserve">объектов </w:t>
      </w:r>
      <w:r w:rsidR="00D60AA9" w:rsidRPr="0062346F">
        <w:rPr>
          <w:rFonts w:ascii="Times New Roman" w:hAnsi="Times New Roman"/>
          <w:sz w:val="28"/>
          <w:szCs w:val="28"/>
        </w:rPr>
        <w:t xml:space="preserve">недвижимого имущества </w:t>
      </w:r>
      <w:r w:rsidR="004309CF" w:rsidRPr="0062346F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="00B0676B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4309CF" w:rsidRPr="0062346F">
        <w:rPr>
          <w:rFonts w:ascii="Times New Roman" w:hAnsi="Times New Roman"/>
          <w:sz w:val="28"/>
          <w:szCs w:val="28"/>
        </w:rPr>
        <w:t xml:space="preserve"> (далее – субсидия);</w:t>
      </w:r>
    </w:p>
    <w:p w:rsidR="004309CF" w:rsidRPr="0062346F" w:rsidRDefault="00BD5EF7" w:rsidP="00BD5EF7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правила </w:t>
      </w:r>
      <w:r w:rsidR="004309CF" w:rsidRPr="0062346F">
        <w:rPr>
          <w:rFonts w:ascii="Times New Roman" w:hAnsi="Times New Roman"/>
          <w:sz w:val="28"/>
          <w:szCs w:val="28"/>
        </w:rPr>
        <w:t>приняти</w:t>
      </w:r>
      <w:r w:rsidR="00B05D8A" w:rsidRPr="0062346F">
        <w:rPr>
          <w:rFonts w:ascii="Times New Roman" w:hAnsi="Times New Roman"/>
          <w:sz w:val="28"/>
          <w:szCs w:val="28"/>
        </w:rPr>
        <w:t>я</w:t>
      </w:r>
      <w:r w:rsidR="004309CF" w:rsidRPr="0062346F">
        <w:rPr>
          <w:rFonts w:ascii="Times New Roman" w:hAnsi="Times New Roman"/>
          <w:sz w:val="28"/>
          <w:szCs w:val="28"/>
        </w:rPr>
        <w:t xml:space="preserve"> решения о предоставлении получателю средств бюджета </w:t>
      </w:r>
      <w:r w:rsidR="00B0676B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4309CF" w:rsidRPr="0062346F">
        <w:rPr>
          <w:rFonts w:ascii="Times New Roman" w:hAnsi="Times New Roman"/>
          <w:sz w:val="28"/>
          <w:szCs w:val="28"/>
        </w:rPr>
        <w:t xml:space="preserve"> права заключать соглашение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     </w:t>
      </w:r>
      <w:r w:rsidR="004309CF" w:rsidRPr="0062346F">
        <w:rPr>
          <w:rFonts w:ascii="Times New Roman" w:hAnsi="Times New Roman"/>
          <w:sz w:val="28"/>
          <w:szCs w:val="28"/>
        </w:rPr>
        <w:t>о предоставлении субсидий на срок реализации соответствующих решений, превышающи</w:t>
      </w:r>
      <w:r w:rsidR="00B05D8A" w:rsidRPr="0062346F">
        <w:rPr>
          <w:rFonts w:ascii="Times New Roman" w:hAnsi="Times New Roman"/>
          <w:sz w:val="28"/>
          <w:szCs w:val="28"/>
        </w:rPr>
        <w:t>й</w:t>
      </w:r>
      <w:r w:rsidR="004309CF" w:rsidRPr="0062346F">
        <w:rPr>
          <w:rFonts w:ascii="Times New Roman" w:hAnsi="Times New Roman"/>
          <w:sz w:val="28"/>
          <w:szCs w:val="28"/>
        </w:rPr>
        <w:t xml:space="preserve"> срок действия утвержд</w:t>
      </w:r>
      <w:r w:rsidR="00B05D8A" w:rsidRPr="0062346F">
        <w:rPr>
          <w:rFonts w:ascii="Times New Roman" w:hAnsi="Times New Roman"/>
          <w:sz w:val="28"/>
          <w:szCs w:val="28"/>
        </w:rPr>
        <w:t>ё</w:t>
      </w:r>
      <w:r w:rsidR="004309CF" w:rsidRPr="0062346F">
        <w:rPr>
          <w:rFonts w:ascii="Times New Roman" w:hAnsi="Times New Roman"/>
          <w:sz w:val="28"/>
          <w:szCs w:val="28"/>
        </w:rPr>
        <w:t xml:space="preserve">нных получателю средств бюджета </w:t>
      </w:r>
      <w:r w:rsidR="00B0676B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4309CF" w:rsidRPr="0062346F">
        <w:rPr>
          <w:rFonts w:ascii="Times New Roman" w:hAnsi="Times New Roman"/>
          <w:sz w:val="28"/>
          <w:szCs w:val="28"/>
        </w:rPr>
        <w:t xml:space="preserve"> лимитов бюджетных обязательств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       </w:t>
      </w:r>
      <w:r w:rsidR="004309CF" w:rsidRPr="0062346F">
        <w:rPr>
          <w:rFonts w:ascii="Times New Roman" w:hAnsi="Times New Roman"/>
          <w:sz w:val="28"/>
          <w:szCs w:val="28"/>
        </w:rPr>
        <w:t>на предоставление субсидий.</w:t>
      </w:r>
    </w:p>
    <w:p w:rsidR="001A54DD" w:rsidRPr="0062346F" w:rsidRDefault="001A54DD" w:rsidP="00BD5EF7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309CF" w:rsidRPr="0062346F" w:rsidRDefault="004309CF" w:rsidP="00E015F3">
      <w:pPr>
        <w:pStyle w:val="a4"/>
        <w:numPr>
          <w:ilvl w:val="0"/>
          <w:numId w:val="9"/>
        </w:numPr>
        <w:tabs>
          <w:tab w:val="right" w:pos="0"/>
          <w:tab w:val="left" w:pos="851"/>
        </w:tabs>
        <w:spacing w:after="0" w:line="31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2346F">
        <w:rPr>
          <w:rFonts w:ascii="Times New Roman" w:hAnsi="Times New Roman"/>
          <w:sz w:val="28"/>
          <w:szCs w:val="28"/>
        </w:rPr>
        <w:t>Принятие решения о предоставлении учреждениям и предприятиям бюджетных ассигнований в виде субсиди</w:t>
      </w:r>
      <w:r w:rsidR="00B05D8A" w:rsidRPr="0062346F">
        <w:rPr>
          <w:rFonts w:ascii="Times New Roman" w:hAnsi="Times New Roman"/>
          <w:sz w:val="28"/>
          <w:szCs w:val="28"/>
        </w:rPr>
        <w:t>й</w:t>
      </w:r>
      <w:r w:rsidRPr="0062346F">
        <w:rPr>
          <w:rFonts w:ascii="Times New Roman" w:hAnsi="Times New Roman"/>
          <w:sz w:val="28"/>
          <w:szCs w:val="28"/>
        </w:rPr>
        <w:t xml:space="preserve"> из бюджета </w:t>
      </w:r>
      <w:r w:rsidR="00B0676B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Pr="0062346F">
        <w:rPr>
          <w:rFonts w:ascii="Times New Roman" w:hAnsi="Times New Roman"/>
          <w:sz w:val="28"/>
          <w:szCs w:val="28"/>
        </w:rPr>
        <w:t xml:space="preserve">на осуществление учреждениями и предприятиями капитальных вложений в строительство (реконструкцию, в том числе с элементами </w:t>
      </w:r>
      <w:r w:rsidR="001A54DD" w:rsidRPr="0062346F">
        <w:rPr>
          <w:rFonts w:ascii="Times New Roman" w:hAnsi="Times New Roman"/>
          <w:sz w:val="28"/>
          <w:szCs w:val="28"/>
        </w:rPr>
        <w:t>реставрации</w:t>
      </w:r>
      <w:r w:rsidR="00B05D8A" w:rsidRPr="0062346F">
        <w:rPr>
          <w:rFonts w:ascii="Times New Roman" w:hAnsi="Times New Roman"/>
          <w:sz w:val="28"/>
          <w:szCs w:val="28"/>
        </w:rPr>
        <w:t>, техническое перевооружение</w:t>
      </w:r>
      <w:r w:rsidR="001A54DD" w:rsidRPr="0062346F">
        <w:rPr>
          <w:rFonts w:ascii="Times New Roman" w:hAnsi="Times New Roman"/>
          <w:sz w:val="28"/>
          <w:szCs w:val="28"/>
        </w:rPr>
        <w:t xml:space="preserve">) объектов капитального строительства муниципальной собственности </w:t>
      </w:r>
      <w:r w:rsidR="00B0676B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</w:t>
      </w:r>
      <w:r w:rsidR="001A54DD" w:rsidRPr="0062346F">
        <w:rPr>
          <w:rFonts w:ascii="Times New Roman" w:hAnsi="Times New Roman"/>
          <w:sz w:val="28"/>
          <w:szCs w:val="28"/>
        </w:rPr>
        <w:t xml:space="preserve"> и (или) приобретение объектов недвижимого имущества в муниципальную собственность </w:t>
      </w:r>
      <w:r w:rsidR="00B0676B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1A54DD" w:rsidRPr="0062346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A54DD" w:rsidRPr="0062346F" w:rsidRDefault="001A54DD" w:rsidP="00BD5EF7">
      <w:pPr>
        <w:tabs>
          <w:tab w:val="right" w:pos="0"/>
          <w:tab w:val="left" w:pos="851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1A54DD" w:rsidRPr="0062346F" w:rsidRDefault="001A54DD" w:rsidP="00B0676B">
      <w:pPr>
        <w:pStyle w:val="a4"/>
        <w:tabs>
          <w:tab w:val="right" w:pos="0"/>
          <w:tab w:val="left" w:pos="851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2. Решение о предоставлении с</w:t>
      </w:r>
      <w:r w:rsidR="00B0676B" w:rsidRPr="0062346F">
        <w:rPr>
          <w:rFonts w:ascii="Times New Roman" w:hAnsi="Times New Roman"/>
          <w:sz w:val="28"/>
          <w:szCs w:val="28"/>
        </w:rPr>
        <w:t>убсидии принимает Администрация городского округа Щёлково</w:t>
      </w:r>
      <w:r w:rsidRPr="0062346F">
        <w:rPr>
          <w:rFonts w:ascii="Times New Roman" w:hAnsi="Times New Roman"/>
          <w:sz w:val="28"/>
          <w:szCs w:val="28"/>
        </w:rPr>
        <w:t xml:space="preserve"> с учётом:</w:t>
      </w:r>
    </w:p>
    <w:p w:rsidR="00633614" w:rsidRPr="0062346F" w:rsidRDefault="001A54DD" w:rsidP="00BD5EF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46F">
        <w:rPr>
          <w:rFonts w:ascii="Times New Roman" w:hAnsi="Times New Roman"/>
          <w:sz w:val="28"/>
          <w:szCs w:val="28"/>
        </w:rPr>
        <w:t xml:space="preserve">а) </w:t>
      </w:r>
      <w:r w:rsidR="00BD5EF7" w:rsidRPr="0062346F">
        <w:rPr>
          <w:rFonts w:ascii="Times New Roman" w:hAnsi="Times New Roman"/>
          <w:sz w:val="28"/>
          <w:szCs w:val="28"/>
        </w:rPr>
        <w:t>соответстви</w:t>
      </w:r>
      <w:r w:rsidR="00952E5E" w:rsidRPr="0062346F">
        <w:rPr>
          <w:rFonts w:ascii="Times New Roman" w:hAnsi="Times New Roman"/>
          <w:sz w:val="28"/>
          <w:szCs w:val="28"/>
        </w:rPr>
        <w:t>я</w:t>
      </w:r>
      <w:r w:rsidR="00BD5EF7" w:rsidRPr="0062346F">
        <w:rPr>
          <w:rFonts w:ascii="Times New Roman" w:hAnsi="Times New Roman"/>
          <w:sz w:val="28"/>
          <w:szCs w:val="28"/>
        </w:rPr>
        <w:t xml:space="preserve"> цели инвестиционного проекта приоритетам и целям, определенным в прогнозе </w:t>
      </w:r>
      <w:r w:rsidR="00C714F2" w:rsidRPr="0062346F">
        <w:rPr>
          <w:rFonts w:ascii="Times New Roman" w:hAnsi="Times New Roman"/>
          <w:sz w:val="28"/>
          <w:szCs w:val="28"/>
        </w:rPr>
        <w:t xml:space="preserve">и стратегии </w:t>
      </w:r>
      <w:r w:rsidR="00BD5EF7" w:rsidRPr="0062346F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B0676B" w:rsidRPr="0062346F">
        <w:rPr>
          <w:rFonts w:ascii="Times New Roman" w:hAnsi="Times New Roman"/>
          <w:sz w:val="28"/>
          <w:szCs w:val="28"/>
        </w:rPr>
        <w:lastRenderedPageBreak/>
        <w:t>городского округа Щёлково</w:t>
      </w:r>
      <w:r w:rsidR="00C714F2" w:rsidRPr="0062346F">
        <w:rPr>
          <w:rFonts w:ascii="Times New Roman" w:hAnsi="Times New Roman"/>
          <w:sz w:val="28"/>
          <w:szCs w:val="28"/>
        </w:rPr>
        <w:t xml:space="preserve">, </w:t>
      </w:r>
      <w:r w:rsidR="00BD5EF7" w:rsidRPr="0062346F">
        <w:rPr>
          <w:rFonts w:ascii="Times New Roman" w:hAnsi="Times New Roman"/>
          <w:sz w:val="28"/>
          <w:szCs w:val="28"/>
        </w:rPr>
        <w:t xml:space="preserve">муниципальных программах </w:t>
      </w:r>
      <w:r w:rsidR="00B0676B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C714F2" w:rsidRPr="0062346F">
        <w:rPr>
          <w:rFonts w:ascii="Times New Roman" w:hAnsi="Times New Roman"/>
          <w:sz w:val="28"/>
          <w:szCs w:val="28"/>
        </w:rPr>
        <w:t>, а также документов территориального планирования городского округа Щёлково;</w:t>
      </w:r>
      <w:proofErr w:type="gramEnd"/>
    </w:p>
    <w:p w:rsidR="001A54DD" w:rsidRPr="0062346F" w:rsidRDefault="001A54DD" w:rsidP="00BD5EF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б) </w:t>
      </w:r>
      <w:r w:rsidR="0077148F" w:rsidRPr="0062346F">
        <w:rPr>
          <w:rFonts w:ascii="Times New Roman" w:hAnsi="Times New Roman"/>
          <w:sz w:val="28"/>
          <w:szCs w:val="28"/>
        </w:rPr>
        <w:t xml:space="preserve">результатов </w:t>
      </w:r>
      <w:proofErr w:type="gramStart"/>
      <w:r w:rsidR="0077148F" w:rsidRPr="0062346F">
        <w:rPr>
          <w:rFonts w:ascii="Times New Roman" w:hAnsi="Times New Roman"/>
          <w:sz w:val="28"/>
          <w:szCs w:val="28"/>
        </w:rPr>
        <w:t xml:space="preserve">анализа </w:t>
      </w:r>
      <w:r w:rsidRPr="0062346F">
        <w:rPr>
          <w:rFonts w:ascii="Times New Roman" w:hAnsi="Times New Roman"/>
          <w:sz w:val="28"/>
          <w:szCs w:val="28"/>
        </w:rPr>
        <w:t>влияни</w:t>
      </w:r>
      <w:r w:rsidR="0077148F" w:rsidRPr="0062346F">
        <w:rPr>
          <w:rFonts w:ascii="Times New Roman" w:hAnsi="Times New Roman"/>
          <w:sz w:val="28"/>
          <w:szCs w:val="28"/>
        </w:rPr>
        <w:t>я</w:t>
      </w:r>
      <w:r w:rsidRPr="0062346F">
        <w:rPr>
          <w:rFonts w:ascii="Times New Roman" w:hAnsi="Times New Roman"/>
          <w:sz w:val="28"/>
          <w:szCs w:val="28"/>
        </w:rPr>
        <w:t xml:space="preserve"> создания объекта капитального строительства</w:t>
      </w:r>
      <w:proofErr w:type="gramEnd"/>
      <w:r w:rsidRPr="0062346F">
        <w:rPr>
          <w:rFonts w:ascii="Times New Roman" w:hAnsi="Times New Roman"/>
          <w:sz w:val="28"/>
          <w:szCs w:val="28"/>
        </w:rPr>
        <w:t xml:space="preserve"> и (или) </w:t>
      </w:r>
      <w:r w:rsidR="0077148F" w:rsidRPr="0062346F">
        <w:rPr>
          <w:rFonts w:ascii="Times New Roman" w:hAnsi="Times New Roman"/>
          <w:sz w:val="28"/>
          <w:szCs w:val="28"/>
        </w:rPr>
        <w:t xml:space="preserve">приобретения </w:t>
      </w:r>
      <w:r w:rsidRPr="0062346F">
        <w:rPr>
          <w:rFonts w:ascii="Times New Roman" w:hAnsi="Times New Roman"/>
          <w:sz w:val="28"/>
          <w:szCs w:val="28"/>
        </w:rPr>
        <w:t xml:space="preserve">объекта недвижимого имущества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</w:t>
      </w:r>
      <w:r w:rsidRPr="0062346F">
        <w:rPr>
          <w:rFonts w:ascii="Times New Roman" w:hAnsi="Times New Roman"/>
          <w:sz w:val="28"/>
          <w:szCs w:val="28"/>
        </w:rPr>
        <w:t xml:space="preserve">на комплексное </w:t>
      </w:r>
      <w:r w:rsidR="009D1780" w:rsidRPr="0062346F">
        <w:rPr>
          <w:rFonts w:ascii="Times New Roman" w:hAnsi="Times New Roman"/>
          <w:sz w:val="28"/>
          <w:szCs w:val="28"/>
        </w:rPr>
        <w:t xml:space="preserve">развитие территории </w:t>
      </w:r>
      <w:r w:rsidR="00C714F2" w:rsidRPr="0062346F">
        <w:rPr>
          <w:rFonts w:ascii="Times New Roman" w:hAnsi="Times New Roman"/>
          <w:sz w:val="28"/>
          <w:szCs w:val="28"/>
        </w:rPr>
        <w:t>городского округ</w:t>
      </w:r>
      <w:r w:rsidR="0077148F" w:rsidRPr="0062346F">
        <w:rPr>
          <w:rFonts w:ascii="Times New Roman" w:hAnsi="Times New Roman"/>
          <w:sz w:val="28"/>
          <w:szCs w:val="28"/>
        </w:rPr>
        <w:t>а</w:t>
      </w:r>
      <w:r w:rsidR="00C714F2" w:rsidRPr="0062346F">
        <w:rPr>
          <w:rFonts w:ascii="Times New Roman" w:hAnsi="Times New Roman"/>
          <w:sz w:val="28"/>
          <w:szCs w:val="28"/>
        </w:rPr>
        <w:t xml:space="preserve"> Щёлково</w:t>
      </w:r>
      <w:r w:rsidR="009D1780" w:rsidRPr="0062346F">
        <w:rPr>
          <w:rFonts w:ascii="Times New Roman" w:hAnsi="Times New Roman"/>
          <w:sz w:val="28"/>
          <w:szCs w:val="28"/>
        </w:rPr>
        <w:t>;</w:t>
      </w:r>
    </w:p>
    <w:p w:rsidR="00633614" w:rsidRPr="0062346F" w:rsidRDefault="001A54DD" w:rsidP="00BD5EF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в)</w:t>
      </w:r>
      <w:r w:rsidR="009D1780" w:rsidRPr="0062346F">
        <w:rPr>
          <w:rFonts w:ascii="Times New Roman" w:hAnsi="Times New Roman"/>
          <w:sz w:val="28"/>
          <w:szCs w:val="28"/>
        </w:rPr>
        <w:t xml:space="preserve"> заключения Управления по экономической политике Администрации </w:t>
      </w:r>
      <w:r w:rsidR="00C714F2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9D1780" w:rsidRPr="0062346F">
        <w:rPr>
          <w:rFonts w:ascii="Times New Roman" w:hAnsi="Times New Roman"/>
          <w:sz w:val="28"/>
          <w:szCs w:val="28"/>
        </w:rPr>
        <w:t xml:space="preserve">о результатах проверки инвестиционного проекта на предмет </w:t>
      </w:r>
      <w:proofErr w:type="gramStart"/>
      <w:r w:rsidR="009D1780" w:rsidRPr="0062346F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="00C714F2" w:rsidRPr="0062346F">
        <w:rPr>
          <w:rFonts w:ascii="Times New Roman" w:hAnsi="Times New Roman"/>
          <w:sz w:val="28"/>
          <w:szCs w:val="28"/>
        </w:rPr>
        <w:t>городского округа</w:t>
      </w:r>
      <w:proofErr w:type="gramEnd"/>
      <w:r w:rsidR="00C714F2" w:rsidRPr="0062346F">
        <w:rPr>
          <w:rFonts w:ascii="Times New Roman" w:hAnsi="Times New Roman"/>
          <w:sz w:val="28"/>
          <w:szCs w:val="28"/>
        </w:rPr>
        <w:t xml:space="preserve"> Щёлково</w:t>
      </w:r>
      <w:r w:rsidR="009D1780" w:rsidRPr="0062346F">
        <w:rPr>
          <w:rFonts w:ascii="Times New Roman" w:hAnsi="Times New Roman"/>
          <w:sz w:val="28"/>
          <w:szCs w:val="28"/>
        </w:rPr>
        <w:t xml:space="preserve">, направляемых на капитальные вложения (далее </w:t>
      </w:r>
      <w:r w:rsidR="0077148F" w:rsidRPr="0062346F">
        <w:rPr>
          <w:rFonts w:ascii="Times New Roman" w:hAnsi="Times New Roman"/>
          <w:sz w:val="28"/>
          <w:szCs w:val="28"/>
        </w:rPr>
        <w:t xml:space="preserve">- </w:t>
      </w:r>
      <w:r w:rsidR="009D1780" w:rsidRPr="0062346F">
        <w:rPr>
          <w:rFonts w:ascii="Times New Roman" w:hAnsi="Times New Roman"/>
          <w:sz w:val="28"/>
          <w:szCs w:val="28"/>
        </w:rPr>
        <w:t xml:space="preserve">заключение Управления по экономической политике Администрации </w:t>
      </w:r>
      <w:r w:rsidR="00C714F2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9D1780" w:rsidRPr="0062346F">
        <w:rPr>
          <w:rFonts w:ascii="Times New Roman" w:hAnsi="Times New Roman"/>
          <w:sz w:val="28"/>
          <w:szCs w:val="28"/>
        </w:rPr>
        <w:t>);</w:t>
      </w:r>
    </w:p>
    <w:p w:rsidR="0085387B" w:rsidRPr="0062346F" w:rsidRDefault="00BC0296" w:rsidP="0085387B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3</w:t>
      </w:r>
      <w:r w:rsidR="0085387B" w:rsidRPr="0062346F">
        <w:rPr>
          <w:rFonts w:ascii="Times New Roman" w:hAnsi="Times New Roman"/>
          <w:sz w:val="28"/>
          <w:szCs w:val="28"/>
        </w:rPr>
        <w:t xml:space="preserve">. Субсидии на капитальные вложения предоставляются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      </w:t>
      </w:r>
      <w:r w:rsidR="0085387B" w:rsidRPr="0062346F">
        <w:rPr>
          <w:rFonts w:ascii="Times New Roman" w:hAnsi="Times New Roman"/>
          <w:sz w:val="28"/>
          <w:szCs w:val="28"/>
        </w:rPr>
        <w:t>при соблюдении следующих условий:</w:t>
      </w:r>
    </w:p>
    <w:p w:rsidR="0085387B" w:rsidRPr="0062346F" w:rsidRDefault="0085387B" w:rsidP="0085387B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- принятие Администрацией городского округа Щёлково муниципальной программы либо иного муниципального правового акта, устанавливающего расходные обязательства </w:t>
      </w:r>
      <w:r w:rsidR="0077148F" w:rsidRPr="0062346F">
        <w:rPr>
          <w:rFonts w:ascii="Times New Roman" w:hAnsi="Times New Roman"/>
          <w:sz w:val="28"/>
          <w:szCs w:val="28"/>
        </w:rPr>
        <w:t>п</w:t>
      </w:r>
      <w:r w:rsidRPr="0062346F">
        <w:rPr>
          <w:rFonts w:ascii="Times New Roman" w:hAnsi="Times New Roman"/>
          <w:sz w:val="28"/>
          <w:szCs w:val="28"/>
        </w:rPr>
        <w:t xml:space="preserve">олучателей субсидий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 </w:t>
      </w:r>
      <w:r w:rsidRPr="0062346F">
        <w:rPr>
          <w:rFonts w:ascii="Times New Roman" w:hAnsi="Times New Roman"/>
          <w:sz w:val="28"/>
          <w:szCs w:val="28"/>
        </w:rPr>
        <w:t>на осуществление ими субсидий на капитальные вложения;</w:t>
      </w:r>
    </w:p>
    <w:p w:rsidR="0085387B" w:rsidRPr="0062346F" w:rsidRDefault="0085387B" w:rsidP="0085387B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- наличие бюджетных ассигнований, утверждённых решением Совета депутатов </w:t>
      </w:r>
      <w:r w:rsidR="00BC0296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Pr="0062346F">
        <w:rPr>
          <w:rFonts w:ascii="Times New Roman" w:hAnsi="Times New Roman"/>
          <w:sz w:val="28"/>
          <w:szCs w:val="28"/>
        </w:rPr>
        <w:t xml:space="preserve"> о бюджете на соответствующий финансовый год и на плановый период, утверждённых лимитов бюджетных обязательств на осуществление </w:t>
      </w:r>
      <w:r w:rsidR="0077148F" w:rsidRPr="0062346F">
        <w:rPr>
          <w:rFonts w:ascii="Times New Roman" w:hAnsi="Times New Roman"/>
          <w:sz w:val="28"/>
          <w:szCs w:val="28"/>
        </w:rPr>
        <w:t>п</w:t>
      </w:r>
      <w:r w:rsidRPr="0062346F">
        <w:rPr>
          <w:rFonts w:ascii="Times New Roman" w:hAnsi="Times New Roman"/>
          <w:sz w:val="28"/>
          <w:szCs w:val="28"/>
        </w:rPr>
        <w:t xml:space="preserve">олучателем субсидии капитальных вложений </w:t>
      </w:r>
      <w:r w:rsidR="00140E62">
        <w:rPr>
          <w:rFonts w:ascii="Times New Roman" w:hAnsi="Times New Roman"/>
          <w:sz w:val="28"/>
          <w:szCs w:val="28"/>
        </w:rPr>
        <w:t xml:space="preserve">         </w:t>
      </w:r>
      <w:r w:rsidRPr="0062346F">
        <w:rPr>
          <w:rFonts w:ascii="Times New Roman" w:hAnsi="Times New Roman"/>
          <w:sz w:val="28"/>
          <w:szCs w:val="28"/>
        </w:rPr>
        <w:t xml:space="preserve">в объекты капитального строительства муниципальной собственности </w:t>
      </w:r>
      <w:r w:rsidR="00BC0296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Pr="0062346F">
        <w:rPr>
          <w:rFonts w:ascii="Times New Roman" w:hAnsi="Times New Roman"/>
          <w:sz w:val="28"/>
          <w:szCs w:val="28"/>
        </w:rPr>
        <w:t xml:space="preserve"> или приобретение объектов недвижимого имущества в собственность </w:t>
      </w:r>
      <w:r w:rsidR="00BC0296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Pr="0062346F">
        <w:rPr>
          <w:rFonts w:ascii="Times New Roman" w:hAnsi="Times New Roman"/>
          <w:sz w:val="28"/>
          <w:szCs w:val="28"/>
        </w:rPr>
        <w:t>;</w:t>
      </w:r>
    </w:p>
    <w:p w:rsidR="0085387B" w:rsidRPr="0062346F" w:rsidRDefault="0085387B" w:rsidP="0085387B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- наличие заключенного соглашения о предоставлении </w:t>
      </w:r>
      <w:r w:rsidR="0077148F" w:rsidRPr="0062346F">
        <w:rPr>
          <w:rFonts w:ascii="Times New Roman" w:hAnsi="Times New Roman"/>
          <w:sz w:val="28"/>
          <w:szCs w:val="28"/>
        </w:rPr>
        <w:t>с</w:t>
      </w:r>
      <w:r w:rsidRPr="0062346F">
        <w:rPr>
          <w:rFonts w:ascii="Times New Roman" w:hAnsi="Times New Roman"/>
          <w:sz w:val="28"/>
          <w:szCs w:val="28"/>
        </w:rPr>
        <w:t xml:space="preserve">убсидии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</w:t>
      </w:r>
      <w:r w:rsidRPr="0062346F">
        <w:rPr>
          <w:rFonts w:ascii="Times New Roman" w:hAnsi="Times New Roman"/>
          <w:sz w:val="28"/>
          <w:szCs w:val="28"/>
        </w:rPr>
        <w:t xml:space="preserve">на капитальные вложения между Администрацией </w:t>
      </w:r>
      <w:r w:rsidR="00BC0296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Pr="0062346F">
        <w:rPr>
          <w:rFonts w:ascii="Times New Roman" w:hAnsi="Times New Roman"/>
          <w:sz w:val="28"/>
          <w:szCs w:val="28"/>
        </w:rPr>
        <w:t xml:space="preserve">и </w:t>
      </w:r>
      <w:r w:rsidR="0077148F" w:rsidRPr="0062346F">
        <w:rPr>
          <w:rFonts w:ascii="Times New Roman" w:hAnsi="Times New Roman"/>
          <w:sz w:val="28"/>
          <w:szCs w:val="28"/>
        </w:rPr>
        <w:t>п</w:t>
      </w:r>
      <w:r w:rsidRPr="0062346F">
        <w:rPr>
          <w:rFonts w:ascii="Times New Roman" w:hAnsi="Times New Roman"/>
          <w:sz w:val="28"/>
          <w:szCs w:val="28"/>
        </w:rPr>
        <w:t>олучателем субсидии;</w:t>
      </w:r>
    </w:p>
    <w:p w:rsidR="0085387B" w:rsidRPr="0062346F" w:rsidRDefault="0085387B" w:rsidP="0085387B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- предоставление </w:t>
      </w:r>
      <w:r w:rsidR="0077148F" w:rsidRPr="0062346F">
        <w:rPr>
          <w:rFonts w:ascii="Times New Roman" w:hAnsi="Times New Roman"/>
          <w:sz w:val="28"/>
          <w:szCs w:val="28"/>
        </w:rPr>
        <w:t>п</w:t>
      </w:r>
      <w:r w:rsidRPr="0062346F">
        <w:rPr>
          <w:rFonts w:ascii="Times New Roman" w:hAnsi="Times New Roman"/>
          <w:sz w:val="28"/>
          <w:szCs w:val="28"/>
        </w:rPr>
        <w:t>олучателем</w:t>
      </w:r>
      <w:r w:rsidR="0077148F" w:rsidRPr="0062346F">
        <w:rPr>
          <w:rFonts w:ascii="Times New Roman" w:hAnsi="Times New Roman"/>
          <w:sz w:val="28"/>
          <w:szCs w:val="28"/>
        </w:rPr>
        <w:t xml:space="preserve"> субсидии</w:t>
      </w:r>
      <w:r w:rsidRPr="0062346F">
        <w:rPr>
          <w:rFonts w:ascii="Times New Roman" w:hAnsi="Times New Roman"/>
          <w:sz w:val="28"/>
          <w:szCs w:val="28"/>
        </w:rPr>
        <w:t xml:space="preserve"> документов, подтверждающих расходы и их оплату за счёт других источников (при наличии таковых) финансирования капитальных вложений в объекты капитального строительства муниципальной собственности </w:t>
      </w:r>
      <w:r w:rsidR="00BC0296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Pr="0062346F">
        <w:rPr>
          <w:rFonts w:ascii="Times New Roman" w:hAnsi="Times New Roman"/>
          <w:sz w:val="28"/>
          <w:szCs w:val="28"/>
        </w:rPr>
        <w:t xml:space="preserve">или приобретение объектов недвижимого имущества в собственность </w:t>
      </w:r>
      <w:r w:rsidR="00BC0296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Pr="0062346F">
        <w:rPr>
          <w:rFonts w:ascii="Times New Roman" w:hAnsi="Times New Roman"/>
          <w:sz w:val="28"/>
          <w:szCs w:val="28"/>
        </w:rPr>
        <w:t>.</w:t>
      </w:r>
    </w:p>
    <w:p w:rsidR="00BA0097" w:rsidRPr="0062346F" w:rsidRDefault="00BC0296" w:rsidP="00BA009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lastRenderedPageBreak/>
        <w:t>4</w:t>
      </w:r>
      <w:r w:rsidR="009D1780" w:rsidRPr="0062346F">
        <w:rPr>
          <w:rFonts w:ascii="Times New Roman" w:hAnsi="Times New Roman"/>
          <w:sz w:val="28"/>
          <w:szCs w:val="28"/>
        </w:rPr>
        <w:t xml:space="preserve">. </w:t>
      </w:r>
      <w:r w:rsidR="00BA0097" w:rsidRPr="0062346F">
        <w:rPr>
          <w:rFonts w:ascii="Times New Roman" w:hAnsi="Times New Roman"/>
          <w:sz w:val="28"/>
          <w:szCs w:val="28"/>
        </w:rPr>
        <w:t xml:space="preserve">Субсидии на капитальные вложения предоставляются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      </w:t>
      </w:r>
      <w:r w:rsidR="00BA0097" w:rsidRPr="0062346F">
        <w:rPr>
          <w:rFonts w:ascii="Times New Roman" w:hAnsi="Times New Roman"/>
          <w:sz w:val="28"/>
          <w:szCs w:val="28"/>
        </w:rPr>
        <w:t>на следующие цели:</w:t>
      </w:r>
    </w:p>
    <w:p w:rsidR="00BA0097" w:rsidRPr="0062346F" w:rsidRDefault="00BA0097" w:rsidP="00BA009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- на реконструкцию, в том числе с элементами реставрации, техническое перевооружение объектов, находящихся в собственности городского округа Щёлково; </w:t>
      </w:r>
    </w:p>
    <w:p w:rsidR="00BA0097" w:rsidRPr="0062346F" w:rsidRDefault="00BA0097" w:rsidP="00BA009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- на строительство новых объектов, в случае если они могут быть отнесены к муниципальной собственности;</w:t>
      </w:r>
    </w:p>
    <w:p w:rsidR="00BA0097" w:rsidRPr="0062346F" w:rsidRDefault="00BA0097" w:rsidP="00BA009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- на приобретение объектов недвижимого имущества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2346F">
        <w:rPr>
          <w:rFonts w:ascii="Times New Roman" w:hAnsi="Times New Roman"/>
          <w:sz w:val="28"/>
          <w:szCs w:val="28"/>
        </w:rPr>
        <w:t>в муниципальную собственность.</w:t>
      </w:r>
    </w:p>
    <w:p w:rsidR="009D1780" w:rsidRPr="0062346F" w:rsidRDefault="0077148F" w:rsidP="00BD5EF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Настоящий</w:t>
      </w:r>
      <w:r w:rsidR="009D1780" w:rsidRPr="0062346F">
        <w:rPr>
          <w:rFonts w:ascii="Times New Roman" w:hAnsi="Times New Roman"/>
          <w:sz w:val="28"/>
          <w:szCs w:val="28"/>
        </w:rPr>
        <w:t xml:space="preserve"> Порядок не распространяется на инвестиционные проекты, предполагающие приобретение земельных участков и участков недр.</w:t>
      </w:r>
    </w:p>
    <w:p w:rsidR="009D1780" w:rsidRPr="0062346F" w:rsidRDefault="00BC0296" w:rsidP="00BD5EF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5</w:t>
      </w:r>
      <w:r w:rsidR="009D1780" w:rsidRPr="0062346F">
        <w:rPr>
          <w:rFonts w:ascii="Times New Roman" w:hAnsi="Times New Roman"/>
          <w:sz w:val="28"/>
          <w:szCs w:val="28"/>
        </w:rPr>
        <w:t xml:space="preserve">. Инициатором подготовки проекта Решения о предоставлении субсидии выступают </w:t>
      </w:r>
      <w:r w:rsidR="0077148F" w:rsidRPr="0062346F">
        <w:rPr>
          <w:rFonts w:ascii="Times New Roman" w:hAnsi="Times New Roman"/>
          <w:sz w:val="28"/>
          <w:szCs w:val="28"/>
        </w:rPr>
        <w:t>отраслевые</w:t>
      </w:r>
      <w:r w:rsidR="009D1780" w:rsidRPr="0062346F">
        <w:rPr>
          <w:rFonts w:ascii="Times New Roman" w:hAnsi="Times New Roman"/>
          <w:sz w:val="28"/>
          <w:szCs w:val="28"/>
        </w:rPr>
        <w:t xml:space="preserve"> </w:t>
      </w:r>
      <w:r w:rsidR="00595B7B" w:rsidRPr="0062346F">
        <w:rPr>
          <w:rFonts w:ascii="Times New Roman" w:hAnsi="Times New Roman"/>
          <w:sz w:val="28"/>
          <w:szCs w:val="28"/>
        </w:rPr>
        <w:t>органы А</w:t>
      </w:r>
      <w:r w:rsidR="009D1780" w:rsidRPr="0062346F">
        <w:rPr>
          <w:rFonts w:ascii="Times New Roman" w:hAnsi="Times New Roman"/>
          <w:sz w:val="28"/>
          <w:szCs w:val="28"/>
        </w:rPr>
        <w:t xml:space="preserve">дминистрации </w:t>
      </w:r>
      <w:r w:rsidR="00C714F2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9D1780" w:rsidRPr="0062346F">
        <w:rPr>
          <w:rFonts w:ascii="Times New Roman" w:hAnsi="Times New Roman"/>
          <w:sz w:val="28"/>
          <w:szCs w:val="28"/>
        </w:rPr>
        <w:t>в соответствующих сферах деятельности (далее - Инициатор).</w:t>
      </w:r>
    </w:p>
    <w:p w:rsidR="00595B7B" w:rsidRPr="0062346F" w:rsidRDefault="00BC0296" w:rsidP="00BD5EF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6</w:t>
      </w:r>
      <w:r w:rsidR="00595B7B" w:rsidRPr="0062346F">
        <w:rPr>
          <w:rFonts w:ascii="Times New Roman" w:hAnsi="Times New Roman"/>
          <w:sz w:val="28"/>
          <w:szCs w:val="28"/>
        </w:rPr>
        <w:t xml:space="preserve">. Инициатор проводит анализ влияния создания объекта капитального строительства и (или) приобретения объекта недвижимого имущества </w:t>
      </w:r>
      <w:r w:rsidR="00140E62">
        <w:rPr>
          <w:rFonts w:ascii="Times New Roman" w:hAnsi="Times New Roman"/>
          <w:sz w:val="28"/>
          <w:szCs w:val="28"/>
        </w:rPr>
        <w:t xml:space="preserve">                       </w:t>
      </w:r>
      <w:r w:rsidR="00595B7B" w:rsidRPr="0062346F">
        <w:rPr>
          <w:rFonts w:ascii="Times New Roman" w:hAnsi="Times New Roman"/>
          <w:sz w:val="28"/>
          <w:szCs w:val="28"/>
        </w:rPr>
        <w:t xml:space="preserve">на комплексное развитие территории </w:t>
      </w:r>
      <w:r w:rsidR="00531051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595B7B" w:rsidRPr="0062346F">
        <w:rPr>
          <w:rFonts w:ascii="Times New Roman" w:hAnsi="Times New Roman"/>
          <w:sz w:val="28"/>
          <w:szCs w:val="28"/>
        </w:rPr>
        <w:t xml:space="preserve"> исходя </w:t>
      </w:r>
      <w:r w:rsidR="00140E62">
        <w:rPr>
          <w:rFonts w:ascii="Times New Roman" w:hAnsi="Times New Roman"/>
          <w:sz w:val="28"/>
          <w:szCs w:val="28"/>
        </w:rPr>
        <w:t xml:space="preserve">                    </w:t>
      </w:r>
      <w:r w:rsidR="00595B7B" w:rsidRPr="0062346F">
        <w:rPr>
          <w:rFonts w:ascii="Times New Roman" w:hAnsi="Times New Roman"/>
          <w:sz w:val="28"/>
          <w:szCs w:val="28"/>
        </w:rPr>
        <w:t xml:space="preserve">из нормативной потребности, фактической обеспеченности жителей </w:t>
      </w:r>
      <w:r w:rsidR="00F13D76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595B7B" w:rsidRPr="0062346F">
        <w:rPr>
          <w:rFonts w:ascii="Times New Roman" w:hAnsi="Times New Roman"/>
          <w:sz w:val="28"/>
          <w:szCs w:val="28"/>
        </w:rPr>
        <w:t xml:space="preserve"> в соответствующих объектах и их целесообразности. </w:t>
      </w:r>
    </w:p>
    <w:p w:rsidR="00595B7B" w:rsidRPr="0062346F" w:rsidRDefault="00BC0296" w:rsidP="00BD5EF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7</w:t>
      </w:r>
      <w:r w:rsidR="003D4151" w:rsidRPr="0062346F">
        <w:rPr>
          <w:rFonts w:ascii="Times New Roman" w:hAnsi="Times New Roman"/>
          <w:sz w:val="28"/>
          <w:szCs w:val="28"/>
        </w:rPr>
        <w:t xml:space="preserve">. Для подготовки заключения Управления по экономической политике Администрации </w:t>
      </w:r>
      <w:r w:rsidR="00D072F8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3D4151" w:rsidRPr="0062346F">
        <w:rPr>
          <w:rFonts w:ascii="Times New Roman" w:hAnsi="Times New Roman"/>
          <w:sz w:val="28"/>
          <w:szCs w:val="28"/>
        </w:rPr>
        <w:t xml:space="preserve"> Инициатор направляет документы в соответствии с Порядком проведения проверки инвестиционных проектов </w:t>
      </w:r>
      <w:r w:rsidR="00140E62">
        <w:rPr>
          <w:rFonts w:ascii="Times New Roman" w:hAnsi="Times New Roman"/>
          <w:sz w:val="28"/>
          <w:szCs w:val="28"/>
        </w:rPr>
        <w:t xml:space="preserve">                        </w:t>
      </w:r>
      <w:r w:rsidR="003D4151" w:rsidRPr="0062346F">
        <w:rPr>
          <w:rFonts w:ascii="Times New Roman" w:hAnsi="Times New Roman"/>
          <w:sz w:val="28"/>
          <w:szCs w:val="28"/>
        </w:rPr>
        <w:t xml:space="preserve">на предмет </w:t>
      </w:r>
      <w:proofErr w:type="gramStart"/>
      <w:r w:rsidR="003D4151" w:rsidRPr="0062346F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="00F13D76" w:rsidRPr="0062346F">
        <w:rPr>
          <w:rFonts w:ascii="Times New Roman" w:hAnsi="Times New Roman"/>
          <w:sz w:val="28"/>
          <w:szCs w:val="28"/>
        </w:rPr>
        <w:t>городского округа</w:t>
      </w:r>
      <w:proofErr w:type="gramEnd"/>
      <w:r w:rsidR="00F13D76" w:rsidRPr="0062346F">
        <w:rPr>
          <w:rFonts w:ascii="Times New Roman" w:hAnsi="Times New Roman"/>
          <w:sz w:val="28"/>
          <w:szCs w:val="28"/>
        </w:rPr>
        <w:t xml:space="preserve"> Щёлково</w:t>
      </w:r>
      <w:r w:rsidR="003D4151" w:rsidRPr="0062346F">
        <w:rPr>
          <w:rFonts w:ascii="Times New Roman" w:hAnsi="Times New Roman"/>
          <w:sz w:val="28"/>
          <w:szCs w:val="28"/>
        </w:rPr>
        <w:t>, направляемых на капитал</w:t>
      </w:r>
      <w:r w:rsidR="00F13D76" w:rsidRPr="0062346F">
        <w:rPr>
          <w:rFonts w:ascii="Times New Roman" w:hAnsi="Times New Roman"/>
          <w:sz w:val="28"/>
          <w:szCs w:val="28"/>
        </w:rPr>
        <w:t>ьные вложения</w:t>
      </w:r>
      <w:r w:rsidR="0077148F" w:rsidRPr="0062346F">
        <w:rPr>
          <w:rFonts w:ascii="Times New Roman" w:hAnsi="Times New Roman"/>
          <w:sz w:val="28"/>
          <w:szCs w:val="28"/>
        </w:rPr>
        <w:t>, утверждённым постановлением Администрации городского округа Щёлково</w:t>
      </w:r>
      <w:r w:rsidR="006F4342">
        <w:rPr>
          <w:rFonts w:ascii="Times New Roman" w:hAnsi="Times New Roman"/>
          <w:sz w:val="28"/>
          <w:szCs w:val="28"/>
        </w:rPr>
        <w:t>.</w:t>
      </w:r>
    </w:p>
    <w:p w:rsidR="003D4151" w:rsidRPr="0062346F" w:rsidRDefault="00BC0296" w:rsidP="00BD5EF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8</w:t>
      </w:r>
      <w:r w:rsidR="003D4151" w:rsidRPr="0062346F">
        <w:rPr>
          <w:rFonts w:ascii="Times New Roman" w:hAnsi="Times New Roman"/>
          <w:sz w:val="28"/>
          <w:szCs w:val="28"/>
        </w:rPr>
        <w:t xml:space="preserve">. </w:t>
      </w:r>
      <w:r w:rsidR="005A53E2" w:rsidRPr="0062346F">
        <w:rPr>
          <w:rFonts w:ascii="Times New Roman" w:hAnsi="Times New Roman"/>
          <w:sz w:val="28"/>
          <w:szCs w:val="28"/>
        </w:rPr>
        <w:t>Решени</w:t>
      </w:r>
      <w:r w:rsidR="00586B8D" w:rsidRPr="0062346F">
        <w:rPr>
          <w:rFonts w:ascii="Times New Roman" w:hAnsi="Times New Roman"/>
          <w:sz w:val="28"/>
          <w:szCs w:val="28"/>
        </w:rPr>
        <w:t>е</w:t>
      </w:r>
      <w:r w:rsidR="005A53E2" w:rsidRPr="0062346F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586B8D" w:rsidRPr="0062346F">
        <w:rPr>
          <w:rFonts w:ascii="Times New Roman" w:hAnsi="Times New Roman"/>
          <w:sz w:val="28"/>
          <w:szCs w:val="28"/>
        </w:rPr>
        <w:t xml:space="preserve"> включается в муниципальную программу городского округа</w:t>
      </w:r>
      <w:r w:rsidR="0077148F" w:rsidRPr="0062346F">
        <w:rPr>
          <w:rFonts w:ascii="Times New Roman" w:hAnsi="Times New Roman"/>
          <w:sz w:val="28"/>
          <w:szCs w:val="28"/>
        </w:rPr>
        <w:t xml:space="preserve"> Щёлково и принимается в форме постановления</w:t>
      </w:r>
      <w:r w:rsidR="00586B8D" w:rsidRPr="0062346F">
        <w:rPr>
          <w:rFonts w:ascii="Times New Roman" w:hAnsi="Times New Roman"/>
          <w:sz w:val="28"/>
          <w:szCs w:val="28"/>
        </w:rPr>
        <w:t xml:space="preserve"> Администрации городского округа Щёлково, в котором содержится следующая информация по объектам капитального строительства и (или) объектам недвижимого имущества:</w:t>
      </w:r>
    </w:p>
    <w:p w:rsidR="005A53E2" w:rsidRPr="0062346F" w:rsidRDefault="005A53E2" w:rsidP="00BD5EF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а) </w:t>
      </w:r>
      <w:r w:rsidR="00586B8D" w:rsidRPr="0062346F">
        <w:rPr>
          <w:rFonts w:ascii="Times New Roman" w:hAnsi="Times New Roman"/>
          <w:sz w:val="28"/>
          <w:szCs w:val="28"/>
        </w:rPr>
        <w:t>наименование объекта капитального строительства согласно проектной документации либо наименование объекта недвижимого имущества согласно выписке из Единого государственного реестра недвижимости;</w:t>
      </w:r>
    </w:p>
    <w:p w:rsidR="005A53E2" w:rsidRPr="0062346F" w:rsidRDefault="005A53E2" w:rsidP="00BD5EF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586B8D" w:rsidRPr="0062346F">
        <w:rPr>
          <w:rFonts w:ascii="Times New Roman" w:hAnsi="Times New Roman"/>
          <w:sz w:val="28"/>
          <w:szCs w:val="28"/>
        </w:rPr>
        <w:t xml:space="preserve">адрес объекта капитального строительства либо объекта недвижимости (при его наличии) или иное описание их местоположения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</w:t>
      </w:r>
      <w:r w:rsidR="00586B8D" w:rsidRPr="0062346F">
        <w:rPr>
          <w:rFonts w:ascii="Times New Roman" w:hAnsi="Times New Roman"/>
          <w:sz w:val="28"/>
          <w:szCs w:val="28"/>
        </w:rPr>
        <w:t>(при отсутствии адреса);</w:t>
      </w:r>
    </w:p>
    <w:p w:rsidR="005A53E2" w:rsidRPr="0062346F" w:rsidRDefault="005A53E2" w:rsidP="00BD5EF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в) </w:t>
      </w:r>
      <w:r w:rsidR="00092996" w:rsidRPr="0062346F">
        <w:rPr>
          <w:rFonts w:ascii="Times New Roman" w:hAnsi="Times New Roman"/>
          <w:sz w:val="28"/>
          <w:szCs w:val="28"/>
        </w:rPr>
        <w:t xml:space="preserve">направление инвестирования (строительство, реконструкция, в том числе с элементами реставрации, </w:t>
      </w:r>
      <w:r w:rsidR="0077148F" w:rsidRPr="0062346F">
        <w:rPr>
          <w:rFonts w:ascii="Times New Roman" w:hAnsi="Times New Roman"/>
          <w:sz w:val="28"/>
          <w:szCs w:val="28"/>
        </w:rPr>
        <w:t xml:space="preserve">техническое перевооружение, </w:t>
      </w:r>
      <w:r w:rsidR="00092996" w:rsidRPr="0062346F">
        <w:rPr>
          <w:rFonts w:ascii="Times New Roman" w:hAnsi="Times New Roman"/>
          <w:sz w:val="28"/>
          <w:szCs w:val="28"/>
        </w:rPr>
        <w:t>приобретение недвижимого имущества);</w:t>
      </w:r>
    </w:p>
    <w:p w:rsidR="005A53E2" w:rsidRPr="0062346F" w:rsidRDefault="005A53E2" w:rsidP="00BD5EF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г) </w:t>
      </w:r>
      <w:r w:rsidR="00092996" w:rsidRPr="0062346F">
        <w:rPr>
          <w:rFonts w:ascii="Times New Roman" w:hAnsi="Times New Roman"/>
          <w:sz w:val="28"/>
          <w:szCs w:val="28"/>
        </w:rPr>
        <w:t xml:space="preserve">наименование главного распорядителя средств бюджета </w:t>
      </w:r>
      <w:r w:rsidR="00D072F8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092996" w:rsidRPr="0062346F">
        <w:rPr>
          <w:rFonts w:ascii="Times New Roman" w:hAnsi="Times New Roman"/>
          <w:sz w:val="28"/>
          <w:szCs w:val="28"/>
        </w:rPr>
        <w:t xml:space="preserve"> и муниципального заказчика;</w:t>
      </w:r>
    </w:p>
    <w:p w:rsidR="005A53E2" w:rsidRPr="0062346F" w:rsidRDefault="00586B8D" w:rsidP="00BD5EF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346F">
        <w:rPr>
          <w:rFonts w:ascii="Times New Roman" w:hAnsi="Times New Roman"/>
          <w:sz w:val="28"/>
          <w:szCs w:val="28"/>
        </w:rPr>
        <w:t>д</w:t>
      </w:r>
      <w:proofErr w:type="spellEnd"/>
      <w:r w:rsidR="005A53E2" w:rsidRPr="0062346F">
        <w:rPr>
          <w:rFonts w:ascii="Times New Roman" w:hAnsi="Times New Roman"/>
          <w:sz w:val="28"/>
          <w:szCs w:val="28"/>
        </w:rPr>
        <w:t xml:space="preserve">) </w:t>
      </w:r>
      <w:r w:rsidR="00092996" w:rsidRPr="0062346F">
        <w:rPr>
          <w:rFonts w:ascii="Times New Roman" w:hAnsi="Times New Roman"/>
          <w:sz w:val="28"/>
          <w:szCs w:val="28"/>
        </w:rPr>
        <w:t>мощность (прирост мощности) объекта капитального строительства, подлежащего вводу, мощность приобретаемого объекта недвижимого имущества;</w:t>
      </w:r>
    </w:p>
    <w:p w:rsidR="005A53E2" w:rsidRPr="0062346F" w:rsidRDefault="00586B8D" w:rsidP="00BD5EF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е</w:t>
      </w:r>
      <w:r w:rsidR="005A53E2" w:rsidRPr="0062346F">
        <w:rPr>
          <w:rFonts w:ascii="Times New Roman" w:hAnsi="Times New Roman"/>
          <w:sz w:val="28"/>
          <w:szCs w:val="28"/>
        </w:rPr>
        <w:t xml:space="preserve">) </w:t>
      </w:r>
      <w:r w:rsidR="00092996" w:rsidRPr="0062346F">
        <w:rPr>
          <w:rFonts w:ascii="Times New Roman" w:hAnsi="Times New Roman"/>
          <w:sz w:val="28"/>
          <w:szCs w:val="28"/>
        </w:rPr>
        <w:t xml:space="preserve">срок ввода в эксплуатацию объекта капитального строительства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</w:t>
      </w:r>
      <w:r w:rsidR="00092996" w:rsidRPr="0062346F">
        <w:rPr>
          <w:rFonts w:ascii="Times New Roman" w:hAnsi="Times New Roman"/>
          <w:sz w:val="28"/>
          <w:szCs w:val="28"/>
        </w:rPr>
        <w:t>и (или) приобретения объекта недвижимого имущества;</w:t>
      </w:r>
    </w:p>
    <w:p w:rsidR="008B22D0" w:rsidRPr="0062346F" w:rsidRDefault="00586B8D" w:rsidP="008B22D0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46F">
        <w:rPr>
          <w:rFonts w:ascii="Times New Roman" w:hAnsi="Times New Roman"/>
          <w:sz w:val="28"/>
          <w:szCs w:val="28"/>
        </w:rPr>
        <w:t>ж</w:t>
      </w:r>
      <w:r w:rsidR="00092996" w:rsidRPr="0062346F">
        <w:rPr>
          <w:rFonts w:ascii="Times New Roman" w:hAnsi="Times New Roman"/>
          <w:sz w:val="28"/>
          <w:szCs w:val="28"/>
        </w:rPr>
        <w:t>)</w:t>
      </w:r>
      <w:r w:rsidR="006F4342">
        <w:rPr>
          <w:rFonts w:ascii="Times New Roman" w:hAnsi="Times New Roman"/>
          <w:sz w:val="28"/>
          <w:szCs w:val="28"/>
        </w:rPr>
        <w:t xml:space="preserve"> </w:t>
      </w:r>
      <w:r w:rsidR="008B22D0" w:rsidRPr="0062346F">
        <w:rPr>
          <w:rFonts w:ascii="Times New Roman" w:hAnsi="Times New Roman"/>
          <w:sz w:val="28"/>
          <w:szCs w:val="28"/>
        </w:rPr>
        <w:t xml:space="preserve">сметная стоимость объекта капитального строительства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  </w:t>
      </w:r>
      <w:r w:rsidR="008B22D0" w:rsidRPr="0062346F">
        <w:rPr>
          <w:rFonts w:ascii="Times New Roman" w:hAnsi="Times New Roman"/>
          <w:sz w:val="28"/>
          <w:szCs w:val="28"/>
        </w:rPr>
        <w:t xml:space="preserve">(при наличии утвержденной проектной документации) или предполагаемая (предельная) стоимость объекта капитального строительства (согласно паспорту инвестиционного проекта) либо стоимость приобретения объекта недвижимого имущества (согласно паспорту инвестиционного проекта)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</w:t>
      </w:r>
      <w:r w:rsidR="008B22D0" w:rsidRPr="0062346F">
        <w:rPr>
          <w:rFonts w:ascii="Times New Roman" w:hAnsi="Times New Roman"/>
          <w:sz w:val="28"/>
          <w:szCs w:val="28"/>
        </w:rPr>
        <w:t>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технологического и ценового аудита, аудита проектной</w:t>
      </w:r>
      <w:proofErr w:type="gramEnd"/>
      <w:r w:rsidR="008B22D0" w:rsidRPr="0062346F">
        <w:rPr>
          <w:rFonts w:ascii="Times New Roman" w:hAnsi="Times New Roman"/>
          <w:sz w:val="28"/>
          <w:szCs w:val="28"/>
        </w:rPr>
        <w:t xml:space="preserve"> документации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</w:t>
      </w:r>
      <w:r w:rsidR="008B22D0" w:rsidRPr="0062346F">
        <w:rPr>
          <w:rFonts w:ascii="Times New Roman" w:hAnsi="Times New Roman"/>
          <w:sz w:val="28"/>
          <w:szCs w:val="28"/>
        </w:rPr>
        <w:t xml:space="preserve"> - в случае, если субсидия на указанные цели предоставляется;</w:t>
      </w:r>
    </w:p>
    <w:p w:rsidR="008B22D0" w:rsidRPr="0062346F" w:rsidRDefault="006F4342" w:rsidP="008B22D0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о</w:t>
      </w:r>
      <w:r w:rsidR="008B22D0" w:rsidRPr="0062346F">
        <w:rPr>
          <w:rFonts w:ascii="Times New Roman" w:hAnsi="Times New Roman"/>
          <w:sz w:val="28"/>
          <w:szCs w:val="28"/>
        </w:rPr>
        <w:t xml:space="preserve">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</w:t>
      </w:r>
      <w:r w:rsidR="008B22D0" w:rsidRPr="0062346F">
        <w:rPr>
          <w:rFonts w:ascii="Times New Roman" w:hAnsi="Times New Roman"/>
          <w:sz w:val="28"/>
          <w:szCs w:val="28"/>
        </w:rPr>
        <w:t>на проведение технологического и ценового аудита, аудита проектной документации, - в случае, если субсидия на указанные</w:t>
      </w:r>
      <w:proofErr w:type="gramEnd"/>
      <w:r w:rsidR="008B22D0" w:rsidRPr="0062346F">
        <w:rPr>
          <w:rFonts w:ascii="Times New Roman" w:hAnsi="Times New Roman"/>
          <w:sz w:val="28"/>
          <w:szCs w:val="28"/>
        </w:rPr>
        <w:t xml:space="preserve"> цели предоставляется;</w:t>
      </w:r>
    </w:p>
    <w:p w:rsidR="00092996" w:rsidRDefault="002A0463" w:rsidP="008B22D0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</w:t>
      </w:r>
      <w:r w:rsidR="008B22D0" w:rsidRPr="0062346F">
        <w:rPr>
          <w:rFonts w:ascii="Times New Roman" w:hAnsi="Times New Roman"/>
          <w:sz w:val="28"/>
          <w:szCs w:val="28"/>
        </w:rPr>
        <w:t xml:space="preserve">аспределение (по годам реализации инвестиционного проекта) общего объема капитальных вложений в строительство (реконструкцию,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</w:t>
      </w:r>
      <w:r w:rsidR="008B22D0" w:rsidRPr="0062346F">
        <w:rPr>
          <w:rFonts w:ascii="Times New Roman" w:hAnsi="Times New Roman"/>
          <w:sz w:val="28"/>
          <w:szCs w:val="28"/>
        </w:rPr>
        <w:t xml:space="preserve">в том числе с элементами реставрации, техническое перевооружение) объекта </w:t>
      </w:r>
      <w:r w:rsidR="008B22D0" w:rsidRPr="0062346F">
        <w:rPr>
          <w:rFonts w:ascii="Times New Roman" w:hAnsi="Times New Roman"/>
          <w:sz w:val="28"/>
          <w:szCs w:val="28"/>
        </w:rPr>
        <w:lastRenderedPageBreak/>
        <w:t xml:space="preserve">капитального строительства и (или) приобретение объекта недвижимого имущества, рассчитанного в ценах соответствующих лет реализации </w:t>
      </w:r>
      <w:r w:rsidR="008B22D0" w:rsidRPr="002A0463">
        <w:rPr>
          <w:rFonts w:ascii="Times New Roman" w:hAnsi="Times New Roman"/>
          <w:color w:val="000000" w:themeColor="text1"/>
          <w:sz w:val="28"/>
          <w:szCs w:val="28"/>
        </w:rPr>
        <w:t>инвестиционного проекта</w:t>
      </w:r>
      <w:r w:rsidR="00092996" w:rsidRPr="002A046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32922" w:rsidRPr="00140E62" w:rsidRDefault="00140E62" w:rsidP="008B22D0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к) </w:t>
      </w:r>
      <w:r w:rsidR="00232922" w:rsidRPr="00140E62">
        <w:rPr>
          <w:rFonts w:ascii="Times New Roman" w:hAnsi="Times New Roman"/>
          <w:color w:val="000000" w:themeColor="text1"/>
          <w:sz w:val="28"/>
          <w:szCs w:val="28"/>
        </w:rPr>
        <w:t>распределение (по годам реализации инвестиционного проекта) сметной стоимости объекта капитального строительства или его предполагаемой (предельной) стоимости либо стоимости приобретения объекта недвижимого имущества, рассчитанной в ценах соответствующих лет реализации инвестиционного проекта;</w:t>
      </w:r>
      <w:proofErr w:type="gramEnd"/>
    </w:p>
    <w:p w:rsidR="00232922" w:rsidRPr="00140E62" w:rsidRDefault="00140E62" w:rsidP="008B22D0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0E62">
        <w:rPr>
          <w:rFonts w:ascii="Times New Roman" w:hAnsi="Times New Roman"/>
          <w:color w:val="000000" w:themeColor="text1"/>
          <w:sz w:val="28"/>
          <w:szCs w:val="28"/>
        </w:rPr>
        <w:t xml:space="preserve">л) </w:t>
      </w:r>
      <w:r w:rsidR="00232922" w:rsidRPr="00140E62">
        <w:rPr>
          <w:rFonts w:ascii="Times New Roman" w:hAnsi="Times New Roman"/>
          <w:color w:val="000000" w:themeColor="text1"/>
          <w:sz w:val="28"/>
          <w:szCs w:val="28"/>
        </w:rPr>
        <w:t>общий (предельный) размер субсидии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технологического и ценового аудита, аудита проектной документации - в случае, если субсидия на указанные цели предоставляется;</w:t>
      </w:r>
    </w:p>
    <w:p w:rsidR="00232922" w:rsidRDefault="00140E62" w:rsidP="008B22D0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0E62">
        <w:rPr>
          <w:rFonts w:ascii="Times New Roman" w:hAnsi="Times New Roman"/>
          <w:color w:val="000000" w:themeColor="text1"/>
          <w:sz w:val="28"/>
          <w:szCs w:val="28"/>
        </w:rPr>
        <w:t xml:space="preserve">м) </w:t>
      </w:r>
      <w:r w:rsidR="00232922" w:rsidRPr="00140E62">
        <w:rPr>
          <w:rFonts w:ascii="Times New Roman" w:hAnsi="Times New Roman"/>
          <w:color w:val="000000" w:themeColor="text1"/>
          <w:sz w:val="28"/>
          <w:szCs w:val="28"/>
        </w:rPr>
        <w:t>распределение (по годам реализации инвестиционного проекта) общего (предельного) размера субсидии, рассчитанного в ценах соответствующих лет реализации инвестиционного проекта;</w:t>
      </w:r>
    </w:p>
    <w:p w:rsidR="00092996" w:rsidRPr="002A0463" w:rsidRDefault="00140E62" w:rsidP="00BD5EF7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="00092996" w:rsidRPr="002A046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B3000" w:rsidRPr="002A04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B3000" w:rsidRPr="002A0463">
        <w:rPr>
          <w:rFonts w:ascii="Times New Roman" w:hAnsi="Times New Roman"/>
          <w:color w:val="000000" w:themeColor="text1"/>
          <w:sz w:val="28"/>
          <w:szCs w:val="28"/>
        </w:rPr>
        <w:t>срок</w:t>
      </w:r>
      <w:proofErr w:type="gramEnd"/>
      <w:r w:rsidR="000B3000" w:rsidRPr="002A04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0463" w:rsidRPr="002A0463">
        <w:rPr>
          <w:rFonts w:ascii="Times New Roman" w:hAnsi="Times New Roman"/>
          <w:color w:val="000000" w:themeColor="text1"/>
          <w:sz w:val="28"/>
          <w:szCs w:val="28"/>
        </w:rPr>
        <w:t xml:space="preserve">на который заключается </w:t>
      </w:r>
      <w:r w:rsidR="000B3000" w:rsidRPr="002A0463">
        <w:rPr>
          <w:rFonts w:ascii="Times New Roman" w:hAnsi="Times New Roman"/>
          <w:color w:val="000000" w:themeColor="text1"/>
          <w:sz w:val="28"/>
          <w:szCs w:val="28"/>
        </w:rPr>
        <w:t>соглашени</w:t>
      </w:r>
      <w:r w:rsidR="002A0463" w:rsidRPr="002A0463">
        <w:rPr>
          <w:rFonts w:ascii="Times New Roman" w:hAnsi="Times New Roman"/>
          <w:color w:val="000000" w:themeColor="text1"/>
          <w:sz w:val="28"/>
          <w:szCs w:val="28"/>
        </w:rPr>
        <w:t>е о предоставлении субсидии</w:t>
      </w:r>
      <w:r w:rsidR="00267E37" w:rsidRPr="002A0463">
        <w:rPr>
          <w:rFonts w:ascii="Times New Roman" w:hAnsi="Times New Roman"/>
          <w:color w:val="000000" w:themeColor="text1"/>
          <w:sz w:val="28"/>
          <w:szCs w:val="28"/>
        </w:rPr>
        <w:t xml:space="preserve">, между </w:t>
      </w:r>
      <w:r w:rsidR="002A0463" w:rsidRPr="002A0463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267E37" w:rsidRPr="002A04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72F8" w:rsidRPr="002A0463">
        <w:rPr>
          <w:rFonts w:ascii="Times New Roman" w:hAnsi="Times New Roman"/>
          <w:color w:val="000000" w:themeColor="text1"/>
          <w:sz w:val="28"/>
          <w:szCs w:val="28"/>
        </w:rPr>
        <w:t>городского округа Щёлково</w:t>
      </w:r>
      <w:r w:rsidR="00267E37" w:rsidRPr="002A0463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2A0463" w:rsidRPr="002A0463">
        <w:rPr>
          <w:rFonts w:ascii="Times New Roman" w:hAnsi="Times New Roman"/>
          <w:color w:val="000000" w:themeColor="text1"/>
          <w:sz w:val="28"/>
          <w:szCs w:val="28"/>
        </w:rPr>
        <w:t>учреждениями</w:t>
      </w:r>
      <w:r w:rsidR="00267E37" w:rsidRPr="002A04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2131" w:rsidRPr="002A046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267E37" w:rsidRPr="002A0463">
        <w:rPr>
          <w:rFonts w:ascii="Times New Roman" w:hAnsi="Times New Roman"/>
          <w:color w:val="000000" w:themeColor="text1"/>
          <w:sz w:val="28"/>
          <w:szCs w:val="28"/>
        </w:rPr>
        <w:t>и предприятиями, являющимися получателями субсидии, о предоставлении субсидии, не превышающий срока реализации Решения о предоставлении субсидии.</w:t>
      </w:r>
    </w:p>
    <w:p w:rsidR="005A53E2" w:rsidRPr="0062346F" w:rsidRDefault="00BC0296" w:rsidP="0061758A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9</w:t>
      </w:r>
      <w:r w:rsidR="005A53E2" w:rsidRPr="0062346F">
        <w:rPr>
          <w:rFonts w:ascii="Times New Roman" w:hAnsi="Times New Roman"/>
          <w:sz w:val="28"/>
          <w:szCs w:val="28"/>
        </w:rPr>
        <w:t xml:space="preserve">. </w:t>
      </w:r>
      <w:r w:rsidR="004E688E" w:rsidRPr="0062346F">
        <w:rPr>
          <w:rFonts w:ascii="Times New Roman" w:hAnsi="Times New Roman"/>
          <w:sz w:val="28"/>
          <w:szCs w:val="28"/>
        </w:rPr>
        <w:t>Решени</w:t>
      </w:r>
      <w:r w:rsidR="00AA3B3A" w:rsidRPr="0062346F">
        <w:rPr>
          <w:rFonts w:ascii="Times New Roman" w:hAnsi="Times New Roman"/>
          <w:sz w:val="28"/>
          <w:szCs w:val="28"/>
        </w:rPr>
        <w:t>ем</w:t>
      </w:r>
      <w:r w:rsidR="004E688E" w:rsidRPr="0062346F">
        <w:rPr>
          <w:rFonts w:ascii="Times New Roman" w:hAnsi="Times New Roman"/>
          <w:sz w:val="28"/>
          <w:szCs w:val="28"/>
        </w:rPr>
        <w:t xml:space="preserve"> о предоставлении субсидии могут предусматриваться несколько объектов капитального строительства и (или) несколько объектов недвижимого имущества одного учреждения или предприятия.</w:t>
      </w:r>
    </w:p>
    <w:p w:rsidR="005A53E2" w:rsidRPr="0062346F" w:rsidRDefault="00BC0296" w:rsidP="0061758A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10</w:t>
      </w:r>
      <w:r w:rsidR="00AA3B3A" w:rsidRPr="006234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E688E" w:rsidRPr="0062346F">
        <w:rPr>
          <w:rFonts w:ascii="Times New Roman" w:hAnsi="Times New Roman"/>
          <w:sz w:val="28"/>
          <w:szCs w:val="28"/>
        </w:rPr>
        <w:t>Решени</w:t>
      </w:r>
      <w:r w:rsidR="00AA3B3A" w:rsidRPr="0062346F">
        <w:rPr>
          <w:rFonts w:ascii="Times New Roman" w:hAnsi="Times New Roman"/>
          <w:sz w:val="28"/>
          <w:szCs w:val="28"/>
        </w:rPr>
        <w:t>ем</w:t>
      </w:r>
      <w:r w:rsidR="004E688E" w:rsidRPr="0062346F">
        <w:rPr>
          <w:rFonts w:ascii="Times New Roman" w:hAnsi="Times New Roman"/>
          <w:sz w:val="28"/>
          <w:szCs w:val="28"/>
        </w:rPr>
        <w:t xml:space="preserve"> о предоставлении субсидии может предусматриваться предоставление получателю средств бюджета </w:t>
      </w:r>
      <w:r w:rsidR="00D072F8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4E688E" w:rsidRPr="0062346F">
        <w:rPr>
          <w:rFonts w:ascii="Times New Roman" w:hAnsi="Times New Roman"/>
          <w:sz w:val="28"/>
          <w:szCs w:val="28"/>
        </w:rPr>
        <w:t xml:space="preserve">, предоставляющему субсидии, права заключать соглашение о предоставлении субсидии учреждениям и предприятиям на срок реализации Решения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</w:t>
      </w:r>
      <w:r w:rsidR="004E688E" w:rsidRPr="0062346F">
        <w:rPr>
          <w:rFonts w:ascii="Times New Roman" w:hAnsi="Times New Roman"/>
          <w:sz w:val="28"/>
          <w:szCs w:val="28"/>
        </w:rPr>
        <w:t xml:space="preserve">о предоставлении субсидии, превышающий срок действия утверждённых получателю средств бюджета </w:t>
      </w:r>
      <w:r w:rsidR="00D072F8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4E688E" w:rsidRPr="0062346F">
        <w:rPr>
          <w:rFonts w:ascii="Times New Roman" w:hAnsi="Times New Roman"/>
          <w:sz w:val="28"/>
          <w:szCs w:val="28"/>
        </w:rPr>
        <w:t xml:space="preserve"> лимитов бюджетных обязательств на предоставление субсидии при наличии обоснования данного превышения, по объектам капитального строительства, создаваемым </w:t>
      </w:r>
      <w:r w:rsidR="00140E62">
        <w:rPr>
          <w:rFonts w:ascii="Times New Roman" w:hAnsi="Times New Roman"/>
          <w:sz w:val="28"/>
          <w:szCs w:val="28"/>
        </w:rPr>
        <w:t xml:space="preserve">                         </w:t>
      </w:r>
      <w:r w:rsidR="004E688E" w:rsidRPr="0062346F">
        <w:rPr>
          <w:rFonts w:ascii="Times New Roman" w:hAnsi="Times New Roman"/>
          <w:sz w:val="28"/>
          <w:szCs w:val="28"/>
        </w:rPr>
        <w:t>в результате предоставлени</w:t>
      </w:r>
      <w:r w:rsidR="0077148F" w:rsidRPr="0062346F">
        <w:rPr>
          <w:rFonts w:ascii="Times New Roman" w:hAnsi="Times New Roman"/>
          <w:sz w:val="28"/>
          <w:szCs w:val="28"/>
        </w:rPr>
        <w:t>я</w:t>
      </w:r>
      <w:proofErr w:type="gramEnd"/>
      <w:r w:rsidR="004E688E" w:rsidRPr="0062346F">
        <w:rPr>
          <w:rFonts w:ascii="Times New Roman" w:hAnsi="Times New Roman"/>
          <w:sz w:val="28"/>
          <w:szCs w:val="28"/>
        </w:rPr>
        <w:t xml:space="preserve"> субсидии учреждениям и предприятиям, или объектам недвижимого имущества, приобретаемым </w:t>
      </w:r>
      <w:r w:rsidR="004A5E7E" w:rsidRPr="0062346F">
        <w:rPr>
          <w:rFonts w:ascii="Times New Roman" w:hAnsi="Times New Roman"/>
          <w:sz w:val="28"/>
          <w:szCs w:val="28"/>
        </w:rPr>
        <w:t xml:space="preserve">в муниципальную </w:t>
      </w:r>
      <w:r w:rsidR="004A5E7E" w:rsidRPr="0062346F">
        <w:rPr>
          <w:rFonts w:ascii="Times New Roman" w:hAnsi="Times New Roman"/>
          <w:sz w:val="28"/>
          <w:szCs w:val="28"/>
        </w:rPr>
        <w:lastRenderedPageBreak/>
        <w:t xml:space="preserve">собственность </w:t>
      </w:r>
      <w:r w:rsidR="00D072F8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4A5E7E" w:rsidRPr="0062346F">
        <w:rPr>
          <w:rFonts w:ascii="Times New Roman" w:hAnsi="Times New Roman"/>
          <w:sz w:val="28"/>
          <w:szCs w:val="28"/>
        </w:rPr>
        <w:t xml:space="preserve">, в рамках утверждённых муниципальных программ (подпрограмм) </w:t>
      </w:r>
      <w:r w:rsidR="00D072F8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4A5E7E" w:rsidRPr="0062346F">
        <w:rPr>
          <w:rFonts w:ascii="Times New Roman" w:hAnsi="Times New Roman"/>
          <w:sz w:val="28"/>
          <w:szCs w:val="28"/>
        </w:rPr>
        <w:t>.</w:t>
      </w:r>
    </w:p>
    <w:p w:rsidR="004A5E7E" w:rsidRPr="0062346F" w:rsidRDefault="004A5E7E" w:rsidP="0061758A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1</w:t>
      </w:r>
      <w:r w:rsidR="00BC0296" w:rsidRPr="0062346F">
        <w:rPr>
          <w:rFonts w:ascii="Times New Roman" w:hAnsi="Times New Roman"/>
          <w:sz w:val="28"/>
          <w:szCs w:val="28"/>
        </w:rPr>
        <w:t>1</w:t>
      </w:r>
      <w:r w:rsidRPr="0062346F">
        <w:rPr>
          <w:rFonts w:ascii="Times New Roman" w:hAnsi="Times New Roman"/>
          <w:sz w:val="28"/>
          <w:szCs w:val="28"/>
        </w:rPr>
        <w:t xml:space="preserve">. Субсидии, предоставляемые предприятиям и учреждениям,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</w:t>
      </w:r>
      <w:r w:rsidRPr="0062346F">
        <w:rPr>
          <w:rFonts w:ascii="Times New Roman" w:hAnsi="Times New Roman"/>
          <w:sz w:val="28"/>
          <w:szCs w:val="28"/>
        </w:rPr>
        <w:t>не направляются на финансовое обеспечение следующих работ:</w:t>
      </w:r>
    </w:p>
    <w:p w:rsidR="004A5E7E" w:rsidRPr="0062346F" w:rsidRDefault="004A5E7E" w:rsidP="0061758A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а) разработк</w:t>
      </w:r>
      <w:r w:rsidR="008B22D0" w:rsidRPr="0062346F">
        <w:rPr>
          <w:rFonts w:ascii="Times New Roman" w:hAnsi="Times New Roman"/>
          <w:sz w:val="28"/>
          <w:szCs w:val="28"/>
        </w:rPr>
        <w:t>а</w:t>
      </w:r>
      <w:r w:rsidRPr="0062346F">
        <w:rPr>
          <w:rFonts w:ascii="Times New Roman" w:hAnsi="Times New Roman"/>
          <w:sz w:val="28"/>
          <w:szCs w:val="28"/>
        </w:rPr>
        <w:t xml:space="preserve"> проектной документации на объекты капитального строительства и проведени</w:t>
      </w:r>
      <w:r w:rsidR="008B22D0" w:rsidRPr="0062346F">
        <w:rPr>
          <w:rFonts w:ascii="Times New Roman" w:hAnsi="Times New Roman"/>
          <w:sz w:val="28"/>
          <w:szCs w:val="28"/>
        </w:rPr>
        <w:t>е</w:t>
      </w:r>
      <w:r w:rsidRPr="0062346F">
        <w:rPr>
          <w:rFonts w:ascii="Times New Roman" w:hAnsi="Times New Roman"/>
          <w:sz w:val="28"/>
          <w:szCs w:val="28"/>
        </w:rPr>
        <w:t xml:space="preserve"> инженерных изысканий, выполняемых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    </w:t>
      </w:r>
      <w:r w:rsidRPr="0062346F">
        <w:rPr>
          <w:rFonts w:ascii="Times New Roman" w:hAnsi="Times New Roman"/>
          <w:sz w:val="28"/>
          <w:szCs w:val="28"/>
        </w:rPr>
        <w:t>для подготовки такой проектной документации;</w:t>
      </w:r>
    </w:p>
    <w:p w:rsidR="004A5E7E" w:rsidRPr="0062346F" w:rsidRDefault="004A5E7E" w:rsidP="0061758A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б) проведени</w:t>
      </w:r>
      <w:r w:rsidR="00232922">
        <w:rPr>
          <w:rFonts w:ascii="Times New Roman" w:hAnsi="Times New Roman"/>
          <w:sz w:val="28"/>
          <w:szCs w:val="28"/>
        </w:rPr>
        <w:t>е</w:t>
      </w:r>
      <w:r w:rsidRPr="0062346F">
        <w:rPr>
          <w:rFonts w:ascii="Times New Roman" w:hAnsi="Times New Roman"/>
          <w:sz w:val="28"/>
          <w:szCs w:val="28"/>
        </w:rPr>
        <w:t xml:space="preserve"> государственной экспертизы проектной документации </w:t>
      </w:r>
      <w:r w:rsidR="00140E62">
        <w:rPr>
          <w:rFonts w:ascii="Times New Roman" w:hAnsi="Times New Roman"/>
          <w:sz w:val="28"/>
          <w:szCs w:val="28"/>
        </w:rPr>
        <w:t xml:space="preserve">                  </w:t>
      </w:r>
      <w:r w:rsidRPr="0062346F">
        <w:rPr>
          <w:rFonts w:ascii="Times New Roman" w:hAnsi="Times New Roman"/>
          <w:sz w:val="28"/>
          <w:szCs w:val="28"/>
        </w:rPr>
        <w:t>и результатов инженерных изысканий;</w:t>
      </w:r>
    </w:p>
    <w:p w:rsidR="005A53E2" w:rsidRPr="0062346F" w:rsidRDefault="004A5E7E" w:rsidP="0061758A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в) проведения </w:t>
      </w:r>
      <w:proofErr w:type="gramStart"/>
      <w:r w:rsidRPr="0062346F">
        <w:rPr>
          <w:rFonts w:ascii="Times New Roman" w:hAnsi="Times New Roman"/>
          <w:sz w:val="28"/>
          <w:szCs w:val="28"/>
        </w:rPr>
        <w:t>проверки достоверности определения сметной стоимости объекта капитального</w:t>
      </w:r>
      <w:proofErr w:type="gramEnd"/>
      <w:r w:rsidRPr="0062346F">
        <w:rPr>
          <w:rFonts w:ascii="Times New Roman" w:hAnsi="Times New Roman"/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</w:t>
      </w:r>
      <w:r w:rsidR="00781786" w:rsidRPr="0062346F">
        <w:rPr>
          <w:rFonts w:ascii="Times New Roman" w:hAnsi="Times New Roman"/>
          <w:sz w:val="28"/>
          <w:szCs w:val="28"/>
        </w:rPr>
        <w:t>, техническое перевооружение</w:t>
      </w:r>
      <w:r w:rsidRPr="0062346F">
        <w:rPr>
          <w:rFonts w:ascii="Times New Roman" w:hAnsi="Times New Roman"/>
          <w:sz w:val="28"/>
          <w:szCs w:val="28"/>
        </w:rPr>
        <w:t>) которого планируется осущест</w:t>
      </w:r>
      <w:r w:rsidR="00781786" w:rsidRPr="0062346F">
        <w:rPr>
          <w:rFonts w:ascii="Times New Roman" w:hAnsi="Times New Roman"/>
          <w:sz w:val="28"/>
          <w:szCs w:val="28"/>
        </w:rPr>
        <w:t>влять с использованием субсидии;</w:t>
      </w:r>
    </w:p>
    <w:p w:rsidR="00781786" w:rsidRPr="0062346F" w:rsidRDefault="00781786" w:rsidP="0061758A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г) проведение технологического и ценового аудита инвестиционных проектов в отношении объектов капитального строительства;</w:t>
      </w:r>
    </w:p>
    <w:p w:rsidR="00781786" w:rsidRPr="0062346F" w:rsidRDefault="00781786" w:rsidP="0061758A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346F">
        <w:rPr>
          <w:rFonts w:ascii="Times New Roman" w:hAnsi="Times New Roman"/>
          <w:sz w:val="28"/>
          <w:szCs w:val="28"/>
        </w:rPr>
        <w:t>д</w:t>
      </w:r>
      <w:proofErr w:type="spellEnd"/>
      <w:r w:rsidRPr="0062346F">
        <w:rPr>
          <w:rFonts w:ascii="Times New Roman" w:hAnsi="Times New Roman"/>
          <w:sz w:val="28"/>
          <w:szCs w:val="28"/>
        </w:rPr>
        <w:t>) проведение аудита проектной документации.</w:t>
      </w:r>
    </w:p>
    <w:p w:rsidR="005A53E2" w:rsidRPr="0062346F" w:rsidRDefault="004A5E7E" w:rsidP="0061758A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1</w:t>
      </w:r>
      <w:r w:rsidR="00BC0296" w:rsidRPr="0062346F">
        <w:rPr>
          <w:rFonts w:ascii="Times New Roman" w:hAnsi="Times New Roman"/>
          <w:sz w:val="28"/>
          <w:szCs w:val="28"/>
        </w:rPr>
        <w:t>2</w:t>
      </w:r>
      <w:r w:rsidRPr="0062346F">
        <w:rPr>
          <w:rFonts w:ascii="Times New Roman" w:hAnsi="Times New Roman"/>
          <w:sz w:val="28"/>
          <w:szCs w:val="28"/>
        </w:rPr>
        <w:t xml:space="preserve">. Не допускается </w:t>
      </w:r>
      <w:r w:rsidR="00F00044" w:rsidRPr="0062346F">
        <w:rPr>
          <w:rFonts w:ascii="Times New Roman" w:hAnsi="Times New Roman"/>
          <w:sz w:val="28"/>
          <w:szCs w:val="28"/>
        </w:rPr>
        <w:t xml:space="preserve">при исполнении бюджета </w:t>
      </w:r>
      <w:r w:rsidR="00D072F8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F00044" w:rsidRPr="0062346F">
        <w:rPr>
          <w:rFonts w:ascii="Times New Roman" w:hAnsi="Times New Roman"/>
          <w:sz w:val="28"/>
          <w:szCs w:val="28"/>
        </w:rPr>
        <w:t xml:space="preserve"> предоставление субсидии в объекты капитального строительства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</w:t>
      </w:r>
      <w:r w:rsidR="00F00044" w:rsidRPr="0062346F">
        <w:rPr>
          <w:rFonts w:ascii="Times New Roman" w:hAnsi="Times New Roman"/>
          <w:sz w:val="28"/>
          <w:szCs w:val="28"/>
        </w:rPr>
        <w:t>и (или) на приобретение объектов недвижимого имущества, если в отношении указанных объектов принято решение о подготовке и реализации бюджетных инвестиций.</w:t>
      </w:r>
    </w:p>
    <w:p w:rsidR="005A53E2" w:rsidRPr="0062346F" w:rsidRDefault="004A5E7E" w:rsidP="0061758A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1</w:t>
      </w:r>
      <w:r w:rsidR="00BC0296" w:rsidRPr="0062346F">
        <w:rPr>
          <w:rFonts w:ascii="Times New Roman" w:hAnsi="Times New Roman"/>
          <w:sz w:val="28"/>
          <w:szCs w:val="28"/>
        </w:rPr>
        <w:t>3</w:t>
      </w:r>
      <w:r w:rsidRPr="0062346F">
        <w:rPr>
          <w:rFonts w:ascii="Times New Roman" w:hAnsi="Times New Roman"/>
          <w:sz w:val="28"/>
          <w:szCs w:val="28"/>
        </w:rPr>
        <w:t xml:space="preserve">. </w:t>
      </w:r>
      <w:r w:rsidR="00FD6543" w:rsidRPr="0062346F">
        <w:rPr>
          <w:rFonts w:ascii="Times New Roman" w:hAnsi="Times New Roman"/>
          <w:sz w:val="28"/>
          <w:szCs w:val="28"/>
        </w:rPr>
        <w:t xml:space="preserve">Принятие Решения о предоставлении субсидии в отношении объектов капитального строительства и (или)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    </w:t>
      </w:r>
      <w:r w:rsidR="00FD6543" w:rsidRPr="0062346F">
        <w:rPr>
          <w:rFonts w:ascii="Times New Roman" w:hAnsi="Times New Roman"/>
          <w:sz w:val="28"/>
          <w:szCs w:val="28"/>
        </w:rPr>
        <w:t>с изменением формы предоставления бюджетных средств (с бюджетных инвестиций на субсидии).</w:t>
      </w:r>
    </w:p>
    <w:p w:rsidR="004A5E7E" w:rsidRPr="0062346F" w:rsidRDefault="004A5E7E" w:rsidP="0061758A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1</w:t>
      </w:r>
      <w:r w:rsidR="00781786" w:rsidRPr="0062346F">
        <w:rPr>
          <w:rFonts w:ascii="Times New Roman" w:hAnsi="Times New Roman"/>
          <w:sz w:val="28"/>
          <w:szCs w:val="28"/>
        </w:rPr>
        <w:t>4</w:t>
      </w:r>
      <w:r w:rsidRPr="006234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72D79" w:rsidRPr="0062346F">
        <w:rPr>
          <w:rFonts w:ascii="Times New Roman" w:hAnsi="Times New Roman"/>
          <w:sz w:val="28"/>
          <w:szCs w:val="28"/>
        </w:rPr>
        <w:t>В</w:t>
      </w:r>
      <w:r w:rsidRPr="0062346F">
        <w:rPr>
          <w:rFonts w:ascii="Times New Roman" w:hAnsi="Times New Roman"/>
          <w:sz w:val="28"/>
          <w:szCs w:val="28"/>
        </w:rPr>
        <w:t xml:space="preserve"> случае увеличения стоимости </w:t>
      </w:r>
      <w:r w:rsidR="00B61DF9" w:rsidRPr="0062346F">
        <w:rPr>
          <w:rFonts w:ascii="Times New Roman" w:hAnsi="Times New Roman"/>
          <w:sz w:val="28"/>
          <w:szCs w:val="28"/>
        </w:rPr>
        <w:t>объекта капительного строительства и (или) цены приобретения объекта недвижимого имущества более чем на 30 процентов и срока строительства, реконструкции, в том числе с элементами реставрации,</w:t>
      </w:r>
      <w:r w:rsidR="00972D79" w:rsidRPr="0062346F">
        <w:rPr>
          <w:rFonts w:ascii="Times New Roman" w:hAnsi="Times New Roman"/>
          <w:sz w:val="28"/>
          <w:szCs w:val="28"/>
        </w:rPr>
        <w:t xml:space="preserve"> технического перевооружения</w:t>
      </w:r>
      <w:r w:rsidR="00140E62">
        <w:rPr>
          <w:rFonts w:ascii="Times New Roman" w:hAnsi="Times New Roman"/>
          <w:sz w:val="28"/>
          <w:szCs w:val="28"/>
        </w:rPr>
        <w:t xml:space="preserve"> более чем </w:t>
      </w:r>
      <w:r w:rsidR="00B61DF9" w:rsidRPr="0062346F">
        <w:rPr>
          <w:rFonts w:ascii="Times New Roman" w:hAnsi="Times New Roman"/>
          <w:sz w:val="28"/>
          <w:szCs w:val="28"/>
        </w:rPr>
        <w:t xml:space="preserve">на год внесение изменений в </w:t>
      </w:r>
      <w:r w:rsidR="00972D79" w:rsidRPr="0062346F">
        <w:rPr>
          <w:rFonts w:ascii="Times New Roman" w:hAnsi="Times New Roman"/>
          <w:sz w:val="28"/>
          <w:szCs w:val="28"/>
        </w:rPr>
        <w:t>Р</w:t>
      </w:r>
      <w:r w:rsidR="00B61DF9" w:rsidRPr="0062346F">
        <w:rPr>
          <w:rFonts w:ascii="Times New Roman" w:hAnsi="Times New Roman"/>
          <w:sz w:val="28"/>
          <w:szCs w:val="28"/>
        </w:rPr>
        <w:t xml:space="preserve">ешение о предоставлении субсидии осуществляется </w:t>
      </w:r>
      <w:r w:rsidR="00B61DF9" w:rsidRPr="0062346F">
        <w:rPr>
          <w:rFonts w:ascii="Times New Roman" w:hAnsi="Times New Roman"/>
          <w:sz w:val="28"/>
          <w:szCs w:val="28"/>
        </w:rPr>
        <w:lastRenderedPageBreak/>
        <w:t>Инициатором в соответствии с процедурой</w:t>
      </w:r>
      <w:r w:rsidR="00972D79" w:rsidRPr="0062346F">
        <w:rPr>
          <w:rFonts w:ascii="Times New Roman" w:hAnsi="Times New Roman"/>
          <w:sz w:val="28"/>
          <w:szCs w:val="28"/>
        </w:rPr>
        <w:t>,</w:t>
      </w:r>
      <w:r w:rsidR="00B61DF9" w:rsidRPr="0062346F">
        <w:rPr>
          <w:rFonts w:ascii="Times New Roman" w:hAnsi="Times New Roman"/>
          <w:sz w:val="28"/>
          <w:szCs w:val="28"/>
        </w:rPr>
        <w:t xml:space="preserve"> предусмотренной пунктами 2-1</w:t>
      </w:r>
      <w:r w:rsidR="005560BE" w:rsidRPr="0062346F">
        <w:rPr>
          <w:rFonts w:ascii="Times New Roman" w:hAnsi="Times New Roman"/>
          <w:sz w:val="28"/>
          <w:szCs w:val="28"/>
        </w:rPr>
        <w:t>3</w:t>
      </w:r>
      <w:r w:rsidR="00B61DF9" w:rsidRPr="0062346F">
        <w:rPr>
          <w:rFonts w:ascii="Times New Roman" w:hAnsi="Times New Roman"/>
          <w:sz w:val="28"/>
          <w:szCs w:val="28"/>
        </w:rPr>
        <w:t xml:space="preserve"> раздел</w:t>
      </w:r>
      <w:r w:rsidR="005560BE" w:rsidRPr="0062346F">
        <w:rPr>
          <w:rFonts w:ascii="Times New Roman" w:hAnsi="Times New Roman"/>
          <w:sz w:val="28"/>
          <w:szCs w:val="28"/>
        </w:rPr>
        <w:t xml:space="preserve">ов </w:t>
      </w:r>
      <w:r w:rsidR="00972D79" w:rsidRPr="0062346F">
        <w:rPr>
          <w:rFonts w:ascii="Times New Roman" w:hAnsi="Times New Roman"/>
          <w:sz w:val="28"/>
          <w:szCs w:val="28"/>
          <w:lang w:val="en-US"/>
        </w:rPr>
        <w:t>I</w:t>
      </w:r>
      <w:r w:rsidR="005560BE" w:rsidRPr="0062346F">
        <w:rPr>
          <w:rFonts w:ascii="Times New Roman" w:hAnsi="Times New Roman"/>
          <w:sz w:val="28"/>
          <w:szCs w:val="28"/>
        </w:rPr>
        <w:t xml:space="preserve">- </w:t>
      </w:r>
      <w:r w:rsidR="00972D79" w:rsidRPr="0062346F">
        <w:rPr>
          <w:rFonts w:ascii="Times New Roman" w:hAnsi="Times New Roman"/>
          <w:sz w:val="28"/>
          <w:szCs w:val="28"/>
          <w:lang w:val="en-US"/>
        </w:rPr>
        <w:t>II</w:t>
      </w:r>
      <w:r w:rsidR="00B61DF9" w:rsidRPr="0062346F">
        <w:rPr>
          <w:rFonts w:ascii="Times New Roman" w:hAnsi="Times New Roman"/>
          <w:sz w:val="28"/>
          <w:szCs w:val="28"/>
        </w:rPr>
        <w:t xml:space="preserve"> настоящего Порядка. </w:t>
      </w:r>
      <w:proofErr w:type="gramEnd"/>
    </w:p>
    <w:p w:rsidR="00952E5E" w:rsidRPr="0062346F" w:rsidRDefault="00A77547" w:rsidP="00723008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81786" w:rsidRPr="0062346F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952E5E" w:rsidRPr="006234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52E5E" w:rsidRPr="0062346F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952E5E" w:rsidRPr="0062346F">
        <w:rPr>
          <w:rFonts w:ascii="Times New Roman" w:hAnsi="Times New Roman"/>
          <w:sz w:val="28"/>
          <w:szCs w:val="28"/>
        </w:rPr>
        <w:t xml:space="preserve"> о предоставлении бюджетных ассигнований за счёт субсидий из бюджета </w:t>
      </w:r>
      <w:r w:rsidR="00D072F8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952E5E" w:rsidRPr="0062346F">
        <w:rPr>
          <w:rFonts w:ascii="Times New Roman" w:hAnsi="Times New Roman"/>
          <w:sz w:val="28"/>
          <w:szCs w:val="28"/>
        </w:rPr>
        <w:t xml:space="preserve"> на осуществление капитальных вложений в объекты муниципальной собственности </w:t>
      </w:r>
      <w:r w:rsidR="00DC481F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952E5E" w:rsidRPr="0062346F">
        <w:rPr>
          <w:rFonts w:ascii="Times New Roman" w:hAnsi="Times New Roman"/>
          <w:sz w:val="28"/>
          <w:szCs w:val="28"/>
        </w:rPr>
        <w:t>, находящиеся в оперативном управ</w:t>
      </w:r>
      <w:r w:rsidR="00723008">
        <w:rPr>
          <w:rFonts w:ascii="Times New Roman" w:hAnsi="Times New Roman"/>
          <w:sz w:val="28"/>
          <w:szCs w:val="28"/>
        </w:rPr>
        <w:t xml:space="preserve">лении или хозяйственном ведении </w:t>
      </w:r>
      <w:r w:rsidR="00952E5E" w:rsidRPr="0062346F">
        <w:rPr>
          <w:rFonts w:ascii="Times New Roman" w:hAnsi="Times New Roman"/>
          <w:sz w:val="28"/>
          <w:szCs w:val="28"/>
        </w:rPr>
        <w:t>муниц</w:t>
      </w:r>
      <w:r w:rsidR="00723008">
        <w:rPr>
          <w:rFonts w:ascii="Times New Roman" w:hAnsi="Times New Roman"/>
          <w:sz w:val="28"/>
          <w:szCs w:val="28"/>
        </w:rPr>
        <w:t>ипального учреждения,</w:t>
      </w:r>
      <w:r w:rsidR="00952E5E" w:rsidRPr="0062346F">
        <w:rPr>
          <w:rFonts w:ascii="Times New Roman" w:hAnsi="Times New Roman"/>
          <w:sz w:val="28"/>
          <w:szCs w:val="28"/>
        </w:rPr>
        <w:t xml:space="preserve"> муниципального унитарного предприятия независимо от </w:t>
      </w:r>
      <w:r w:rsidR="00140E62">
        <w:rPr>
          <w:rFonts w:ascii="Times New Roman" w:hAnsi="Times New Roman"/>
          <w:sz w:val="28"/>
          <w:szCs w:val="28"/>
        </w:rPr>
        <w:t xml:space="preserve">их </w:t>
      </w:r>
      <w:r w:rsidR="00952E5E" w:rsidRPr="0062346F">
        <w:rPr>
          <w:rFonts w:ascii="Times New Roman" w:hAnsi="Times New Roman"/>
          <w:sz w:val="28"/>
          <w:szCs w:val="28"/>
        </w:rPr>
        <w:t xml:space="preserve">стоимости, принимается в форме постановления Администрации </w:t>
      </w:r>
      <w:r w:rsidR="005B7873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140E62">
        <w:rPr>
          <w:rFonts w:ascii="Times New Roman" w:hAnsi="Times New Roman"/>
          <w:sz w:val="28"/>
          <w:szCs w:val="28"/>
        </w:rPr>
        <w:t>.</w:t>
      </w:r>
      <w:proofErr w:type="gramEnd"/>
    </w:p>
    <w:p w:rsidR="005A53E2" w:rsidRPr="0062346F" w:rsidRDefault="005A53E2" w:rsidP="0061758A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0044" w:rsidRPr="0062346F" w:rsidRDefault="00F00044" w:rsidP="00E015F3">
      <w:pPr>
        <w:pStyle w:val="a4"/>
        <w:numPr>
          <w:ilvl w:val="0"/>
          <w:numId w:val="9"/>
        </w:numPr>
        <w:tabs>
          <w:tab w:val="right" w:pos="0"/>
          <w:tab w:val="left" w:pos="851"/>
        </w:tabs>
        <w:spacing w:after="0" w:line="31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Предоставление субсидий из бюджета </w:t>
      </w:r>
      <w:r w:rsidR="005B7873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</w:t>
      </w:r>
      <w:r w:rsidRPr="0062346F">
        <w:rPr>
          <w:rFonts w:ascii="Times New Roman" w:hAnsi="Times New Roman"/>
          <w:sz w:val="28"/>
          <w:szCs w:val="28"/>
        </w:rPr>
        <w:t xml:space="preserve">на осуществление учреждениями и предприятиями капитальных вложений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</w:t>
      </w:r>
      <w:r w:rsidRPr="0062346F">
        <w:rPr>
          <w:rFonts w:ascii="Times New Roman" w:hAnsi="Times New Roman"/>
          <w:sz w:val="28"/>
          <w:szCs w:val="28"/>
        </w:rPr>
        <w:t>в строительство (реконструкцию, в том числе с элементами реставрации</w:t>
      </w:r>
      <w:r w:rsidR="00D86653" w:rsidRPr="0062346F">
        <w:rPr>
          <w:rFonts w:ascii="Times New Roman" w:hAnsi="Times New Roman"/>
          <w:sz w:val="28"/>
          <w:szCs w:val="28"/>
        </w:rPr>
        <w:t>, техническое перевооружение</w:t>
      </w:r>
      <w:r w:rsidRPr="0062346F">
        <w:rPr>
          <w:rFonts w:ascii="Times New Roman" w:hAnsi="Times New Roman"/>
          <w:sz w:val="28"/>
          <w:szCs w:val="28"/>
        </w:rPr>
        <w:t xml:space="preserve">) </w:t>
      </w:r>
      <w:r w:rsidR="00A03644" w:rsidRPr="0062346F">
        <w:rPr>
          <w:rFonts w:ascii="Times New Roman" w:hAnsi="Times New Roman"/>
          <w:sz w:val="28"/>
          <w:szCs w:val="28"/>
        </w:rPr>
        <w:t xml:space="preserve">объектов капитального строительства муниципальной собственности </w:t>
      </w:r>
      <w:r w:rsidR="005B7873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A03644" w:rsidRPr="0062346F">
        <w:rPr>
          <w:rFonts w:ascii="Times New Roman" w:hAnsi="Times New Roman"/>
          <w:sz w:val="28"/>
          <w:szCs w:val="28"/>
        </w:rPr>
        <w:t xml:space="preserve"> и (или) приобретение объектов недвижимого имущества в муниципальную собственность </w:t>
      </w:r>
      <w:r w:rsidR="005B7873" w:rsidRPr="0062346F">
        <w:rPr>
          <w:rFonts w:ascii="Times New Roman" w:hAnsi="Times New Roman"/>
          <w:sz w:val="28"/>
          <w:szCs w:val="28"/>
        </w:rPr>
        <w:t>городского округа Щёлково</w:t>
      </w:r>
    </w:p>
    <w:p w:rsidR="00A03644" w:rsidRPr="0062346F" w:rsidRDefault="00A03644" w:rsidP="0061758A">
      <w:pPr>
        <w:pStyle w:val="a4"/>
        <w:tabs>
          <w:tab w:val="right" w:pos="0"/>
          <w:tab w:val="left" w:pos="851"/>
        </w:tabs>
        <w:spacing w:after="0" w:line="312" w:lineRule="auto"/>
        <w:ind w:left="0"/>
        <w:rPr>
          <w:rFonts w:ascii="Times New Roman" w:hAnsi="Times New Roman"/>
          <w:sz w:val="28"/>
          <w:szCs w:val="28"/>
        </w:rPr>
      </w:pPr>
    </w:p>
    <w:p w:rsidR="004E5D74" w:rsidRPr="0062346F" w:rsidRDefault="00A77547" w:rsidP="004E5D74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1</w:t>
      </w:r>
      <w:r w:rsidR="00781786" w:rsidRPr="0062346F">
        <w:rPr>
          <w:rFonts w:ascii="Times New Roman" w:hAnsi="Times New Roman"/>
          <w:sz w:val="28"/>
          <w:szCs w:val="28"/>
        </w:rPr>
        <w:t>6</w:t>
      </w:r>
      <w:r w:rsidR="00290473" w:rsidRPr="006234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0473" w:rsidRPr="0062346F">
        <w:rPr>
          <w:rFonts w:ascii="Times New Roman" w:hAnsi="Times New Roman"/>
          <w:sz w:val="28"/>
          <w:szCs w:val="28"/>
        </w:rPr>
        <w:t xml:space="preserve">Субсидии предоставляются учреждениям и предприятиям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    </w:t>
      </w:r>
      <w:r w:rsidR="00290473" w:rsidRPr="0062346F">
        <w:rPr>
          <w:rFonts w:ascii="Times New Roman" w:hAnsi="Times New Roman"/>
          <w:sz w:val="28"/>
          <w:szCs w:val="28"/>
        </w:rPr>
        <w:t xml:space="preserve">в размере средств, предусмотренных Решением о предоставлении субсидии, </w:t>
      </w:r>
      <w:r w:rsidR="00140E62">
        <w:rPr>
          <w:rFonts w:ascii="Times New Roman" w:hAnsi="Times New Roman"/>
          <w:sz w:val="28"/>
          <w:szCs w:val="28"/>
        </w:rPr>
        <w:t xml:space="preserve">                     </w:t>
      </w:r>
      <w:r w:rsidR="00290473" w:rsidRPr="0062346F">
        <w:rPr>
          <w:rFonts w:ascii="Times New Roman" w:hAnsi="Times New Roman"/>
          <w:sz w:val="28"/>
          <w:szCs w:val="28"/>
        </w:rPr>
        <w:t xml:space="preserve">в пределах средств, предусмотренных решением Совета депутатов </w:t>
      </w:r>
      <w:r w:rsidR="005B7873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290473" w:rsidRPr="0062346F">
        <w:rPr>
          <w:rFonts w:ascii="Times New Roman" w:hAnsi="Times New Roman"/>
          <w:sz w:val="28"/>
          <w:szCs w:val="28"/>
        </w:rPr>
        <w:t xml:space="preserve"> о бюджете </w:t>
      </w:r>
      <w:r w:rsidR="005B7873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290473" w:rsidRPr="0062346F">
        <w:rPr>
          <w:rFonts w:ascii="Times New Roman" w:hAnsi="Times New Roman"/>
          <w:sz w:val="28"/>
          <w:szCs w:val="28"/>
        </w:rPr>
        <w:t xml:space="preserve">на соответствующий </w:t>
      </w:r>
      <w:r w:rsidR="003B30A2" w:rsidRPr="0062346F">
        <w:rPr>
          <w:rFonts w:ascii="Times New Roman" w:hAnsi="Times New Roman"/>
          <w:sz w:val="28"/>
          <w:szCs w:val="28"/>
        </w:rPr>
        <w:t>финансовый год и на плановый период, и утверждённых лимитов бюджетных обязательств, довед</w:t>
      </w:r>
      <w:r w:rsidR="00D86653" w:rsidRPr="0062346F">
        <w:rPr>
          <w:rFonts w:ascii="Times New Roman" w:hAnsi="Times New Roman"/>
          <w:sz w:val="28"/>
          <w:szCs w:val="28"/>
        </w:rPr>
        <w:t>ё</w:t>
      </w:r>
      <w:r w:rsidR="003B30A2" w:rsidRPr="0062346F">
        <w:rPr>
          <w:rFonts w:ascii="Times New Roman" w:hAnsi="Times New Roman"/>
          <w:sz w:val="28"/>
          <w:szCs w:val="28"/>
        </w:rPr>
        <w:t xml:space="preserve">нных в установленном порядке получателю средств бюджета </w:t>
      </w:r>
      <w:r w:rsidR="005B7873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3B30A2" w:rsidRPr="0062346F">
        <w:rPr>
          <w:rFonts w:ascii="Times New Roman" w:hAnsi="Times New Roman"/>
          <w:sz w:val="28"/>
          <w:szCs w:val="28"/>
        </w:rPr>
        <w:t xml:space="preserve"> на цели предоставления субсидий.</w:t>
      </w:r>
      <w:proofErr w:type="gramEnd"/>
    </w:p>
    <w:p w:rsidR="003B30A2" w:rsidRPr="0062346F" w:rsidRDefault="00A77547" w:rsidP="0061758A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1</w:t>
      </w:r>
      <w:r w:rsidR="00781786" w:rsidRPr="0062346F">
        <w:rPr>
          <w:rFonts w:ascii="Times New Roman" w:hAnsi="Times New Roman"/>
          <w:sz w:val="28"/>
          <w:szCs w:val="28"/>
        </w:rPr>
        <w:t>7</w:t>
      </w:r>
      <w:r w:rsidR="003B30A2" w:rsidRPr="0062346F">
        <w:rPr>
          <w:rFonts w:ascii="Times New Roman" w:hAnsi="Times New Roman"/>
          <w:sz w:val="28"/>
          <w:szCs w:val="28"/>
        </w:rPr>
        <w:t xml:space="preserve">. Предоставление субсидии осуществляется в соответствии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   </w:t>
      </w:r>
      <w:r w:rsidR="003B30A2" w:rsidRPr="0062346F">
        <w:rPr>
          <w:rFonts w:ascii="Times New Roman" w:hAnsi="Times New Roman"/>
          <w:sz w:val="28"/>
          <w:szCs w:val="28"/>
        </w:rPr>
        <w:t xml:space="preserve">с </w:t>
      </w:r>
      <w:r w:rsidR="004E5D74" w:rsidRPr="0062346F">
        <w:rPr>
          <w:rFonts w:ascii="Times New Roman" w:hAnsi="Times New Roman"/>
          <w:sz w:val="28"/>
          <w:szCs w:val="28"/>
        </w:rPr>
        <w:t>С</w:t>
      </w:r>
      <w:r w:rsidR="00D86653" w:rsidRPr="0062346F">
        <w:rPr>
          <w:rFonts w:ascii="Times New Roman" w:hAnsi="Times New Roman"/>
          <w:sz w:val="28"/>
          <w:szCs w:val="28"/>
        </w:rPr>
        <w:t>оглашением</w:t>
      </w:r>
      <w:r w:rsidR="003B30A2" w:rsidRPr="0062346F">
        <w:rPr>
          <w:rFonts w:ascii="Times New Roman" w:hAnsi="Times New Roman"/>
          <w:sz w:val="28"/>
          <w:szCs w:val="28"/>
        </w:rPr>
        <w:t xml:space="preserve"> </w:t>
      </w:r>
      <w:r w:rsidR="00D86653" w:rsidRPr="0062346F">
        <w:rPr>
          <w:rFonts w:ascii="Times New Roman" w:hAnsi="Times New Roman"/>
          <w:sz w:val="28"/>
          <w:szCs w:val="28"/>
        </w:rPr>
        <w:t xml:space="preserve">о предоставлении субсидии, </w:t>
      </w:r>
      <w:r w:rsidR="003B30A2" w:rsidRPr="0062346F">
        <w:rPr>
          <w:rFonts w:ascii="Times New Roman" w:hAnsi="Times New Roman"/>
          <w:sz w:val="28"/>
          <w:szCs w:val="28"/>
        </w:rPr>
        <w:t>заключ</w:t>
      </w:r>
      <w:r w:rsidR="00D86653" w:rsidRPr="0062346F">
        <w:rPr>
          <w:rFonts w:ascii="Times New Roman" w:hAnsi="Times New Roman"/>
          <w:sz w:val="28"/>
          <w:szCs w:val="28"/>
        </w:rPr>
        <w:t>ё</w:t>
      </w:r>
      <w:r w:rsidR="003B30A2" w:rsidRPr="0062346F">
        <w:rPr>
          <w:rFonts w:ascii="Times New Roman" w:hAnsi="Times New Roman"/>
          <w:sz w:val="28"/>
          <w:szCs w:val="28"/>
        </w:rPr>
        <w:t xml:space="preserve">нным </w:t>
      </w:r>
      <w:r w:rsidR="004E5D74" w:rsidRPr="0062346F">
        <w:rPr>
          <w:rFonts w:ascii="Times New Roman" w:hAnsi="Times New Roman"/>
          <w:sz w:val="28"/>
          <w:szCs w:val="28"/>
        </w:rPr>
        <w:t>п</w:t>
      </w:r>
      <w:r w:rsidR="00180BCD">
        <w:rPr>
          <w:rFonts w:ascii="Times New Roman" w:hAnsi="Times New Roman"/>
          <w:sz w:val="28"/>
          <w:szCs w:val="28"/>
        </w:rPr>
        <w:t xml:space="preserve">о типовой форме (приложение </w:t>
      </w:r>
      <w:r w:rsidR="004E5D74" w:rsidRPr="0062346F">
        <w:rPr>
          <w:rFonts w:ascii="Times New Roman" w:hAnsi="Times New Roman"/>
          <w:sz w:val="28"/>
          <w:szCs w:val="28"/>
        </w:rPr>
        <w:t xml:space="preserve">к </w:t>
      </w:r>
      <w:r w:rsidR="00180BCD">
        <w:rPr>
          <w:rFonts w:ascii="Times New Roman" w:hAnsi="Times New Roman"/>
          <w:sz w:val="28"/>
          <w:szCs w:val="28"/>
        </w:rPr>
        <w:t xml:space="preserve">настоящему </w:t>
      </w:r>
      <w:r w:rsidR="004E5D74" w:rsidRPr="0062346F">
        <w:rPr>
          <w:rFonts w:ascii="Times New Roman" w:hAnsi="Times New Roman"/>
          <w:sz w:val="28"/>
          <w:szCs w:val="28"/>
        </w:rPr>
        <w:t>Порядку</w:t>
      </w:r>
      <w:r w:rsidR="004E5D74" w:rsidRPr="0062346F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3B30A2" w:rsidRPr="0062346F">
        <w:rPr>
          <w:rFonts w:ascii="Times New Roman" w:hAnsi="Times New Roman"/>
          <w:color w:val="000000" w:themeColor="text1"/>
          <w:sz w:val="28"/>
          <w:szCs w:val="28"/>
        </w:rPr>
        <w:t xml:space="preserve">между </w:t>
      </w:r>
      <w:r w:rsidR="006F4A05" w:rsidRPr="0062346F">
        <w:rPr>
          <w:rFonts w:ascii="Times New Roman" w:hAnsi="Times New Roman"/>
          <w:color w:val="000000" w:themeColor="text1"/>
          <w:sz w:val="28"/>
          <w:szCs w:val="28"/>
        </w:rPr>
        <w:t>Администрацией городского округа Щёлково</w:t>
      </w:r>
      <w:r w:rsidR="005B7873" w:rsidRPr="0062346F">
        <w:rPr>
          <w:rFonts w:ascii="Times New Roman" w:hAnsi="Times New Roman"/>
          <w:sz w:val="28"/>
          <w:szCs w:val="28"/>
        </w:rPr>
        <w:t xml:space="preserve"> </w:t>
      </w:r>
      <w:r w:rsidR="003E0871" w:rsidRPr="0062346F">
        <w:rPr>
          <w:rFonts w:ascii="Times New Roman" w:hAnsi="Times New Roman"/>
          <w:sz w:val="28"/>
          <w:szCs w:val="28"/>
        </w:rPr>
        <w:t>и учреждениями или предприятиями, яв</w:t>
      </w:r>
      <w:r w:rsidR="00180BCD">
        <w:rPr>
          <w:rFonts w:ascii="Times New Roman" w:hAnsi="Times New Roman"/>
          <w:sz w:val="28"/>
          <w:szCs w:val="28"/>
        </w:rPr>
        <w:t>ляющимися получателями субсидии</w:t>
      </w:r>
      <w:r w:rsidR="003E0871" w:rsidRPr="0062346F">
        <w:rPr>
          <w:rFonts w:ascii="Times New Roman" w:hAnsi="Times New Roman"/>
          <w:sz w:val="28"/>
          <w:szCs w:val="28"/>
        </w:rPr>
        <w:t xml:space="preserve"> (далее – Соглашение о предоставлении субсидии)</w:t>
      </w:r>
      <w:r w:rsidR="00180BCD">
        <w:rPr>
          <w:rFonts w:ascii="Times New Roman" w:hAnsi="Times New Roman"/>
          <w:sz w:val="28"/>
          <w:szCs w:val="28"/>
        </w:rPr>
        <w:t>,</w:t>
      </w:r>
      <w:r w:rsidR="003E0871" w:rsidRPr="0062346F">
        <w:rPr>
          <w:rFonts w:ascii="Times New Roman" w:hAnsi="Times New Roman"/>
          <w:sz w:val="28"/>
          <w:szCs w:val="28"/>
        </w:rPr>
        <w:t xml:space="preserve"> на срок, установленный Решением о предоставлении субсидии.</w:t>
      </w:r>
    </w:p>
    <w:p w:rsidR="003E0871" w:rsidRPr="0062346F" w:rsidRDefault="00A77547" w:rsidP="0061758A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1</w:t>
      </w:r>
      <w:r w:rsidR="00781786" w:rsidRPr="0062346F">
        <w:rPr>
          <w:rFonts w:ascii="Times New Roman" w:hAnsi="Times New Roman"/>
          <w:sz w:val="28"/>
          <w:szCs w:val="28"/>
        </w:rPr>
        <w:t>8</w:t>
      </w:r>
      <w:r w:rsidR="003E0871" w:rsidRPr="0062346F">
        <w:rPr>
          <w:rFonts w:ascii="Times New Roman" w:hAnsi="Times New Roman"/>
          <w:sz w:val="28"/>
          <w:szCs w:val="28"/>
        </w:rPr>
        <w:t xml:space="preserve">. Соглашение о предоставлении субсидии может быть заключено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</w:t>
      </w:r>
      <w:r w:rsidR="003E0871" w:rsidRPr="0062346F">
        <w:rPr>
          <w:rFonts w:ascii="Times New Roman" w:hAnsi="Times New Roman"/>
          <w:sz w:val="28"/>
          <w:szCs w:val="28"/>
        </w:rPr>
        <w:t xml:space="preserve">в отношении нескольких объектов капитального строительства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E0871" w:rsidRPr="0062346F">
        <w:rPr>
          <w:rFonts w:ascii="Times New Roman" w:hAnsi="Times New Roman"/>
          <w:sz w:val="28"/>
          <w:szCs w:val="28"/>
        </w:rPr>
        <w:t>и (или) объектов недвижимого имущества.</w:t>
      </w:r>
    </w:p>
    <w:p w:rsidR="004B6DAB" w:rsidRPr="0062346F" w:rsidRDefault="00781786" w:rsidP="00140E62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lastRenderedPageBreak/>
        <w:t>19</w:t>
      </w:r>
      <w:r w:rsidR="004B6DAB" w:rsidRPr="0062346F">
        <w:rPr>
          <w:rFonts w:ascii="Times New Roman" w:hAnsi="Times New Roman"/>
          <w:sz w:val="28"/>
          <w:szCs w:val="28"/>
        </w:rPr>
        <w:t xml:space="preserve">. Операции по получению и использованию субсидий учреждениями </w:t>
      </w:r>
      <w:r w:rsidR="00140E62">
        <w:rPr>
          <w:rFonts w:ascii="Times New Roman" w:hAnsi="Times New Roman"/>
          <w:sz w:val="28"/>
          <w:szCs w:val="28"/>
        </w:rPr>
        <w:t xml:space="preserve">              </w:t>
      </w:r>
      <w:r w:rsidR="004B6DAB" w:rsidRPr="0062346F">
        <w:rPr>
          <w:rFonts w:ascii="Times New Roman" w:hAnsi="Times New Roman"/>
          <w:sz w:val="28"/>
          <w:szCs w:val="28"/>
        </w:rPr>
        <w:t xml:space="preserve">и предприятиями осуществляется в порядке, установленном Финансовым управлением Администрации </w:t>
      </w:r>
      <w:r w:rsidR="005B7873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140E62">
        <w:rPr>
          <w:rFonts w:ascii="Times New Roman" w:hAnsi="Times New Roman"/>
          <w:sz w:val="28"/>
          <w:szCs w:val="28"/>
        </w:rPr>
        <w:t xml:space="preserve">, </w:t>
      </w:r>
      <w:r w:rsidR="004B6DAB" w:rsidRPr="0062346F">
        <w:rPr>
          <w:rFonts w:ascii="Times New Roman" w:hAnsi="Times New Roman"/>
          <w:sz w:val="28"/>
          <w:szCs w:val="28"/>
        </w:rPr>
        <w:t xml:space="preserve">и отражаются </w:t>
      </w:r>
      <w:r w:rsidR="00140E62">
        <w:rPr>
          <w:rFonts w:ascii="Times New Roman" w:hAnsi="Times New Roman"/>
          <w:sz w:val="28"/>
          <w:szCs w:val="28"/>
        </w:rPr>
        <w:t xml:space="preserve">                  </w:t>
      </w:r>
      <w:r w:rsidR="004B6DAB" w:rsidRPr="0062346F">
        <w:rPr>
          <w:rFonts w:ascii="Times New Roman" w:hAnsi="Times New Roman"/>
          <w:sz w:val="28"/>
          <w:szCs w:val="28"/>
        </w:rPr>
        <w:t xml:space="preserve">на лицевых счетах, открытых учреждениями и предприятиями </w:t>
      </w:r>
      <w:r w:rsidR="00140E6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B6DAB" w:rsidRPr="0062346F">
        <w:rPr>
          <w:rFonts w:ascii="Times New Roman" w:hAnsi="Times New Roman"/>
          <w:sz w:val="28"/>
          <w:szCs w:val="28"/>
        </w:rPr>
        <w:t xml:space="preserve">в территориальном органе Федерального казначейства или Финансовом управлении Администрации </w:t>
      </w:r>
      <w:r w:rsidR="005B7873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4B6DAB" w:rsidRPr="0062346F">
        <w:rPr>
          <w:rFonts w:ascii="Times New Roman" w:hAnsi="Times New Roman"/>
          <w:sz w:val="28"/>
          <w:szCs w:val="28"/>
        </w:rPr>
        <w:t>.</w:t>
      </w:r>
    </w:p>
    <w:p w:rsidR="00B61DF9" w:rsidRPr="0062346F" w:rsidRDefault="00A77547" w:rsidP="00140E62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2</w:t>
      </w:r>
      <w:r w:rsidR="00781786" w:rsidRPr="0062346F">
        <w:rPr>
          <w:rFonts w:ascii="Times New Roman" w:hAnsi="Times New Roman"/>
          <w:sz w:val="28"/>
          <w:szCs w:val="28"/>
        </w:rPr>
        <w:t>0</w:t>
      </w:r>
      <w:r w:rsidR="004B6DAB" w:rsidRPr="0062346F">
        <w:rPr>
          <w:rFonts w:ascii="Times New Roman" w:hAnsi="Times New Roman"/>
          <w:sz w:val="28"/>
          <w:szCs w:val="28"/>
        </w:rPr>
        <w:t xml:space="preserve">. Субсидии, предоставляемые </w:t>
      </w:r>
      <w:r w:rsidR="00E07535" w:rsidRPr="0062346F">
        <w:rPr>
          <w:rFonts w:ascii="Times New Roman" w:hAnsi="Times New Roman"/>
          <w:sz w:val="28"/>
          <w:szCs w:val="28"/>
        </w:rPr>
        <w:t>учреждениям и предприятиям</w:t>
      </w:r>
      <w:r w:rsidR="00E015F3" w:rsidRPr="0062346F">
        <w:rPr>
          <w:rFonts w:ascii="Times New Roman" w:hAnsi="Times New Roman"/>
          <w:sz w:val="28"/>
          <w:szCs w:val="28"/>
        </w:rPr>
        <w:t>,</w:t>
      </w:r>
      <w:r w:rsidR="00E07535" w:rsidRPr="0062346F">
        <w:rPr>
          <w:rFonts w:ascii="Times New Roman" w:hAnsi="Times New Roman"/>
          <w:sz w:val="28"/>
          <w:szCs w:val="28"/>
        </w:rPr>
        <w:t xml:space="preserve"> носят целевой характер и не могут быть использованы на иные цели. </w:t>
      </w:r>
    </w:p>
    <w:p w:rsidR="00952E5E" w:rsidRPr="0062346F" w:rsidRDefault="001225D6" w:rsidP="00140E62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2</w:t>
      </w:r>
      <w:r w:rsidR="00781786" w:rsidRPr="0062346F">
        <w:rPr>
          <w:rFonts w:ascii="Times New Roman" w:hAnsi="Times New Roman"/>
          <w:sz w:val="28"/>
          <w:szCs w:val="28"/>
        </w:rPr>
        <w:t>1</w:t>
      </w:r>
      <w:r w:rsidRPr="0062346F">
        <w:rPr>
          <w:rFonts w:ascii="Times New Roman" w:hAnsi="Times New Roman"/>
          <w:sz w:val="28"/>
          <w:szCs w:val="28"/>
        </w:rPr>
        <w:t xml:space="preserve">. </w:t>
      </w:r>
      <w:r w:rsidR="00952E5E" w:rsidRPr="0062346F">
        <w:rPr>
          <w:rFonts w:ascii="Times New Roman" w:hAnsi="Times New Roman"/>
          <w:sz w:val="28"/>
          <w:szCs w:val="28"/>
        </w:rPr>
        <w:t xml:space="preserve">Руководители учреждений, предприятий – </w:t>
      </w:r>
      <w:r w:rsidR="00243038" w:rsidRPr="0062346F">
        <w:rPr>
          <w:rFonts w:ascii="Times New Roman" w:hAnsi="Times New Roman"/>
          <w:sz w:val="28"/>
          <w:szCs w:val="28"/>
        </w:rPr>
        <w:t>п</w:t>
      </w:r>
      <w:r w:rsidR="00952E5E" w:rsidRPr="0062346F">
        <w:rPr>
          <w:rFonts w:ascii="Times New Roman" w:hAnsi="Times New Roman"/>
          <w:sz w:val="28"/>
          <w:szCs w:val="28"/>
        </w:rPr>
        <w:t xml:space="preserve">олучателей субсидий несут ответственность за нецелевое и неэффективное использование выделенных из бюджета </w:t>
      </w:r>
      <w:r w:rsidR="005B7873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952E5E" w:rsidRPr="0062346F">
        <w:rPr>
          <w:rFonts w:ascii="Times New Roman" w:hAnsi="Times New Roman"/>
          <w:sz w:val="28"/>
          <w:szCs w:val="28"/>
        </w:rPr>
        <w:t>ср</w:t>
      </w:r>
      <w:r w:rsidR="00243038" w:rsidRPr="0062346F">
        <w:rPr>
          <w:rFonts w:ascii="Times New Roman" w:hAnsi="Times New Roman"/>
          <w:sz w:val="28"/>
          <w:szCs w:val="28"/>
        </w:rPr>
        <w:t xml:space="preserve">едств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43038" w:rsidRPr="0062346F">
        <w:rPr>
          <w:rFonts w:ascii="Times New Roman" w:hAnsi="Times New Roman"/>
          <w:sz w:val="28"/>
          <w:szCs w:val="28"/>
        </w:rPr>
        <w:t>и за несвоевременное пред</w:t>
      </w:r>
      <w:r w:rsidR="00952E5E" w:rsidRPr="0062346F">
        <w:rPr>
          <w:rFonts w:ascii="Times New Roman" w:hAnsi="Times New Roman"/>
          <w:sz w:val="28"/>
          <w:szCs w:val="28"/>
        </w:rPr>
        <w:t>ставление отчётности о целевом использовании субсидий на капитальные вложения в соответствии с законодательством Российской Федерации.</w:t>
      </w:r>
    </w:p>
    <w:p w:rsidR="00952E5E" w:rsidRPr="0062346F" w:rsidRDefault="001225D6" w:rsidP="00952E5E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2</w:t>
      </w:r>
      <w:r w:rsidR="00781786" w:rsidRPr="0062346F">
        <w:rPr>
          <w:rFonts w:ascii="Times New Roman" w:hAnsi="Times New Roman"/>
          <w:sz w:val="28"/>
          <w:szCs w:val="28"/>
        </w:rPr>
        <w:t>2</w:t>
      </w:r>
      <w:r w:rsidRPr="0062346F">
        <w:rPr>
          <w:rFonts w:ascii="Times New Roman" w:hAnsi="Times New Roman"/>
          <w:sz w:val="28"/>
          <w:szCs w:val="28"/>
        </w:rPr>
        <w:t xml:space="preserve">. </w:t>
      </w:r>
      <w:r w:rsidR="00952E5E" w:rsidRPr="0062346F">
        <w:rPr>
          <w:rFonts w:ascii="Times New Roman" w:hAnsi="Times New Roman"/>
          <w:sz w:val="28"/>
          <w:szCs w:val="28"/>
        </w:rPr>
        <w:t xml:space="preserve">В случае установления фактов использования субсидии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      </w:t>
      </w:r>
      <w:r w:rsidR="00952E5E" w:rsidRPr="0062346F">
        <w:rPr>
          <w:rFonts w:ascii="Times New Roman" w:hAnsi="Times New Roman"/>
          <w:sz w:val="28"/>
          <w:szCs w:val="28"/>
        </w:rPr>
        <w:t xml:space="preserve">на капитальные вложения не в соответствии с целями и условиями, установленными настоящим </w:t>
      </w:r>
      <w:r w:rsidR="00D749AF" w:rsidRPr="0062346F">
        <w:rPr>
          <w:rFonts w:ascii="Times New Roman" w:hAnsi="Times New Roman"/>
          <w:sz w:val="28"/>
          <w:szCs w:val="28"/>
        </w:rPr>
        <w:t>П</w:t>
      </w:r>
      <w:r w:rsidR="00952E5E" w:rsidRPr="0062346F">
        <w:rPr>
          <w:rFonts w:ascii="Times New Roman" w:hAnsi="Times New Roman"/>
          <w:sz w:val="28"/>
          <w:szCs w:val="28"/>
        </w:rPr>
        <w:t xml:space="preserve">орядком, субсидии на капитальные вложения подлежат взысканию в бюджет </w:t>
      </w:r>
      <w:r w:rsidR="005B7873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952E5E" w:rsidRPr="0062346F">
        <w:rPr>
          <w:rFonts w:ascii="Times New Roman" w:hAnsi="Times New Roman"/>
          <w:sz w:val="28"/>
          <w:szCs w:val="28"/>
        </w:rPr>
        <w:t xml:space="preserve">в полном объёме </w:t>
      </w:r>
      <w:r w:rsidR="00140E62">
        <w:rPr>
          <w:rFonts w:ascii="Times New Roman" w:hAnsi="Times New Roman"/>
          <w:sz w:val="28"/>
          <w:szCs w:val="28"/>
        </w:rPr>
        <w:t xml:space="preserve">                </w:t>
      </w:r>
      <w:r w:rsidR="00952E5E" w:rsidRPr="0062346F">
        <w:rPr>
          <w:rFonts w:ascii="Times New Roman" w:hAnsi="Times New Roman"/>
          <w:sz w:val="28"/>
          <w:szCs w:val="28"/>
        </w:rPr>
        <w:t>в течени</w:t>
      </w:r>
      <w:proofErr w:type="gramStart"/>
      <w:r w:rsidR="00952E5E" w:rsidRPr="0062346F">
        <w:rPr>
          <w:rFonts w:ascii="Times New Roman" w:hAnsi="Times New Roman"/>
          <w:sz w:val="28"/>
          <w:szCs w:val="28"/>
        </w:rPr>
        <w:t>и</w:t>
      </w:r>
      <w:proofErr w:type="gramEnd"/>
      <w:r w:rsidR="00952E5E" w:rsidRPr="0062346F">
        <w:rPr>
          <w:rFonts w:ascii="Times New Roman" w:hAnsi="Times New Roman"/>
          <w:sz w:val="28"/>
          <w:szCs w:val="28"/>
        </w:rPr>
        <w:t xml:space="preserve"> 5 дней со дня установления такого факта.</w:t>
      </w:r>
    </w:p>
    <w:p w:rsidR="00763787" w:rsidRPr="0062346F" w:rsidRDefault="00A77547" w:rsidP="0061758A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2</w:t>
      </w:r>
      <w:r w:rsidR="00781786" w:rsidRPr="0062346F">
        <w:rPr>
          <w:rFonts w:ascii="Times New Roman" w:hAnsi="Times New Roman"/>
          <w:sz w:val="28"/>
          <w:szCs w:val="28"/>
        </w:rPr>
        <w:t>3</w:t>
      </w:r>
      <w:r w:rsidR="00E07535" w:rsidRPr="0062346F">
        <w:rPr>
          <w:rFonts w:ascii="Times New Roman" w:hAnsi="Times New Roman"/>
          <w:sz w:val="28"/>
          <w:szCs w:val="28"/>
        </w:rPr>
        <w:t xml:space="preserve">. Не использованные в текущем финансовом году остатки субсидий </w:t>
      </w:r>
      <w:r w:rsidR="00140E62">
        <w:rPr>
          <w:rFonts w:ascii="Times New Roman" w:hAnsi="Times New Roman"/>
          <w:sz w:val="28"/>
          <w:szCs w:val="28"/>
        </w:rPr>
        <w:t xml:space="preserve">         </w:t>
      </w:r>
      <w:r w:rsidR="00E07535" w:rsidRPr="0062346F">
        <w:rPr>
          <w:rFonts w:ascii="Times New Roman" w:hAnsi="Times New Roman"/>
          <w:sz w:val="28"/>
          <w:szCs w:val="28"/>
        </w:rPr>
        <w:t xml:space="preserve">на капитальные вложения подлежат перечислению </w:t>
      </w:r>
      <w:r w:rsidR="004E5D74" w:rsidRPr="0062346F">
        <w:rPr>
          <w:rFonts w:ascii="Times New Roman" w:hAnsi="Times New Roman"/>
          <w:sz w:val="28"/>
          <w:szCs w:val="28"/>
        </w:rPr>
        <w:t>п</w:t>
      </w:r>
      <w:r w:rsidR="00E07535" w:rsidRPr="0062346F">
        <w:rPr>
          <w:rFonts w:ascii="Times New Roman" w:hAnsi="Times New Roman"/>
          <w:sz w:val="28"/>
          <w:szCs w:val="28"/>
        </w:rPr>
        <w:t xml:space="preserve">олучателями субсидий </w:t>
      </w:r>
      <w:r w:rsidR="00BF2131" w:rsidRPr="0062346F">
        <w:rPr>
          <w:rFonts w:ascii="Times New Roman" w:hAnsi="Times New Roman"/>
          <w:sz w:val="28"/>
          <w:szCs w:val="28"/>
        </w:rPr>
        <w:t xml:space="preserve">                 </w:t>
      </w:r>
      <w:r w:rsidR="00E07535" w:rsidRPr="0062346F">
        <w:rPr>
          <w:rFonts w:ascii="Times New Roman" w:hAnsi="Times New Roman"/>
          <w:sz w:val="28"/>
          <w:szCs w:val="28"/>
        </w:rPr>
        <w:t xml:space="preserve">в бюджет </w:t>
      </w:r>
      <w:r w:rsidR="005B7873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E07535" w:rsidRPr="0062346F">
        <w:rPr>
          <w:rFonts w:ascii="Times New Roman" w:hAnsi="Times New Roman"/>
          <w:sz w:val="28"/>
          <w:szCs w:val="28"/>
        </w:rPr>
        <w:t>в срок, указанный в Соглашении</w:t>
      </w:r>
      <w:r w:rsidR="00D749AF" w:rsidRPr="0062346F">
        <w:rPr>
          <w:rFonts w:ascii="Times New Roman" w:hAnsi="Times New Roman"/>
          <w:sz w:val="28"/>
          <w:szCs w:val="28"/>
        </w:rPr>
        <w:t xml:space="preserve"> </w:t>
      </w:r>
      <w:r w:rsidR="00B47CF7" w:rsidRPr="0062346F">
        <w:rPr>
          <w:rFonts w:ascii="Times New Roman" w:hAnsi="Times New Roman"/>
          <w:sz w:val="28"/>
          <w:szCs w:val="28"/>
        </w:rPr>
        <w:t xml:space="preserve">                     </w:t>
      </w:r>
      <w:r w:rsidR="00D749AF" w:rsidRPr="0062346F">
        <w:rPr>
          <w:rFonts w:ascii="Times New Roman" w:hAnsi="Times New Roman"/>
          <w:sz w:val="28"/>
          <w:szCs w:val="28"/>
        </w:rPr>
        <w:t>о предоставлении субсидии</w:t>
      </w:r>
      <w:r w:rsidR="00E07535" w:rsidRPr="0062346F">
        <w:rPr>
          <w:rFonts w:ascii="Times New Roman" w:hAnsi="Times New Roman"/>
          <w:sz w:val="28"/>
          <w:szCs w:val="28"/>
        </w:rPr>
        <w:t xml:space="preserve">. Указанные остатки субсидий на капитальные вложения могут использоваться </w:t>
      </w:r>
      <w:r w:rsidR="004E5D74" w:rsidRPr="0062346F">
        <w:rPr>
          <w:rFonts w:ascii="Times New Roman" w:hAnsi="Times New Roman"/>
          <w:sz w:val="28"/>
          <w:szCs w:val="28"/>
        </w:rPr>
        <w:t>п</w:t>
      </w:r>
      <w:r w:rsidR="00E07535" w:rsidRPr="0062346F">
        <w:rPr>
          <w:rFonts w:ascii="Times New Roman" w:hAnsi="Times New Roman"/>
          <w:sz w:val="28"/>
          <w:szCs w:val="28"/>
        </w:rPr>
        <w:t xml:space="preserve">олучателями субсидий </w:t>
      </w:r>
      <w:proofErr w:type="gramStart"/>
      <w:r w:rsidR="00E07535" w:rsidRPr="0062346F">
        <w:rPr>
          <w:rFonts w:ascii="Times New Roman" w:hAnsi="Times New Roman"/>
          <w:sz w:val="28"/>
          <w:szCs w:val="28"/>
        </w:rPr>
        <w:t xml:space="preserve">в очередном финансовом году при наличии </w:t>
      </w:r>
      <w:r w:rsidR="00E015F3" w:rsidRPr="0062346F">
        <w:rPr>
          <w:rFonts w:ascii="Times New Roman" w:hAnsi="Times New Roman"/>
          <w:sz w:val="28"/>
          <w:szCs w:val="28"/>
        </w:rPr>
        <w:t xml:space="preserve">потребности в направлении их на капитальные вложения в </w:t>
      </w:r>
      <w:r w:rsidR="00E07535" w:rsidRPr="0062346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E07535" w:rsidRPr="0062346F">
        <w:rPr>
          <w:rFonts w:ascii="Times New Roman" w:hAnsi="Times New Roman"/>
          <w:sz w:val="28"/>
          <w:szCs w:val="28"/>
        </w:rPr>
        <w:t xml:space="preserve"> с постановлением Администрации </w:t>
      </w:r>
      <w:r w:rsidR="005B7873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E07535" w:rsidRPr="0062346F">
        <w:rPr>
          <w:rFonts w:ascii="Times New Roman" w:hAnsi="Times New Roman"/>
          <w:sz w:val="28"/>
          <w:szCs w:val="28"/>
        </w:rPr>
        <w:t>.</w:t>
      </w:r>
    </w:p>
    <w:p w:rsidR="00763787" w:rsidRPr="0062346F" w:rsidRDefault="00A77547" w:rsidP="0061758A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2</w:t>
      </w:r>
      <w:r w:rsidR="007B7E80" w:rsidRPr="0062346F">
        <w:rPr>
          <w:rFonts w:ascii="Times New Roman" w:hAnsi="Times New Roman"/>
          <w:sz w:val="28"/>
          <w:szCs w:val="28"/>
        </w:rPr>
        <w:t>4</w:t>
      </w:r>
      <w:r w:rsidR="00B7114D" w:rsidRPr="0062346F">
        <w:rPr>
          <w:rFonts w:ascii="Times New Roman" w:hAnsi="Times New Roman"/>
          <w:sz w:val="28"/>
          <w:szCs w:val="28"/>
        </w:rPr>
        <w:t xml:space="preserve">. Получатель </w:t>
      </w:r>
      <w:r w:rsidR="008C7761" w:rsidRPr="0062346F">
        <w:rPr>
          <w:rFonts w:ascii="Times New Roman" w:hAnsi="Times New Roman"/>
          <w:sz w:val="28"/>
          <w:szCs w:val="28"/>
        </w:rPr>
        <w:t>субсидии</w:t>
      </w:r>
    </w:p>
    <w:p w:rsidR="00B7114D" w:rsidRPr="0062346F" w:rsidRDefault="00B7114D" w:rsidP="0061758A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а) представляет в Финансовое управление Администрации </w:t>
      </w:r>
      <w:r w:rsidR="005B7873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Pr="0062346F">
        <w:rPr>
          <w:rFonts w:ascii="Times New Roman" w:hAnsi="Times New Roman"/>
          <w:sz w:val="28"/>
          <w:szCs w:val="28"/>
        </w:rPr>
        <w:t xml:space="preserve">документы в соответствии с порядком исполнения бюджета </w:t>
      </w:r>
      <w:r w:rsidR="005B7873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Pr="0062346F">
        <w:rPr>
          <w:rFonts w:ascii="Times New Roman" w:hAnsi="Times New Roman"/>
          <w:sz w:val="28"/>
          <w:szCs w:val="28"/>
        </w:rPr>
        <w:t xml:space="preserve">по расходам, утвержденным Финансовым управлением Администрации </w:t>
      </w:r>
      <w:r w:rsidR="005B7873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Pr="0062346F">
        <w:rPr>
          <w:rFonts w:ascii="Times New Roman" w:hAnsi="Times New Roman"/>
          <w:sz w:val="28"/>
          <w:szCs w:val="28"/>
        </w:rPr>
        <w:t>;</w:t>
      </w:r>
    </w:p>
    <w:p w:rsidR="00763787" w:rsidRPr="0062346F" w:rsidRDefault="00B7114D" w:rsidP="0061758A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46F">
        <w:rPr>
          <w:rFonts w:ascii="Times New Roman" w:hAnsi="Times New Roman"/>
          <w:sz w:val="28"/>
          <w:szCs w:val="28"/>
        </w:rPr>
        <w:t>б) вед</w:t>
      </w:r>
      <w:r w:rsidR="008C7761" w:rsidRPr="0062346F">
        <w:rPr>
          <w:rFonts w:ascii="Times New Roman" w:hAnsi="Times New Roman"/>
          <w:sz w:val="28"/>
          <w:szCs w:val="28"/>
        </w:rPr>
        <w:t>ё</w:t>
      </w:r>
      <w:r w:rsidRPr="0062346F">
        <w:rPr>
          <w:rFonts w:ascii="Times New Roman" w:hAnsi="Times New Roman"/>
          <w:sz w:val="28"/>
          <w:szCs w:val="28"/>
        </w:rPr>
        <w:t>т бюджетный уч</w:t>
      </w:r>
      <w:r w:rsidR="008C7761" w:rsidRPr="0062346F">
        <w:rPr>
          <w:rFonts w:ascii="Times New Roman" w:hAnsi="Times New Roman"/>
          <w:sz w:val="28"/>
          <w:szCs w:val="28"/>
        </w:rPr>
        <w:t>ё</w:t>
      </w:r>
      <w:r w:rsidRPr="0062346F">
        <w:rPr>
          <w:rFonts w:ascii="Times New Roman" w:hAnsi="Times New Roman"/>
          <w:sz w:val="28"/>
          <w:szCs w:val="28"/>
        </w:rPr>
        <w:t xml:space="preserve">т и обеспечивает результативность, </w:t>
      </w:r>
      <w:proofErr w:type="spellStart"/>
      <w:r w:rsidRPr="0062346F">
        <w:rPr>
          <w:rFonts w:ascii="Times New Roman" w:hAnsi="Times New Roman"/>
          <w:sz w:val="28"/>
          <w:szCs w:val="28"/>
        </w:rPr>
        <w:t>адресность</w:t>
      </w:r>
      <w:proofErr w:type="spellEnd"/>
      <w:r w:rsidR="00140E62">
        <w:rPr>
          <w:rFonts w:ascii="Times New Roman" w:hAnsi="Times New Roman"/>
          <w:sz w:val="28"/>
          <w:szCs w:val="28"/>
        </w:rPr>
        <w:t xml:space="preserve">                </w:t>
      </w:r>
      <w:r w:rsidRPr="0062346F">
        <w:rPr>
          <w:rFonts w:ascii="Times New Roman" w:hAnsi="Times New Roman"/>
          <w:sz w:val="28"/>
          <w:szCs w:val="28"/>
        </w:rPr>
        <w:t xml:space="preserve">и целевой характер использования субсидий, выделенных </w:t>
      </w:r>
      <w:r w:rsidR="00B47CF7" w:rsidRPr="0062346F">
        <w:rPr>
          <w:rFonts w:ascii="Times New Roman" w:hAnsi="Times New Roman"/>
          <w:sz w:val="28"/>
          <w:szCs w:val="28"/>
        </w:rPr>
        <w:t xml:space="preserve">                      </w:t>
      </w:r>
      <w:r w:rsidR="00140E62">
        <w:rPr>
          <w:rFonts w:ascii="Times New Roman" w:hAnsi="Times New Roman"/>
          <w:sz w:val="28"/>
          <w:szCs w:val="28"/>
        </w:rPr>
        <w:t xml:space="preserve">                        </w:t>
      </w:r>
      <w:r w:rsidRPr="0062346F">
        <w:rPr>
          <w:rFonts w:ascii="Times New Roman" w:hAnsi="Times New Roman"/>
          <w:sz w:val="28"/>
          <w:szCs w:val="28"/>
        </w:rPr>
        <w:lastRenderedPageBreak/>
        <w:t xml:space="preserve">на строительство, реконструкцию, в том числе с элементами реставрации, </w:t>
      </w:r>
      <w:r w:rsidR="004A344F" w:rsidRPr="0062346F">
        <w:rPr>
          <w:rFonts w:ascii="Times New Roman" w:hAnsi="Times New Roman"/>
          <w:sz w:val="28"/>
          <w:szCs w:val="28"/>
        </w:rPr>
        <w:t xml:space="preserve">техническое перевооружение </w:t>
      </w:r>
      <w:r w:rsidRPr="0062346F"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="000F60ED" w:rsidRPr="0062346F">
        <w:rPr>
          <w:rFonts w:ascii="Times New Roman" w:hAnsi="Times New Roman"/>
          <w:sz w:val="28"/>
          <w:szCs w:val="28"/>
        </w:rPr>
        <w:t xml:space="preserve">, </w:t>
      </w:r>
      <w:r w:rsidR="00B47CF7" w:rsidRPr="0062346F">
        <w:rPr>
          <w:rFonts w:ascii="Times New Roman" w:hAnsi="Times New Roman"/>
          <w:sz w:val="28"/>
          <w:szCs w:val="28"/>
        </w:rPr>
        <w:t xml:space="preserve">               </w:t>
      </w:r>
      <w:r w:rsidR="00140E62">
        <w:rPr>
          <w:rFonts w:ascii="Times New Roman" w:hAnsi="Times New Roman"/>
          <w:sz w:val="28"/>
          <w:szCs w:val="28"/>
        </w:rPr>
        <w:t xml:space="preserve">               </w:t>
      </w:r>
      <w:r w:rsidR="000F60ED" w:rsidRPr="0062346F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и Московской области порядке</w:t>
      </w:r>
      <w:r w:rsidR="004A344F" w:rsidRPr="0062346F">
        <w:rPr>
          <w:rFonts w:ascii="Times New Roman" w:hAnsi="Times New Roman"/>
          <w:sz w:val="28"/>
          <w:szCs w:val="28"/>
        </w:rPr>
        <w:t>;</w:t>
      </w:r>
      <w:proofErr w:type="gramEnd"/>
    </w:p>
    <w:p w:rsidR="000F60ED" w:rsidRPr="0062346F" w:rsidRDefault="000F60ED" w:rsidP="0061758A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в) осуществляет </w:t>
      </w:r>
      <w:proofErr w:type="gramStart"/>
      <w:r w:rsidRPr="006234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346F">
        <w:rPr>
          <w:rFonts w:ascii="Times New Roman" w:hAnsi="Times New Roman"/>
          <w:sz w:val="28"/>
          <w:szCs w:val="28"/>
        </w:rPr>
        <w:t xml:space="preserve"> ходом строительства объектов капитального строительства; </w:t>
      </w:r>
    </w:p>
    <w:p w:rsidR="000F60ED" w:rsidRPr="0062346F" w:rsidRDefault="000F60ED" w:rsidP="0061758A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г) обеспечивает представление документов по заверш</w:t>
      </w:r>
      <w:r w:rsidR="004A344F" w:rsidRPr="0062346F">
        <w:rPr>
          <w:rFonts w:ascii="Times New Roman" w:hAnsi="Times New Roman"/>
          <w:sz w:val="28"/>
          <w:szCs w:val="28"/>
        </w:rPr>
        <w:t>ё</w:t>
      </w:r>
      <w:r w:rsidRPr="0062346F">
        <w:rPr>
          <w:rFonts w:ascii="Times New Roman" w:hAnsi="Times New Roman"/>
          <w:sz w:val="28"/>
          <w:szCs w:val="28"/>
        </w:rPr>
        <w:t xml:space="preserve">нным строительством объектам в Управление имущественных отношений </w:t>
      </w:r>
      <w:r w:rsidR="00514831" w:rsidRPr="0062346F">
        <w:rPr>
          <w:rFonts w:ascii="Times New Roman" w:hAnsi="Times New Roman"/>
          <w:sz w:val="28"/>
          <w:szCs w:val="28"/>
        </w:rPr>
        <w:t xml:space="preserve">Администрации </w:t>
      </w:r>
      <w:r w:rsidR="005B7873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514831" w:rsidRPr="0062346F">
        <w:rPr>
          <w:rFonts w:ascii="Times New Roman" w:hAnsi="Times New Roman"/>
          <w:sz w:val="28"/>
          <w:szCs w:val="28"/>
        </w:rPr>
        <w:t>.</w:t>
      </w:r>
    </w:p>
    <w:p w:rsidR="00763787" w:rsidRPr="0062346F" w:rsidRDefault="00A77547" w:rsidP="0061758A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2</w:t>
      </w:r>
      <w:r w:rsidR="007B7E80" w:rsidRPr="0062346F">
        <w:rPr>
          <w:rFonts w:ascii="Times New Roman" w:hAnsi="Times New Roman"/>
          <w:sz w:val="28"/>
          <w:szCs w:val="28"/>
        </w:rPr>
        <w:t>5</w:t>
      </w:r>
      <w:r w:rsidR="000F60ED" w:rsidRPr="0062346F">
        <w:rPr>
          <w:rFonts w:ascii="Times New Roman" w:hAnsi="Times New Roman"/>
          <w:sz w:val="28"/>
          <w:szCs w:val="28"/>
        </w:rPr>
        <w:t xml:space="preserve">. </w:t>
      </w:r>
      <w:r w:rsidR="005560BE" w:rsidRPr="0062346F">
        <w:rPr>
          <w:rFonts w:ascii="Times New Roman" w:hAnsi="Times New Roman"/>
          <w:sz w:val="28"/>
          <w:szCs w:val="28"/>
        </w:rPr>
        <w:t>Получатели субсидии ежеквартально до 10 числа месяца, следующего за отч</w:t>
      </w:r>
      <w:r w:rsidR="004A344F" w:rsidRPr="0062346F">
        <w:rPr>
          <w:rFonts w:ascii="Times New Roman" w:hAnsi="Times New Roman"/>
          <w:sz w:val="28"/>
          <w:szCs w:val="28"/>
        </w:rPr>
        <w:t>ётным кварталом, пред</w:t>
      </w:r>
      <w:r w:rsidR="005560BE" w:rsidRPr="0062346F">
        <w:rPr>
          <w:rFonts w:ascii="Times New Roman" w:hAnsi="Times New Roman"/>
          <w:sz w:val="28"/>
          <w:szCs w:val="28"/>
        </w:rPr>
        <w:t xml:space="preserve">ставляют </w:t>
      </w:r>
      <w:r w:rsidR="005B7873" w:rsidRPr="0062346F">
        <w:rPr>
          <w:rFonts w:ascii="Times New Roman" w:hAnsi="Times New Roman"/>
          <w:sz w:val="28"/>
          <w:szCs w:val="28"/>
        </w:rPr>
        <w:t xml:space="preserve">в Финансовое управление Администрации городского округа Щёлково </w:t>
      </w:r>
      <w:r w:rsidR="005560BE" w:rsidRPr="0062346F">
        <w:rPr>
          <w:rFonts w:ascii="Times New Roman" w:hAnsi="Times New Roman"/>
          <w:sz w:val="28"/>
          <w:szCs w:val="28"/>
        </w:rPr>
        <w:t>отч</w:t>
      </w:r>
      <w:r w:rsidR="004A344F" w:rsidRPr="0062346F">
        <w:rPr>
          <w:rFonts w:ascii="Times New Roman" w:hAnsi="Times New Roman"/>
          <w:sz w:val="28"/>
          <w:szCs w:val="28"/>
        </w:rPr>
        <w:t>ё</w:t>
      </w:r>
      <w:r w:rsidR="005560BE" w:rsidRPr="0062346F">
        <w:rPr>
          <w:rFonts w:ascii="Times New Roman" w:hAnsi="Times New Roman"/>
          <w:sz w:val="28"/>
          <w:szCs w:val="28"/>
        </w:rPr>
        <w:t xml:space="preserve">т об использовании субсидий на осуществление капитальных вложений по форме согласно Приложению 1 </w:t>
      </w:r>
      <w:r w:rsidR="00140E62">
        <w:rPr>
          <w:rFonts w:ascii="Times New Roman" w:hAnsi="Times New Roman"/>
          <w:sz w:val="28"/>
          <w:szCs w:val="28"/>
        </w:rPr>
        <w:t xml:space="preserve">                 </w:t>
      </w:r>
      <w:r w:rsidR="005560BE" w:rsidRPr="0062346F">
        <w:rPr>
          <w:rFonts w:ascii="Times New Roman" w:hAnsi="Times New Roman"/>
          <w:sz w:val="28"/>
          <w:szCs w:val="28"/>
        </w:rPr>
        <w:t>к Соглашению</w:t>
      </w:r>
      <w:r w:rsidR="004A344F" w:rsidRPr="0062346F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5560BE" w:rsidRPr="0062346F">
        <w:rPr>
          <w:rFonts w:ascii="Times New Roman" w:hAnsi="Times New Roman"/>
          <w:sz w:val="28"/>
          <w:szCs w:val="28"/>
        </w:rPr>
        <w:t>.</w:t>
      </w:r>
    </w:p>
    <w:p w:rsidR="000F60ED" w:rsidRPr="0062346F" w:rsidRDefault="00A77547" w:rsidP="0061758A">
      <w:pPr>
        <w:pStyle w:val="a4"/>
        <w:tabs>
          <w:tab w:val="right" w:pos="0"/>
          <w:tab w:val="left" w:pos="851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2</w:t>
      </w:r>
      <w:r w:rsidR="007B7E80" w:rsidRPr="0062346F">
        <w:rPr>
          <w:rFonts w:ascii="Times New Roman" w:hAnsi="Times New Roman"/>
          <w:sz w:val="28"/>
          <w:szCs w:val="28"/>
        </w:rPr>
        <w:t>6</w:t>
      </w:r>
      <w:r w:rsidR="000F60ED" w:rsidRPr="0062346F">
        <w:rPr>
          <w:rFonts w:ascii="Times New Roman" w:hAnsi="Times New Roman"/>
          <w:sz w:val="28"/>
          <w:szCs w:val="28"/>
        </w:rPr>
        <w:t xml:space="preserve">. Получатель средств бюджета </w:t>
      </w:r>
      <w:r w:rsidR="005B7873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0F60ED" w:rsidRPr="0062346F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7C2F41" w:rsidRPr="0062346F">
        <w:rPr>
          <w:rFonts w:ascii="Times New Roman" w:hAnsi="Times New Roman"/>
          <w:sz w:val="28"/>
          <w:szCs w:val="28"/>
        </w:rPr>
        <w:t xml:space="preserve">контроль </w:t>
      </w:r>
      <w:r w:rsidR="000F60ED" w:rsidRPr="0062346F">
        <w:rPr>
          <w:rFonts w:ascii="Times New Roman" w:hAnsi="Times New Roman"/>
          <w:sz w:val="28"/>
          <w:szCs w:val="28"/>
        </w:rPr>
        <w:t>за</w:t>
      </w:r>
      <w:proofErr w:type="gramEnd"/>
      <w:r w:rsidR="000F60ED" w:rsidRPr="0062346F">
        <w:rPr>
          <w:rFonts w:ascii="Times New Roman" w:hAnsi="Times New Roman"/>
          <w:sz w:val="28"/>
          <w:szCs w:val="28"/>
        </w:rPr>
        <w:t xml:space="preserve"> соблюдением условий Соглашения </w:t>
      </w:r>
      <w:r w:rsidR="00B47CF7" w:rsidRPr="0062346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A344F" w:rsidRPr="0062346F">
        <w:rPr>
          <w:rFonts w:ascii="Times New Roman" w:hAnsi="Times New Roman"/>
          <w:sz w:val="28"/>
          <w:szCs w:val="28"/>
        </w:rPr>
        <w:t>о предоставлении субсидий, пред</w:t>
      </w:r>
      <w:r w:rsidR="000F60ED" w:rsidRPr="0062346F">
        <w:rPr>
          <w:rFonts w:ascii="Times New Roman" w:hAnsi="Times New Roman"/>
          <w:sz w:val="28"/>
          <w:szCs w:val="28"/>
        </w:rPr>
        <w:t>ставлением документов и отч</w:t>
      </w:r>
      <w:r w:rsidR="004A344F" w:rsidRPr="0062346F">
        <w:rPr>
          <w:rFonts w:ascii="Times New Roman" w:hAnsi="Times New Roman"/>
          <w:sz w:val="28"/>
          <w:szCs w:val="28"/>
        </w:rPr>
        <w:t>ётов</w:t>
      </w:r>
      <w:r w:rsidR="000F60ED" w:rsidRPr="0062346F">
        <w:rPr>
          <w:rFonts w:ascii="Times New Roman" w:hAnsi="Times New Roman"/>
          <w:sz w:val="28"/>
          <w:szCs w:val="28"/>
        </w:rPr>
        <w:t xml:space="preserve"> учреждени</w:t>
      </w:r>
      <w:r w:rsidR="004A344F" w:rsidRPr="0062346F">
        <w:rPr>
          <w:rFonts w:ascii="Times New Roman" w:hAnsi="Times New Roman"/>
          <w:sz w:val="28"/>
          <w:szCs w:val="28"/>
        </w:rPr>
        <w:t>ями</w:t>
      </w:r>
      <w:r w:rsidR="000F60ED" w:rsidRPr="0062346F">
        <w:rPr>
          <w:rFonts w:ascii="Times New Roman" w:hAnsi="Times New Roman"/>
          <w:sz w:val="28"/>
          <w:szCs w:val="28"/>
        </w:rPr>
        <w:t xml:space="preserve"> и предприяти</w:t>
      </w:r>
      <w:r w:rsidR="004A344F" w:rsidRPr="0062346F">
        <w:rPr>
          <w:rFonts w:ascii="Times New Roman" w:hAnsi="Times New Roman"/>
          <w:sz w:val="28"/>
          <w:szCs w:val="28"/>
        </w:rPr>
        <w:t>ями</w:t>
      </w:r>
      <w:r w:rsidR="000F60ED" w:rsidRPr="0062346F">
        <w:rPr>
          <w:rFonts w:ascii="Times New Roman" w:hAnsi="Times New Roman"/>
          <w:sz w:val="28"/>
          <w:szCs w:val="28"/>
        </w:rPr>
        <w:t>.</w:t>
      </w:r>
    </w:p>
    <w:p w:rsidR="001C49D3" w:rsidRPr="0062346F" w:rsidRDefault="00A77547" w:rsidP="00744310">
      <w:pPr>
        <w:pStyle w:val="a4"/>
        <w:tabs>
          <w:tab w:val="right" w:pos="0"/>
          <w:tab w:val="left" w:pos="851"/>
        </w:tabs>
        <w:spacing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2</w:t>
      </w:r>
      <w:r w:rsidR="007B7E80" w:rsidRPr="0062346F">
        <w:rPr>
          <w:rFonts w:ascii="Times New Roman" w:hAnsi="Times New Roman"/>
          <w:sz w:val="28"/>
          <w:szCs w:val="28"/>
        </w:rPr>
        <w:t>7</w:t>
      </w:r>
      <w:r w:rsidR="000F60ED" w:rsidRPr="006234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49D3" w:rsidRPr="0062346F">
        <w:rPr>
          <w:rFonts w:ascii="Times New Roman" w:hAnsi="Times New Roman"/>
          <w:sz w:val="28"/>
          <w:szCs w:val="28"/>
        </w:rPr>
        <w:t xml:space="preserve">Объекты капитального строительства, созданные в результате предоставления субсидии учреждениям и предприятиям, объекты недвижимого имущества, приобретенные в муниципальную собственность </w:t>
      </w:r>
      <w:r w:rsidR="005B7873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1C49D3" w:rsidRPr="0062346F">
        <w:rPr>
          <w:rFonts w:ascii="Times New Roman" w:hAnsi="Times New Roman"/>
          <w:sz w:val="28"/>
          <w:szCs w:val="28"/>
        </w:rPr>
        <w:t>, закре</w:t>
      </w:r>
      <w:r w:rsidR="00E015F3" w:rsidRPr="0062346F">
        <w:rPr>
          <w:rFonts w:ascii="Times New Roman" w:hAnsi="Times New Roman"/>
          <w:sz w:val="28"/>
          <w:szCs w:val="28"/>
        </w:rPr>
        <w:t xml:space="preserve">пляются в установленном порядке </w:t>
      </w:r>
      <w:r w:rsidR="00A71539" w:rsidRPr="0062346F">
        <w:rPr>
          <w:rFonts w:ascii="Times New Roman" w:hAnsi="Times New Roman"/>
          <w:sz w:val="28"/>
          <w:szCs w:val="28"/>
        </w:rPr>
        <w:t>постановлением</w:t>
      </w:r>
      <w:r w:rsidR="00E015F3" w:rsidRPr="0062346F">
        <w:rPr>
          <w:rFonts w:ascii="Times New Roman" w:hAnsi="Times New Roman"/>
          <w:sz w:val="28"/>
          <w:szCs w:val="28"/>
        </w:rPr>
        <w:t xml:space="preserve"> Администрации </w:t>
      </w:r>
      <w:r w:rsidR="000B6ABB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1C49D3" w:rsidRPr="0062346F">
        <w:rPr>
          <w:rFonts w:ascii="Times New Roman" w:hAnsi="Times New Roman"/>
          <w:sz w:val="28"/>
          <w:szCs w:val="28"/>
        </w:rPr>
        <w:t xml:space="preserve">на праве оперативного управления или хозяйственного ведения за учреждениями и предприятиями </w:t>
      </w:r>
      <w:r w:rsidR="00140E62">
        <w:rPr>
          <w:rFonts w:ascii="Times New Roman" w:hAnsi="Times New Roman"/>
          <w:sz w:val="28"/>
          <w:szCs w:val="28"/>
        </w:rPr>
        <w:t xml:space="preserve">                           </w:t>
      </w:r>
      <w:r w:rsidR="001C49D3" w:rsidRPr="0062346F">
        <w:rPr>
          <w:rFonts w:ascii="Times New Roman" w:hAnsi="Times New Roman"/>
          <w:sz w:val="28"/>
          <w:szCs w:val="28"/>
        </w:rPr>
        <w:t xml:space="preserve">с последующим увеличением стоимости основных средств, находящихся </w:t>
      </w:r>
      <w:r w:rsidR="00140E62">
        <w:rPr>
          <w:rFonts w:ascii="Times New Roman" w:hAnsi="Times New Roman"/>
          <w:sz w:val="28"/>
          <w:szCs w:val="28"/>
        </w:rPr>
        <w:t xml:space="preserve">                     </w:t>
      </w:r>
      <w:r w:rsidR="001C49D3" w:rsidRPr="0062346F">
        <w:rPr>
          <w:rFonts w:ascii="Times New Roman" w:hAnsi="Times New Roman"/>
          <w:sz w:val="28"/>
          <w:szCs w:val="28"/>
        </w:rPr>
        <w:t>на праве оперативного управления у указанных учреждений</w:t>
      </w:r>
      <w:r w:rsidR="00D629FD" w:rsidRPr="0062346F">
        <w:rPr>
          <w:rFonts w:ascii="Times New Roman" w:hAnsi="Times New Roman"/>
          <w:sz w:val="28"/>
          <w:szCs w:val="28"/>
        </w:rPr>
        <w:t xml:space="preserve"> либо на праве оперативного управления</w:t>
      </w:r>
      <w:proofErr w:type="gramEnd"/>
      <w:r w:rsidR="00D629FD" w:rsidRPr="0062346F">
        <w:rPr>
          <w:rFonts w:ascii="Times New Roman" w:hAnsi="Times New Roman"/>
          <w:sz w:val="28"/>
          <w:szCs w:val="28"/>
        </w:rPr>
        <w:t xml:space="preserve"> или хозяйственного ведения у указанных предприятий, а также</w:t>
      </w:r>
      <w:r w:rsidR="001C49D3" w:rsidRPr="0062346F">
        <w:rPr>
          <w:rFonts w:ascii="Times New Roman" w:hAnsi="Times New Roman"/>
          <w:sz w:val="28"/>
          <w:szCs w:val="28"/>
        </w:rPr>
        <w:t xml:space="preserve"> уставного фонда указанных предприятий, основанных на праве хозяйственного ведения, либо включаются в состав казны </w:t>
      </w:r>
      <w:r w:rsidR="000B6ABB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1C49D3" w:rsidRPr="0062346F">
        <w:rPr>
          <w:rFonts w:ascii="Times New Roman" w:hAnsi="Times New Roman"/>
          <w:sz w:val="28"/>
          <w:szCs w:val="28"/>
        </w:rPr>
        <w:t>.</w:t>
      </w:r>
    </w:p>
    <w:p w:rsidR="00744310" w:rsidRPr="0062346F" w:rsidRDefault="00744310" w:rsidP="00744310">
      <w:pPr>
        <w:pStyle w:val="a4"/>
        <w:tabs>
          <w:tab w:val="right" w:pos="0"/>
          <w:tab w:val="left" w:pos="851"/>
        </w:tabs>
        <w:spacing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03644" w:rsidRPr="0062346F" w:rsidRDefault="00A03644" w:rsidP="00744310">
      <w:pPr>
        <w:pStyle w:val="a4"/>
        <w:numPr>
          <w:ilvl w:val="0"/>
          <w:numId w:val="9"/>
        </w:numPr>
        <w:tabs>
          <w:tab w:val="right" w:pos="0"/>
          <w:tab w:val="left" w:pos="851"/>
        </w:tabs>
        <w:spacing w:before="200" w:line="31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Принятие решения о предоставлении получателю средств бюджета </w:t>
      </w:r>
      <w:r w:rsidR="000B6ABB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Pr="0062346F">
        <w:rPr>
          <w:rFonts w:ascii="Times New Roman" w:hAnsi="Times New Roman"/>
          <w:sz w:val="28"/>
          <w:szCs w:val="28"/>
        </w:rPr>
        <w:t xml:space="preserve">права заключать соглашение о предоставлении субсидий на </w:t>
      </w:r>
      <w:r w:rsidR="000E1570" w:rsidRPr="0062346F">
        <w:rPr>
          <w:rFonts w:ascii="Times New Roman" w:hAnsi="Times New Roman"/>
          <w:sz w:val="28"/>
          <w:szCs w:val="28"/>
        </w:rPr>
        <w:t xml:space="preserve">срок реализации соответствующих решений, превышающий </w:t>
      </w:r>
      <w:r w:rsidRPr="0062346F">
        <w:rPr>
          <w:rFonts w:ascii="Times New Roman" w:hAnsi="Times New Roman"/>
          <w:sz w:val="28"/>
          <w:szCs w:val="28"/>
        </w:rPr>
        <w:t xml:space="preserve">срок </w:t>
      </w:r>
      <w:r w:rsidRPr="0062346F">
        <w:rPr>
          <w:rFonts w:ascii="Times New Roman" w:hAnsi="Times New Roman"/>
          <w:sz w:val="28"/>
          <w:szCs w:val="28"/>
        </w:rPr>
        <w:lastRenderedPageBreak/>
        <w:t>действия утвержд</w:t>
      </w:r>
      <w:r w:rsidR="00180BCD">
        <w:rPr>
          <w:rFonts w:ascii="Times New Roman" w:hAnsi="Times New Roman"/>
          <w:sz w:val="28"/>
          <w:szCs w:val="28"/>
        </w:rPr>
        <w:t>ё</w:t>
      </w:r>
      <w:r w:rsidRPr="0062346F">
        <w:rPr>
          <w:rFonts w:ascii="Times New Roman" w:hAnsi="Times New Roman"/>
          <w:sz w:val="28"/>
          <w:szCs w:val="28"/>
        </w:rPr>
        <w:t xml:space="preserve">нных получателю средств бюджета </w:t>
      </w:r>
      <w:r w:rsidR="000B6ABB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Pr="0062346F">
        <w:rPr>
          <w:rFonts w:ascii="Times New Roman" w:hAnsi="Times New Roman"/>
          <w:sz w:val="28"/>
          <w:szCs w:val="28"/>
        </w:rPr>
        <w:t>лимитов бюджетных обязательств на предоставление субсидий</w:t>
      </w:r>
    </w:p>
    <w:p w:rsidR="00A03644" w:rsidRPr="0062346F" w:rsidRDefault="00A77547" w:rsidP="0061758A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2</w:t>
      </w:r>
      <w:r w:rsidR="007B7E80" w:rsidRPr="0062346F">
        <w:rPr>
          <w:rFonts w:ascii="Times New Roman" w:hAnsi="Times New Roman"/>
          <w:sz w:val="28"/>
          <w:szCs w:val="28"/>
        </w:rPr>
        <w:t>8</w:t>
      </w:r>
      <w:r w:rsidR="002950D6" w:rsidRPr="006234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49D3" w:rsidRPr="0062346F">
        <w:rPr>
          <w:rFonts w:ascii="Times New Roman" w:hAnsi="Times New Roman"/>
          <w:sz w:val="28"/>
          <w:szCs w:val="28"/>
        </w:rPr>
        <w:t xml:space="preserve">Разработчиком проекта Решения о предоставлении получателю </w:t>
      </w:r>
      <w:r w:rsidR="007E7C61" w:rsidRPr="0062346F">
        <w:rPr>
          <w:rFonts w:ascii="Times New Roman" w:hAnsi="Times New Roman"/>
          <w:sz w:val="28"/>
          <w:szCs w:val="28"/>
        </w:rPr>
        <w:t xml:space="preserve">средств бюджета </w:t>
      </w:r>
      <w:r w:rsidR="000B6ABB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2950D6" w:rsidRPr="0062346F">
        <w:rPr>
          <w:rFonts w:ascii="Times New Roman" w:hAnsi="Times New Roman"/>
          <w:sz w:val="28"/>
          <w:szCs w:val="28"/>
        </w:rPr>
        <w:t xml:space="preserve">права заключать соглашение </w:t>
      </w:r>
      <w:r w:rsidR="00B47CF7" w:rsidRPr="0062346F">
        <w:rPr>
          <w:rFonts w:ascii="Times New Roman" w:hAnsi="Times New Roman"/>
          <w:sz w:val="28"/>
          <w:szCs w:val="28"/>
        </w:rPr>
        <w:t xml:space="preserve">                 </w:t>
      </w:r>
      <w:r w:rsidR="002950D6" w:rsidRPr="0062346F">
        <w:rPr>
          <w:rFonts w:ascii="Times New Roman" w:hAnsi="Times New Roman"/>
          <w:sz w:val="28"/>
          <w:szCs w:val="28"/>
        </w:rPr>
        <w:t xml:space="preserve">о предоставлении субсидий на срок реализации соответствующих решений, превышающий срок действия утверждённых получателю средств бюджета </w:t>
      </w:r>
      <w:r w:rsidR="000B6ABB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2950D6" w:rsidRPr="0062346F">
        <w:rPr>
          <w:rFonts w:ascii="Times New Roman" w:hAnsi="Times New Roman"/>
          <w:sz w:val="28"/>
          <w:szCs w:val="28"/>
        </w:rPr>
        <w:t xml:space="preserve">лимитов бюджетных обязательств </w:t>
      </w:r>
      <w:r w:rsidR="00B47CF7" w:rsidRPr="0062346F">
        <w:rPr>
          <w:rFonts w:ascii="Times New Roman" w:hAnsi="Times New Roman"/>
          <w:sz w:val="28"/>
          <w:szCs w:val="28"/>
        </w:rPr>
        <w:t xml:space="preserve">                               </w:t>
      </w:r>
      <w:r w:rsidR="002950D6" w:rsidRPr="0062346F">
        <w:rPr>
          <w:rFonts w:ascii="Times New Roman" w:hAnsi="Times New Roman"/>
          <w:sz w:val="28"/>
          <w:szCs w:val="28"/>
        </w:rPr>
        <w:t>на предоставление субсидий (далее  - Решение о предоставлении права), выступает Инициатор при наличии обоснования превышения срока действия утвержд</w:t>
      </w:r>
      <w:r w:rsidR="000E1570" w:rsidRPr="0062346F">
        <w:rPr>
          <w:rFonts w:ascii="Times New Roman" w:hAnsi="Times New Roman"/>
          <w:sz w:val="28"/>
          <w:szCs w:val="28"/>
        </w:rPr>
        <w:t>ё</w:t>
      </w:r>
      <w:r w:rsidR="002950D6" w:rsidRPr="0062346F">
        <w:rPr>
          <w:rFonts w:ascii="Times New Roman" w:hAnsi="Times New Roman"/>
          <w:sz w:val="28"/>
          <w:szCs w:val="28"/>
        </w:rPr>
        <w:t xml:space="preserve">нных получателю средств бюджета </w:t>
      </w:r>
      <w:r w:rsidR="000B6ABB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C10AC1" w:rsidRPr="0062346F">
        <w:rPr>
          <w:rFonts w:ascii="Times New Roman" w:hAnsi="Times New Roman"/>
          <w:sz w:val="28"/>
          <w:szCs w:val="28"/>
        </w:rPr>
        <w:t>лимитов бюджетных</w:t>
      </w:r>
      <w:proofErr w:type="gramEnd"/>
      <w:r w:rsidR="00C10AC1" w:rsidRPr="0062346F">
        <w:rPr>
          <w:rFonts w:ascii="Times New Roman" w:hAnsi="Times New Roman"/>
          <w:sz w:val="28"/>
          <w:szCs w:val="28"/>
        </w:rPr>
        <w:t xml:space="preserve"> обязательств на предоставление субсидий.</w:t>
      </w:r>
    </w:p>
    <w:p w:rsidR="00EF5B0B" w:rsidRPr="0062346F" w:rsidRDefault="007B7E80" w:rsidP="0061758A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29</w:t>
      </w:r>
      <w:r w:rsidR="00C10AC1" w:rsidRPr="006234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F5B0B" w:rsidRPr="0062346F">
        <w:rPr>
          <w:rFonts w:ascii="Times New Roman" w:hAnsi="Times New Roman"/>
          <w:sz w:val="28"/>
          <w:szCs w:val="28"/>
        </w:rPr>
        <w:t xml:space="preserve">В случае если получателю средств бюджета </w:t>
      </w:r>
      <w:r w:rsidR="000B6ABB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EF5B0B" w:rsidRPr="0062346F">
        <w:rPr>
          <w:rFonts w:ascii="Times New Roman" w:hAnsi="Times New Roman"/>
          <w:sz w:val="28"/>
          <w:szCs w:val="28"/>
        </w:rPr>
        <w:t>, предоставляющему субсидию учреждениям и предприятиям, изменены довед</w:t>
      </w:r>
      <w:r w:rsidR="000E1570" w:rsidRPr="0062346F">
        <w:rPr>
          <w:rFonts w:ascii="Times New Roman" w:hAnsi="Times New Roman"/>
          <w:sz w:val="28"/>
          <w:szCs w:val="28"/>
        </w:rPr>
        <w:t>ё</w:t>
      </w:r>
      <w:r w:rsidR="00EF5B0B" w:rsidRPr="0062346F">
        <w:rPr>
          <w:rFonts w:ascii="Times New Roman" w:hAnsi="Times New Roman"/>
          <w:sz w:val="28"/>
          <w:szCs w:val="28"/>
        </w:rPr>
        <w:t xml:space="preserve">нные ему в установленном Финансовым Управлением Администрации </w:t>
      </w:r>
      <w:r w:rsidR="000B6ABB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EF5B0B" w:rsidRPr="0062346F">
        <w:rPr>
          <w:rFonts w:ascii="Times New Roman" w:hAnsi="Times New Roman"/>
          <w:sz w:val="28"/>
          <w:szCs w:val="28"/>
        </w:rPr>
        <w:t>порядке лимиты бюджетных обязательств на предоставление субсидии:</w:t>
      </w:r>
      <w:proofErr w:type="gramEnd"/>
    </w:p>
    <w:p w:rsidR="00EF5B0B" w:rsidRPr="0062346F" w:rsidRDefault="00EF5B0B" w:rsidP="0061758A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а) </w:t>
      </w:r>
      <w:r w:rsidR="001D09F2" w:rsidRPr="0062346F">
        <w:rPr>
          <w:rFonts w:ascii="Times New Roman" w:hAnsi="Times New Roman"/>
          <w:sz w:val="28"/>
          <w:szCs w:val="28"/>
        </w:rPr>
        <w:t xml:space="preserve">получатель средств бюджета </w:t>
      </w:r>
      <w:r w:rsidR="000B6ABB" w:rsidRPr="0062346F">
        <w:rPr>
          <w:rFonts w:ascii="Times New Roman" w:hAnsi="Times New Roman"/>
          <w:sz w:val="28"/>
          <w:szCs w:val="28"/>
        </w:rPr>
        <w:t>городского округа Щёлково</w:t>
      </w:r>
      <w:r w:rsidR="001D09F2" w:rsidRPr="0062346F">
        <w:rPr>
          <w:rFonts w:ascii="Times New Roman" w:hAnsi="Times New Roman"/>
          <w:sz w:val="28"/>
          <w:szCs w:val="28"/>
        </w:rPr>
        <w:t xml:space="preserve">, предоставляющий субсидию, обеспечивает согласование с учреждениями </w:t>
      </w:r>
      <w:r w:rsidR="00B47CF7" w:rsidRPr="0062346F">
        <w:rPr>
          <w:rFonts w:ascii="Times New Roman" w:hAnsi="Times New Roman"/>
          <w:sz w:val="28"/>
          <w:szCs w:val="28"/>
        </w:rPr>
        <w:t xml:space="preserve">                 </w:t>
      </w:r>
      <w:r w:rsidR="001D09F2" w:rsidRPr="0062346F">
        <w:rPr>
          <w:rFonts w:ascii="Times New Roman" w:hAnsi="Times New Roman"/>
          <w:sz w:val="28"/>
          <w:szCs w:val="28"/>
        </w:rPr>
        <w:t xml:space="preserve">и предприятиями новых условий Соглашения о предоставлении субсидии </w:t>
      </w:r>
      <w:r w:rsidR="00B47CF7" w:rsidRPr="0062346F">
        <w:rPr>
          <w:rFonts w:ascii="Times New Roman" w:hAnsi="Times New Roman"/>
          <w:sz w:val="28"/>
          <w:szCs w:val="28"/>
        </w:rPr>
        <w:t xml:space="preserve">                 </w:t>
      </w:r>
      <w:r w:rsidR="001D09F2" w:rsidRPr="0062346F">
        <w:rPr>
          <w:rFonts w:ascii="Times New Roman" w:hAnsi="Times New Roman"/>
          <w:sz w:val="28"/>
          <w:szCs w:val="28"/>
        </w:rPr>
        <w:t xml:space="preserve">в части сроков предоставления субсидии, а при невозможности такого согласования – согласование в части размера предоставляемой субсидии. При этом получатель средств бюджета </w:t>
      </w:r>
      <w:r w:rsidR="000B6ABB" w:rsidRPr="0062346F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1D09F2" w:rsidRPr="0062346F">
        <w:rPr>
          <w:rFonts w:ascii="Times New Roman" w:hAnsi="Times New Roman"/>
          <w:sz w:val="28"/>
          <w:szCs w:val="28"/>
        </w:rPr>
        <w:t>обеспечивает</w:t>
      </w:r>
      <w:r w:rsidR="001963CB" w:rsidRPr="0062346F">
        <w:rPr>
          <w:rFonts w:ascii="Times New Roman" w:hAnsi="Times New Roman"/>
          <w:sz w:val="28"/>
          <w:szCs w:val="28"/>
        </w:rPr>
        <w:t xml:space="preserve">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</w:t>
      </w:r>
      <w:r w:rsidR="000E1570" w:rsidRPr="0062346F">
        <w:rPr>
          <w:rFonts w:ascii="Times New Roman" w:hAnsi="Times New Roman"/>
          <w:sz w:val="28"/>
          <w:szCs w:val="28"/>
        </w:rPr>
        <w:t>а</w:t>
      </w:r>
      <w:r w:rsidR="001963CB" w:rsidRPr="0062346F">
        <w:rPr>
          <w:rFonts w:ascii="Times New Roman" w:hAnsi="Times New Roman"/>
          <w:sz w:val="28"/>
          <w:szCs w:val="28"/>
        </w:rPr>
        <w:t xml:space="preserve"> по которым подрядчиками и (или) исполнителями исполнены; </w:t>
      </w:r>
      <w:r w:rsidR="001D09F2" w:rsidRPr="0062346F">
        <w:rPr>
          <w:rFonts w:ascii="Times New Roman" w:hAnsi="Times New Roman"/>
          <w:sz w:val="28"/>
          <w:szCs w:val="28"/>
        </w:rPr>
        <w:t xml:space="preserve"> </w:t>
      </w:r>
    </w:p>
    <w:p w:rsidR="00EF5B0B" w:rsidRPr="0062346F" w:rsidRDefault="00EF5B0B" w:rsidP="0061758A">
      <w:pPr>
        <w:tabs>
          <w:tab w:val="right" w:pos="0"/>
          <w:tab w:val="left" w:pos="851"/>
        </w:tabs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 xml:space="preserve">б) </w:t>
      </w:r>
      <w:r w:rsidR="001963CB" w:rsidRPr="0062346F">
        <w:rPr>
          <w:rFonts w:ascii="Times New Roman" w:hAnsi="Times New Roman"/>
          <w:sz w:val="28"/>
          <w:szCs w:val="28"/>
        </w:rPr>
        <w:t xml:space="preserve">учреждения и предприятия обеспечивают согласование </w:t>
      </w:r>
      <w:r w:rsidR="00B47CF7" w:rsidRPr="0062346F">
        <w:rPr>
          <w:rFonts w:ascii="Times New Roman" w:hAnsi="Times New Roman"/>
          <w:sz w:val="28"/>
          <w:szCs w:val="28"/>
        </w:rPr>
        <w:t xml:space="preserve">                              </w:t>
      </w:r>
      <w:r w:rsidR="001963CB" w:rsidRPr="0062346F">
        <w:rPr>
          <w:rFonts w:ascii="Times New Roman" w:hAnsi="Times New Roman"/>
          <w:sz w:val="28"/>
          <w:szCs w:val="28"/>
        </w:rPr>
        <w:t xml:space="preserve">с подрядчиками и (или) исполнителями новых условий договоров в </w:t>
      </w:r>
      <w:r w:rsidR="000E1570" w:rsidRPr="0062346F">
        <w:rPr>
          <w:rFonts w:ascii="Times New Roman" w:hAnsi="Times New Roman"/>
          <w:sz w:val="28"/>
          <w:szCs w:val="28"/>
        </w:rPr>
        <w:t>части</w:t>
      </w:r>
      <w:r w:rsidR="001963CB" w:rsidRPr="0062346F">
        <w:rPr>
          <w:rFonts w:ascii="Times New Roman" w:hAnsi="Times New Roman"/>
          <w:sz w:val="28"/>
          <w:szCs w:val="28"/>
        </w:rPr>
        <w:t xml:space="preserve"> изменени</w:t>
      </w:r>
      <w:r w:rsidR="000E1570" w:rsidRPr="0062346F">
        <w:rPr>
          <w:rFonts w:ascii="Times New Roman" w:hAnsi="Times New Roman"/>
          <w:sz w:val="28"/>
          <w:szCs w:val="28"/>
        </w:rPr>
        <w:t>я</w:t>
      </w:r>
      <w:r w:rsidR="001963CB" w:rsidRPr="0062346F">
        <w:rPr>
          <w:rFonts w:ascii="Times New Roman" w:hAnsi="Times New Roman"/>
          <w:sz w:val="28"/>
          <w:szCs w:val="28"/>
        </w:rPr>
        <w:t xml:space="preserve"> размера субсидии и (или) сроков её </w:t>
      </w:r>
      <w:r w:rsidR="00AF0388" w:rsidRPr="0062346F">
        <w:rPr>
          <w:rFonts w:ascii="Times New Roman" w:hAnsi="Times New Roman"/>
          <w:sz w:val="28"/>
          <w:szCs w:val="28"/>
        </w:rPr>
        <w:t xml:space="preserve">предоставления, </w:t>
      </w:r>
      <w:r w:rsidR="00B47CF7" w:rsidRPr="0062346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F0388" w:rsidRPr="0062346F">
        <w:rPr>
          <w:rFonts w:ascii="Times New Roman" w:hAnsi="Times New Roman"/>
          <w:sz w:val="28"/>
          <w:szCs w:val="28"/>
        </w:rPr>
        <w:t>а при не</w:t>
      </w:r>
      <w:r w:rsidR="000E1570" w:rsidRPr="0062346F">
        <w:rPr>
          <w:rFonts w:ascii="Times New Roman" w:hAnsi="Times New Roman"/>
          <w:sz w:val="28"/>
          <w:szCs w:val="28"/>
        </w:rPr>
        <w:t>возможности такого согласования</w:t>
      </w:r>
      <w:r w:rsidR="00AF0388" w:rsidRPr="0062346F">
        <w:rPr>
          <w:rFonts w:ascii="Times New Roman" w:hAnsi="Times New Roman"/>
          <w:sz w:val="28"/>
          <w:szCs w:val="28"/>
        </w:rPr>
        <w:t xml:space="preserve"> - </w:t>
      </w:r>
      <w:r w:rsidR="00B959B8" w:rsidRPr="0062346F">
        <w:rPr>
          <w:rFonts w:ascii="Times New Roman" w:hAnsi="Times New Roman"/>
          <w:sz w:val="28"/>
          <w:szCs w:val="28"/>
        </w:rPr>
        <w:t xml:space="preserve">согласование в части </w:t>
      </w:r>
      <w:proofErr w:type="gramStart"/>
      <w:r w:rsidR="00B959B8" w:rsidRPr="0062346F">
        <w:rPr>
          <w:rFonts w:ascii="Times New Roman" w:hAnsi="Times New Roman"/>
          <w:sz w:val="28"/>
          <w:szCs w:val="28"/>
        </w:rPr>
        <w:t>сокращения</w:t>
      </w:r>
      <w:proofErr w:type="gramEnd"/>
      <w:r w:rsidR="00B959B8" w:rsidRPr="0062346F">
        <w:rPr>
          <w:rFonts w:ascii="Times New Roman" w:hAnsi="Times New Roman"/>
          <w:sz w:val="28"/>
          <w:szCs w:val="28"/>
        </w:rPr>
        <w:t xml:space="preserve"> предусмотренного договором</w:t>
      </w:r>
      <w:r w:rsidR="00AF0388" w:rsidRPr="0062346F">
        <w:rPr>
          <w:rFonts w:ascii="Times New Roman" w:hAnsi="Times New Roman"/>
          <w:sz w:val="28"/>
          <w:szCs w:val="28"/>
        </w:rPr>
        <w:t xml:space="preserve"> объёма поставки товаров, выполнения работ, оказания услуг.</w:t>
      </w:r>
    </w:p>
    <w:p w:rsidR="00AF0388" w:rsidRPr="0062346F" w:rsidRDefault="001225D6" w:rsidP="00744310">
      <w:pPr>
        <w:tabs>
          <w:tab w:val="right" w:pos="0"/>
          <w:tab w:val="left" w:pos="851"/>
        </w:tabs>
        <w:spacing w:after="0" w:line="28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346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7E80" w:rsidRPr="0062346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AF0388" w:rsidRPr="0062346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01B86" w:rsidRPr="0062346F">
        <w:rPr>
          <w:rFonts w:ascii="Times New Roman" w:hAnsi="Times New Roman"/>
          <w:color w:val="000000" w:themeColor="text1"/>
          <w:sz w:val="28"/>
          <w:szCs w:val="28"/>
        </w:rPr>
        <w:t xml:space="preserve">Решение </w:t>
      </w:r>
      <w:r w:rsidR="00450328" w:rsidRPr="0062346F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права принимает Администрация </w:t>
      </w:r>
      <w:r w:rsidR="000B6ABB" w:rsidRPr="0062346F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Щёлково </w:t>
      </w:r>
      <w:r w:rsidR="00450328" w:rsidRPr="0062346F">
        <w:rPr>
          <w:rFonts w:ascii="Times New Roman" w:hAnsi="Times New Roman"/>
          <w:color w:val="000000" w:themeColor="text1"/>
          <w:sz w:val="28"/>
          <w:szCs w:val="28"/>
        </w:rPr>
        <w:t>пут</w:t>
      </w:r>
      <w:r w:rsidR="00B959B8" w:rsidRPr="0062346F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450328" w:rsidRPr="0062346F">
        <w:rPr>
          <w:rFonts w:ascii="Times New Roman" w:hAnsi="Times New Roman"/>
          <w:color w:val="000000" w:themeColor="text1"/>
          <w:sz w:val="28"/>
          <w:szCs w:val="28"/>
        </w:rPr>
        <w:t>м внесения изменений в Решение о предоставлении субсидии.</w:t>
      </w:r>
    </w:p>
    <w:p w:rsidR="00450328" w:rsidRPr="0062346F" w:rsidRDefault="001225D6" w:rsidP="00744310">
      <w:pPr>
        <w:tabs>
          <w:tab w:val="right" w:pos="0"/>
          <w:tab w:val="left" w:pos="851"/>
        </w:tabs>
        <w:spacing w:after="0" w:line="28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346F"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7B7E80" w:rsidRPr="0062346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50328" w:rsidRPr="0062346F">
        <w:rPr>
          <w:rFonts w:ascii="Times New Roman" w:hAnsi="Times New Roman"/>
          <w:color w:val="000000" w:themeColor="text1"/>
          <w:sz w:val="28"/>
          <w:szCs w:val="28"/>
        </w:rPr>
        <w:t xml:space="preserve">. Изменение условий Соглашения о предоставлении субсидии осуществляется после </w:t>
      </w:r>
      <w:r w:rsidR="00C40149" w:rsidRPr="0062346F">
        <w:rPr>
          <w:rFonts w:ascii="Times New Roman" w:hAnsi="Times New Roman"/>
          <w:color w:val="000000" w:themeColor="text1"/>
          <w:sz w:val="28"/>
          <w:szCs w:val="28"/>
        </w:rPr>
        <w:t>внесения изменений в Решение о предоставлении субсидии.</w:t>
      </w:r>
    </w:p>
    <w:p w:rsidR="009263C6" w:rsidRPr="0062346F" w:rsidRDefault="00A77547" w:rsidP="00C30718">
      <w:pPr>
        <w:tabs>
          <w:tab w:val="right" w:pos="0"/>
          <w:tab w:val="left" w:pos="851"/>
        </w:tabs>
        <w:spacing w:after="0" w:line="28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9263C6" w:rsidRPr="0062346F" w:rsidSect="009E71A3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2346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7E80" w:rsidRPr="0062346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40149" w:rsidRPr="0062346F">
        <w:rPr>
          <w:rFonts w:ascii="Times New Roman" w:hAnsi="Times New Roman"/>
          <w:color w:val="000000" w:themeColor="text1"/>
          <w:sz w:val="28"/>
          <w:szCs w:val="28"/>
        </w:rPr>
        <w:t xml:space="preserve">. Получатель средств бюджета </w:t>
      </w:r>
      <w:r w:rsidR="000B6ABB" w:rsidRPr="0062346F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Щёлково </w:t>
      </w:r>
      <w:r w:rsidR="00C40149" w:rsidRPr="0062346F">
        <w:rPr>
          <w:rFonts w:ascii="Times New Roman" w:hAnsi="Times New Roman"/>
          <w:color w:val="000000" w:themeColor="text1"/>
          <w:sz w:val="28"/>
          <w:szCs w:val="28"/>
        </w:rPr>
        <w:t>согласовывает проект Решения о предоставлении права</w:t>
      </w:r>
      <w:r w:rsidR="000B6ABB" w:rsidRPr="006234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149" w:rsidRPr="0062346F">
        <w:rPr>
          <w:rFonts w:ascii="Times New Roman" w:hAnsi="Times New Roman"/>
          <w:color w:val="000000" w:themeColor="text1"/>
          <w:sz w:val="28"/>
          <w:szCs w:val="28"/>
        </w:rPr>
        <w:t>с учреждениями</w:t>
      </w:r>
      <w:r w:rsidR="000B6ABB" w:rsidRPr="0062346F">
        <w:rPr>
          <w:rFonts w:ascii="Times New Roman" w:hAnsi="Times New Roman"/>
          <w:color w:val="000000" w:themeColor="text1"/>
          <w:sz w:val="28"/>
          <w:szCs w:val="28"/>
        </w:rPr>
        <w:t xml:space="preserve"> и предприятиями</w:t>
      </w:r>
      <w:r w:rsidR="00C307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Style w:val="a3"/>
        <w:tblW w:w="0" w:type="auto"/>
        <w:tblInd w:w="5637" w:type="dxa"/>
        <w:tblLook w:val="04A0"/>
      </w:tblPr>
      <w:tblGrid>
        <w:gridCol w:w="3934"/>
      </w:tblGrid>
      <w:tr w:rsidR="00A77547" w:rsidRPr="0062346F" w:rsidTr="002B0494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77547" w:rsidRPr="0062346F" w:rsidRDefault="00C30718" w:rsidP="002B049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A77547" w:rsidRPr="0062346F" w:rsidRDefault="00A77547" w:rsidP="002B0494">
            <w:pPr>
              <w:rPr>
                <w:rFonts w:ascii="Times New Roman" w:hAnsi="Times New Roman"/>
                <w:szCs w:val="28"/>
              </w:rPr>
            </w:pPr>
            <w:r w:rsidRPr="0062346F">
              <w:rPr>
                <w:rFonts w:ascii="Times New Roman" w:hAnsi="Times New Roman"/>
                <w:szCs w:val="28"/>
              </w:rPr>
              <w:t xml:space="preserve">к постановлению Администрации </w:t>
            </w:r>
          </w:p>
          <w:p w:rsidR="00A77547" w:rsidRPr="0062346F" w:rsidRDefault="00BC0296" w:rsidP="002B0494">
            <w:pPr>
              <w:rPr>
                <w:rFonts w:ascii="Times New Roman" w:hAnsi="Times New Roman"/>
                <w:szCs w:val="28"/>
              </w:rPr>
            </w:pPr>
            <w:r w:rsidRPr="0062346F">
              <w:rPr>
                <w:rFonts w:ascii="Times New Roman" w:hAnsi="Times New Roman"/>
                <w:szCs w:val="28"/>
              </w:rPr>
              <w:t>городского округа Щёлково</w:t>
            </w:r>
          </w:p>
          <w:p w:rsidR="00A77547" w:rsidRPr="0062346F" w:rsidRDefault="00A77547" w:rsidP="002B0494">
            <w:pPr>
              <w:rPr>
                <w:rFonts w:ascii="Times New Roman" w:hAnsi="Times New Roman"/>
                <w:szCs w:val="28"/>
              </w:rPr>
            </w:pPr>
            <w:r w:rsidRPr="0062346F">
              <w:rPr>
                <w:rFonts w:ascii="Times New Roman" w:hAnsi="Times New Roman"/>
                <w:szCs w:val="28"/>
              </w:rPr>
              <w:t>от ______</w:t>
            </w:r>
            <w:r w:rsidR="006406CC" w:rsidRPr="0062346F">
              <w:rPr>
                <w:rFonts w:ascii="Times New Roman" w:hAnsi="Times New Roman"/>
                <w:szCs w:val="28"/>
              </w:rPr>
              <w:t>____</w:t>
            </w:r>
            <w:r w:rsidRPr="0062346F">
              <w:rPr>
                <w:rFonts w:ascii="Times New Roman" w:hAnsi="Times New Roman"/>
                <w:szCs w:val="28"/>
              </w:rPr>
              <w:t>____ №__</w:t>
            </w:r>
            <w:r w:rsidR="006406CC" w:rsidRPr="0062346F">
              <w:rPr>
                <w:rFonts w:ascii="Times New Roman" w:hAnsi="Times New Roman"/>
                <w:szCs w:val="28"/>
              </w:rPr>
              <w:t>__</w:t>
            </w:r>
            <w:r w:rsidRPr="0062346F">
              <w:rPr>
                <w:rFonts w:ascii="Times New Roman" w:hAnsi="Times New Roman"/>
                <w:szCs w:val="28"/>
              </w:rPr>
              <w:t xml:space="preserve">__________ </w:t>
            </w:r>
          </w:p>
        </w:tc>
      </w:tr>
    </w:tbl>
    <w:p w:rsidR="00AF4278" w:rsidRPr="0062346F" w:rsidRDefault="00AF4278" w:rsidP="00A77547">
      <w:pPr>
        <w:rPr>
          <w:rFonts w:ascii="Times New Roman" w:hAnsi="Times New Roman"/>
          <w:sz w:val="28"/>
          <w:szCs w:val="28"/>
        </w:rPr>
      </w:pPr>
    </w:p>
    <w:p w:rsidR="00AF4278" w:rsidRPr="0062346F" w:rsidRDefault="00A77547" w:rsidP="00AF4278">
      <w:pPr>
        <w:jc w:val="center"/>
        <w:rPr>
          <w:rFonts w:ascii="Times New Roman" w:hAnsi="Times New Roman"/>
          <w:b/>
          <w:sz w:val="28"/>
          <w:szCs w:val="28"/>
        </w:rPr>
      </w:pPr>
      <w:r w:rsidRPr="0062346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F4278" w:rsidRPr="0062346F">
        <w:rPr>
          <w:rFonts w:ascii="Times New Roman" w:hAnsi="Times New Roman"/>
          <w:b/>
          <w:sz w:val="28"/>
          <w:szCs w:val="28"/>
        </w:rPr>
        <w:t>Соглашение № ____________</w:t>
      </w:r>
    </w:p>
    <w:p w:rsidR="00AF4278" w:rsidRPr="0062346F" w:rsidRDefault="00AF4278" w:rsidP="00640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346F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r w:rsidR="0009307D" w:rsidRPr="0062346F">
        <w:rPr>
          <w:rFonts w:ascii="Times New Roman" w:hAnsi="Times New Roman"/>
          <w:b/>
          <w:sz w:val="28"/>
          <w:szCs w:val="28"/>
        </w:rPr>
        <w:t xml:space="preserve">субсидии на осуществление капитальных вложений </w:t>
      </w:r>
      <w:r w:rsidR="00B47CF7" w:rsidRPr="0062346F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9307D" w:rsidRPr="0062346F">
        <w:rPr>
          <w:rFonts w:ascii="Times New Roman" w:hAnsi="Times New Roman"/>
          <w:b/>
          <w:sz w:val="28"/>
          <w:szCs w:val="28"/>
        </w:rPr>
        <w:t xml:space="preserve">в объекты капитального строительства муниципальной собственности </w:t>
      </w:r>
      <w:r w:rsidR="00B47CF7" w:rsidRPr="0062346F">
        <w:rPr>
          <w:rFonts w:ascii="Times New Roman" w:hAnsi="Times New Roman"/>
          <w:b/>
          <w:sz w:val="28"/>
          <w:szCs w:val="28"/>
        </w:rPr>
        <w:t xml:space="preserve">           </w:t>
      </w:r>
      <w:r w:rsidR="0009307D" w:rsidRPr="0062346F">
        <w:rPr>
          <w:rFonts w:ascii="Times New Roman" w:hAnsi="Times New Roman"/>
          <w:b/>
          <w:sz w:val="28"/>
          <w:szCs w:val="28"/>
        </w:rPr>
        <w:t>и приобретение объектов недвиж</w:t>
      </w:r>
      <w:r w:rsidR="002B0494" w:rsidRPr="0062346F">
        <w:rPr>
          <w:rFonts w:ascii="Times New Roman" w:hAnsi="Times New Roman"/>
          <w:b/>
          <w:sz w:val="28"/>
          <w:szCs w:val="28"/>
        </w:rPr>
        <w:t>имого имущества в муниципальную собственность городского округа Щёлково</w:t>
      </w:r>
    </w:p>
    <w:p w:rsidR="0009307D" w:rsidRPr="0062346F" w:rsidRDefault="0009307D" w:rsidP="00AF4278">
      <w:pPr>
        <w:jc w:val="center"/>
        <w:rPr>
          <w:rFonts w:ascii="Times New Roman" w:hAnsi="Times New Roman"/>
          <w:sz w:val="28"/>
          <w:szCs w:val="28"/>
        </w:rPr>
      </w:pPr>
      <w:r w:rsidRPr="0062346F">
        <w:rPr>
          <w:rFonts w:ascii="Times New Roman" w:hAnsi="Times New Roman"/>
          <w:sz w:val="28"/>
          <w:szCs w:val="28"/>
        </w:rPr>
        <w:t>от «___» ____________ 20__ г.</w:t>
      </w:r>
    </w:p>
    <w:p w:rsidR="0009307D" w:rsidRPr="0062346F" w:rsidRDefault="0009307D" w:rsidP="001225D6">
      <w:pPr>
        <w:tabs>
          <w:tab w:val="left" w:pos="720"/>
        </w:tabs>
        <w:spacing w:after="0" w:line="33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B0494" w:rsidRPr="0062346F">
        <w:rPr>
          <w:rFonts w:ascii="Times New Roman" w:eastAsia="Calibri" w:hAnsi="Times New Roman" w:cs="Times New Roman"/>
          <w:sz w:val="28"/>
          <w:szCs w:val="28"/>
        </w:rPr>
        <w:t>городского округа Щёлково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, именуемая </w:t>
      </w:r>
      <w:r w:rsidR="00B47CF7" w:rsidRPr="0062346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в дальнейшем «Администрация», в лице ________________________________, действующего на основании _________________________________________, </w:t>
      </w:r>
    </w:p>
    <w:p w:rsidR="0009307D" w:rsidRPr="0062346F" w:rsidRDefault="0009307D" w:rsidP="001225D6">
      <w:pPr>
        <w:tabs>
          <w:tab w:val="left" w:pos="720"/>
        </w:tabs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hAnsi="Times New Roman" w:cs="Times New Roman"/>
          <w:sz w:val="28"/>
          <w:szCs w:val="28"/>
        </w:rPr>
        <w:t>с одной стороны</w:t>
      </w:r>
      <w:r w:rsidR="00376E68" w:rsidRPr="0062346F">
        <w:rPr>
          <w:rFonts w:ascii="Times New Roman" w:hAnsi="Times New Roman" w:cs="Times New Roman"/>
          <w:sz w:val="28"/>
          <w:szCs w:val="28"/>
        </w:rPr>
        <w:t>,</w:t>
      </w:r>
      <w:r w:rsidRPr="0062346F">
        <w:rPr>
          <w:rFonts w:ascii="Times New Roman" w:hAnsi="Times New Roman" w:cs="Times New Roman"/>
          <w:sz w:val="28"/>
          <w:szCs w:val="28"/>
        </w:rPr>
        <w:t xml:space="preserve"> и _________</w:t>
      </w:r>
      <w:r w:rsidRPr="0062346F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62346F">
        <w:rPr>
          <w:rFonts w:ascii="Times New Roman" w:hAnsi="Times New Roman" w:cs="Times New Roman"/>
          <w:sz w:val="28"/>
          <w:szCs w:val="28"/>
        </w:rPr>
        <w:t>___</w:t>
      </w:r>
      <w:r w:rsidRPr="0062346F">
        <w:rPr>
          <w:rFonts w:ascii="Times New Roman" w:eastAsia="Calibri" w:hAnsi="Times New Roman" w:cs="Times New Roman"/>
          <w:sz w:val="28"/>
          <w:szCs w:val="28"/>
        </w:rPr>
        <w:t>__________,</w:t>
      </w:r>
    </w:p>
    <w:p w:rsidR="0009307D" w:rsidRPr="0062346F" w:rsidRDefault="0009307D" w:rsidP="001225D6">
      <w:pPr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346F">
        <w:rPr>
          <w:rFonts w:ascii="Times New Roman" w:eastAsia="Calibri" w:hAnsi="Times New Roman" w:cs="Times New Roman"/>
          <w:sz w:val="28"/>
          <w:szCs w:val="28"/>
        </w:rPr>
        <w:t>именуемый в дальнейшем «Получатель», в лице ________________________, действующего на основании _________________________________________, с другой стороны</w:t>
      </w:r>
      <w:r w:rsidR="00376E68" w:rsidRPr="0062346F">
        <w:rPr>
          <w:rFonts w:ascii="Times New Roman" w:eastAsia="Calibri" w:hAnsi="Times New Roman" w:cs="Times New Roman"/>
          <w:sz w:val="28"/>
          <w:szCs w:val="28"/>
        </w:rPr>
        <w:t>,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 заключили насто</w:t>
      </w:r>
      <w:r w:rsidR="00A77547" w:rsidRPr="0062346F">
        <w:rPr>
          <w:rFonts w:ascii="Times New Roman" w:eastAsia="Calibri" w:hAnsi="Times New Roman" w:cs="Times New Roman"/>
          <w:sz w:val="28"/>
          <w:szCs w:val="28"/>
        </w:rPr>
        <w:t>ящее соглашение о нижеследующем.</w:t>
      </w:r>
      <w:proofErr w:type="gramEnd"/>
    </w:p>
    <w:p w:rsidR="00A77547" w:rsidRPr="0062346F" w:rsidRDefault="00A77547" w:rsidP="001225D6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6F">
        <w:rPr>
          <w:rFonts w:ascii="Times New Roman" w:eastAsia="Calibri" w:hAnsi="Times New Roman" w:cs="Times New Roman"/>
          <w:b/>
          <w:sz w:val="28"/>
          <w:szCs w:val="28"/>
        </w:rPr>
        <w:t>Предмет Соглашения</w:t>
      </w:r>
    </w:p>
    <w:p w:rsidR="00AA2303" w:rsidRPr="0062346F" w:rsidRDefault="00AA2303" w:rsidP="001225D6">
      <w:pPr>
        <w:widowControl w:val="0"/>
        <w:numPr>
          <w:ilvl w:val="1"/>
          <w:numId w:val="7"/>
        </w:numPr>
        <w:tabs>
          <w:tab w:val="left" w:pos="851"/>
        </w:tabs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B47CF7" w:rsidRPr="0062346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(далее – Субсидии на капитальные вложения) по настоящему соглашению предоставляется </w:t>
      </w:r>
      <w:proofErr w:type="gramStart"/>
      <w:r w:rsidRPr="0062346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________________________________________________.</w:t>
      </w:r>
    </w:p>
    <w:p w:rsidR="00AA2303" w:rsidRPr="0062346F" w:rsidRDefault="00AA2303" w:rsidP="001225D6">
      <w:pPr>
        <w:widowControl w:val="0"/>
        <w:tabs>
          <w:tab w:val="left" w:pos="851"/>
        </w:tabs>
        <w:spacing w:after="0" w:line="336" w:lineRule="auto"/>
        <w:ind w:left="720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62346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</w:t>
      </w:r>
      <w:r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>цель предоставления субсидии</w:t>
      </w:r>
      <w:r w:rsidR="00376E68"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>, в соответствии с абзацем 3, пункта 4 статьи 78.2 БК РФ</w:t>
      </w:r>
    </w:p>
    <w:p w:rsidR="00AA2303" w:rsidRPr="0062346F" w:rsidRDefault="00AA2303" w:rsidP="001225D6">
      <w:pPr>
        <w:numPr>
          <w:ilvl w:val="1"/>
          <w:numId w:val="7"/>
        </w:numPr>
        <w:tabs>
          <w:tab w:val="left" w:pos="851"/>
        </w:tabs>
        <w:spacing w:after="0" w:line="33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Установить, что источником финансового обеспечения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является:</w:t>
      </w:r>
    </w:p>
    <w:p w:rsidR="00AA2303" w:rsidRPr="0062346F" w:rsidRDefault="00AA2303" w:rsidP="001225D6">
      <w:pPr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2.1 Бюджет </w:t>
      </w:r>
      <w:r w:rsidR="002B0494" w:rsidRPr="0062346F">
        <w:rPr>
          <w:rFonts w:ascii="Times New Roman" w:eastAsia="Calibri" w:hAnsi="Times New Roman" w:cs="Times New Roman"/>
          <w:sz w:val="28"/>
          <w:szCs w:val="28"/>
        </w:rPr>
        <w:t>городского округа Щёлково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CF7" w:rsidRPr="006234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62346F">
        <w:rPr>
          <w:rFonts w:ascii="Times New Roman" w:eastAsia="Calibri" w:hAnsi="Times New Roman" w:cs="Times New Roman"/>
          <w:sz w:val="28"/>
          <w:szCs w:val="28"/>
        </w:rPr>
        <w:t>в размере_________________________ руб.</w:t>
      </w:r>
    </w:p>
    <w:p w:rsidR="00AA2303" w:rsidRPr="0062346F" w:rsidRDefault="00AA2303" w:rsidP="001225D6">
      <w:pPr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2.2. Собственные средства Получателя субсидии </w:t>
      </w:r>
      <w:r w:rsidR="00B47CF7" w:rsidRPr="006234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62346F">
        <w:rPr>
          <w:rFonts w:ascii="Times New Roman" w:eastAsia="Calibri" w:hAnsi="Times New Roman" w:cs="Times New Roman"/>
          <w:sz w:val="28"/>
          <w:szCs w:val="28"/>
        </w:rPr>
        <w:t>в размере_______________________ руб.</w:t>
      </w:r>
    </w:p>
    <w:p w:rsidR="00AA2303" w:rsidRPr="0062346F" w:rsidRDefault="00AA2303" w:rsidP="001225D6">
      <w:pPr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2.3. Привлечённые средства в размере________________________ руб.</w:t>
      </w:r>
    </w:p>
    <w:p w:rsidR="00A77547" w:rsidRPr="0062346F" w:rsidRDefault="00A77547" w:rsidP="001225D6">
      <w:pPr>
        <w:tabs>
          <w:tab w:val="left" w:pos="851"/>
        </w:tabs>
        <w:spacing w:after="0" w:line="33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4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Права и обязанности сторон</w:t>
      </w:r>
    </w:p>
    <w:p w:rsidR="00AA2303" w:rsidRPr="0062346F" w:rsidRDefault="00AA2303" w:rsidP="001225D6">
      <w:pPr>
        <w:numPr>
          <w:ilvl w:val="1"/>
          <w:numId w:val="7"/>
        </w:numPr>
        <w:tabs>
          <w:tab w:val="left" w:pos="851"/>
        </w:tabs>
        <w:spacing w:after="0" w:line="33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Администрация обязуется:</w:t>
      </w:r>
    </w:p>
    <w:p w:rsidR="00AA2303" w:rsidRPr="0062346F" w:rsidRDefault="00AA2303" w:rsidP="001225D6">
      <w:pPr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3.1. Предоставить Получателю Субсидию на капитальные вложения </w:t>
      </w:r>
      <w:r w:rsidR="00B47CF7" w:rsidRPr="0062346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2346F">
        <w:rPr>
          <w:rFonts w:ascii="Times New Roman" w:eastAsia="Calibri" w:hAnsi="Times New Roman" w:cs="Times New Roman"/>
          <w:sz w:val="28"/>
          <w:szCs w:val="28"/>
        </w:rPr>
        <w:t>в _____</w:t>
      </w:r>
      <w:r w:rsidR="00376E68" w:rsidRPr="0062346F">
        <w:rPr>
          <w:rFonts w:ascii="Times New Roman" w:eastAsia="Calibri" w:hAnsi="Times New Roman" w:cs="Times New Roman"/>
          <w:sz w:val="28"/>
          <w:szCs w:val="28"/>
        </w:rPr>
        <w:t>_ году на цели, указанные в п.1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</w:t>
      </w:r>
      <w:r w:rsidR="00376E68" w:rsidRPr="0062346F">
        <w:rPr>
          <w:rFonts w:ascii="Times New Roman" w:eastAsia="Calibri" w:hAnsi="Times New Roman" w:cs="Times New Roman"/>
          <w:sz w:val="28"/>
          <w:szCs w:val="28"/>
        </w:rPr>
        <w:t>,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 в размере, указанном в п.2.1 настоящего Соглашения.</w:t>
      </w:r>
    </w:p>
    <w:p w:rsidR="00AA2303" w:rsidRPr="0062346F" w:rsidRDefault="00AA2303" w:rsidP="001225D6">
      <w:pPr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3.2. Перечислить Субсидию на капитальные вложения на отдельный лицевой сч</w:t>
      </w:r>
      <w:r w:rsidR="00376E68" w:rsidRPr="0062346F">
        <w:rPr>
          <w:rFonts w:ascii="Times New Roman" w:eastAsia="Calibri" w:hAnsi="Times New Roman" w:cs="Times New Roman"/>
          <w:sz w:val="28"/>
          <w:szCs w:val="28"/>
        </w:rPr>
        <w:t>ё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т, открытый Получателю </w:t>
      </w:r>
      <w:proofErr w:type="gramStart"/>
      <w:r w:rsidRPr="0062346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2303" w:rsidRPr="0062346F" w:rsidRDefault="00830BF1" w:rsidP="001225D6">
      <w:pPr>
        <w:tabs>
          <w:tab w:val="left" w:pos="851"/>
        </w:tabs>
        <w:spacing w:after="0" w:line="33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hAnsi="Times New Roman" w:cs="Times New Roman"/>
          <w:sz w:val="28"/>
          <w:szCs w:val="28"/>
        </w:rPr>
        <w:t>__</w:t>
      </w:r>
      <w:r w:rsidR="00AA2303" w:rsidRPr="0062346F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  </w:t>
      </w:r>
      <w:r w:rsidR="00AA2303"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(территориальном </w:t>
      </w:r>
      <w:proofErr w:type="gramStart"/>
      <w:r w:rsidR="00AA2303"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>отделе</w:t>
      </w:r>
      <w:proofErr w:type="gramEnd"/>
      <w:r w:rsidR="00AA2303"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 Управления федерального казначейства по Московской области или</w:t>
      </w:r>
      <w:r w:rsidRPr="0062346F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AA2303"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Финансовом управлении Администрации </w:t>
      </w:r>
      <w:r w:rsidR="002B0494"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>городского округа Щёлково</w:t>
      </w:r>
      <w:r w:rsidR="00AA2303"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 –</w:t>
      </w:r>
      <w:r w:rsidRPr="0062346F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="00AA2303"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по решению Администрации </w:t>
      </w:r>
      <w:r w:rsidR="002B0494"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>городского округа Щёлково</w:t>
      </w:r>
      <w:r w:rsidR="00AA2303"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>)</w:t>
      </w:r>
    </w:p>
    <w:p w:rsidR="00AA2303" w:rsidRPr="0062346F" w:rsidRDefault="00AA2303" w:rsidP="001225D6">
      <w:pPr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в срок _____________   при предоставлении Получателем документов, подтверждающих расходы и их оплату за счёт других источников </w:t>
      </w:r>
      <w:r w:rsidR="00B47CF7" w:rsidRPr="0062346F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(при наличии таковых) финансирования капитальных вложений в объекты капитального строительства муниципальной собственности </w:t>
      </w:r>
      <w:r w:rsidR="002B0494" w:rsidRPr="0062346F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Щёлково 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или приобретение объектов недвижимого имущества </w:t>
      </w:r>
      <w:r w:rsidR="00B47CF7" w:rsidRPr="0062346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в собственность </w:t>
      </w:r>
      <w:r w:rsidR="002B0494" w:rsidRPr="0062346F">
        <w:rPr>
          <w:rFonts w:ascii="Times New Roman" w:eastAsia="Calibri" w:hAnsi="Times New Roman" w:cs="Times New Roman"/>
          <w:sz w:val="28"/>
          <w:szCs w:val="28"/>
        </w:rPr>
        <w:t>городского округа Щёлково</w:t>
      </w:r>
      <w:r w:rsidRPr="006234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303" w:rsidRPr="0062346F" w:rsidRDefault="00AA2303" w:rsidP="001225D6">
      <w:pPr>
        <w:tabs>
          <w:tab w:val="left" w:pos="720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4. Администрация вправе:</w:t>
      </w:r>
    </w:p>
    <w:p w:rsidR="00AA2303" w:rsidRPr="0062346F" w:rsidRDefault="00AA2303" w:rsidP="001225D6">
      <w:pPr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4.1. Вносить изменения в настоящее Соглашение, изменяя размер предоставляемой по настоящему Соглашению Субсидии на капитальные вложения, в случаях увеличения или уменьшения объ</w:t>
      </w:r>
      <w:r w:rsidR="00376E68" w:rsidRPr="0062346F">
        <w:rPr>
          <w:rFonts w:ascii="Times New Roman" w:eastAsia="Calibri" w:hAnsi="Times New Roman" w:cs="Times New Roman"/>
          <w:sz w:val="28"/>
          <w:szCs w:val="28"/>
        </w:rPr>
        <w:t>ё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ма бюджетных ассигнований, предусмотренных решением Совета депутатов </w:t>
      </w:r>
      <w:r w:rsidR="002B0494" w:rsidRPr="0062346F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Щёлково </w:t>
      </w:r>
      <w:r w:rsidRPr="0062346F">
        <w:rPr>
          <w:rFonts w:ascii="Times New Roman" w:eastAsia="Calibri" w:hAnsi="Times New Roman" w:cs="Times New Roman"/>
          <w:sz w:val="28"/>
          <w:szCs w:val="28"/>
        </w:rPr>
        <w:t>о бюджете на соответствующие цели.</w:t>
      </w:r>
    </w:p>
    <w:p w:rsidR="00AA2303" w:rsidRPr="0062346F" w:rsidRDefault="00AA2303" w:rsidP="001225D6">
      <w:pPr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4.2. Осуществлять </w:t>
      </w:r>
      <w:proofErr w:type="gramStart"/>
      <w:r w:rsidRPr="0062346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 целевым использованием предоставляемой Получателю Субсидии на капитальные вложения, в том числе посредством проведения проверок соблюдения Получателем условий, целей и порядка предоставления и использования Субсидии с привлечением муниципальных органов финансового контроля.</w:t>
      </w:r>
    </w:p>
    <w:p w:rsidR="00AA2303" w:rsidRPr="0062346F" w:rsidRDefault="00AA2303" w:rsidP="001225D6">
      <w:pPr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4.3. Потребовать частичного или полного возврата предоставленной Получателю Субсидии на капитальные вложения в случае выявления </w:t>
      </w:r>
      <w:r w:rsidR="00B47CF7" w:rsidRPr="0062346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2346F">
        <w:rPr>
          <w:rFonts w:ascii="Times New Roman" w:eastAsia="Calibri" w:hAnsi="Times New Roman" w:cs="Times New Roman"/>
          <w:sz w:val="28"/>
          <w:szCs w:val="28"/>
        </w:rPr>
        <w:t>е</w:t>
      </w:r>
      <w:r w:rsidR="00376E68" w:rsidRPr="0062346F">
        <w:rPr>
          <w:rFonts w:ascii="Times New Roman" w:eastAsia="Calibri" w:hAnsi="Times New Roman" w:cs="Times New Roman"/>
          <w:sz w:val="28"/>
          <w:szCs w:val="28"/>
        </w:rPr>
        <w:t>ё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 нецелевого использования.</w:t>
      </w:r>
    </w:p>
    <w:p w:rsidR="00AA2303" w:rsidRPr="0062346F" w:rsidRDefault="00AA2303" w:rsidP="001225D6">
      <w:pPr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4.4. Приостановить предоставление Субсидии на капитальные вложения либо сокращение объёма предоставляемой субсидии в связи </w:t>
      </w:r>
      <w:r w:rsidR="00B47CF7" w:rsidRPr="0062346F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6234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нарушением Получателем субсидии условий </w:t>
      </w:r>
      <w:proofErr w:type="spellStart"/>
      <w:r w:rsidRPr="0062346F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 капитальных вложений в объекты муниципальной собственности за сч</w:t>
      </w:r>
      <w:r w:rsidR="00376E68" w:rsidRPr="0062346F">
        <w:rPr>
          <w:rFonts w:ascii="Times New Roman" w:eastAsia="Calibri" w:hAnsi="Times New Roman" w:cs="Times New Roman"/>
          <w:sz w:val="28"/>
          <w:szCs w:val="28"/>
        </w:rPr>
        <w:t>ё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376E68" w:rsidRPr="0062346F">
        <w:rPr>
          <w:rFonts w:ascii="Times New Roman" w:eastAsia="Calibri" w:hAnsi="Times New Roman" w:cs="Times New Roman"/>
          <w:sz w:val="28"/>
          <w:szCs w:val="28"/>
        </w:rPr>
        <w:t xml:space="preserve">иных </w:t>
      </w:r>
      <w:r w:rsidRPr="0062346F">
        <w:rPr>
          <w:rFonts w:ascii="Times New Roman" w:eastAsia="Calibri" w:hAnsi="Times New Roman" w:cs="Times New Roman"/>
          <w:sz w:val="28"/>
          <w:szCs w:val="28"/>
        </w:rPr>
        <w:t>источников, указанных в п.2 настоящего Соглашения.</w:t>
      </w:r>
    </w:p>
    <w:p w:rsidR="00AA2303" w:rsidRPr="0062346F" w:rsidRDefault="00AA2303" w:rsidP="001225D6">
      <w:pPr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5. Получатель обязуется:</w:t>
      </w:r>
    </w:p>
    <w:p w:rsidR="00AA2303" w:rsidRPr="0062346F" w:rsidRDefault="00AA2303" w:rsidP="001225D6">
      <w:pPr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5.1. Использовать Субсидию на капитальные вложения по целевому назначению на цели</w:t>
      </w:r>
      <w:r w:rsidR="00625A08" w:rsidRPr="0062346F">
        <w:rPr>
          <w:rFonts w:ascii="Times New Roman" w:eastAsia="Calibri" w:hAnsi="Times New Roman" w:cs="Times New Roman"/>
          <w:sz w:val="28"/>
          <w:szCs w:val="28"/>
        </w:rPr>
        <w:t>, указанные в п.1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Соглашения.</w:t>
      </w:r>
    </w:p>
    <w:p w:rsidR="00AA2303" w:rsidRPr="0062346F" w:rsidRDefault="00AA2303" w:rsidP="001225D6">
      <w:pPr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5.2. При использовании Субсидии на капитальные вложения соблюдать положения, установленные законодательством Российской Федерации </w:t>
      </w:r>
      <w:r w:rsidR="00B47CF7" w:rsidRPr="0062346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B47CF7" w:rsidRPr="006234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2346F">
        <w:rPr>
          <w:rFonts w:ascii="Times New Roman" w:eastAsia="Calibri" w:hAnsi="Times New Roman" w:cs="Times New Roman"/>
          <w:sz w:val="28"/>
          <w:szCs w:val="28"/>
        </w:rPr>
        <w:t>для обеспечения муниципальных нужд.</w:t>
      </w:r>
    </w:p>
    <w:p w:rsidR="00AA2303" w:rsidRPr="0062346F" w:rsidRDefault="00AA2303" w:rsidP="001225D6">
      <w:pPr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ab/>
        <w:t xml:space="preserve">5.3. Для учёта операций по получению и использованию Субсидии </w:t>
      </w:r>
      <w:r w:rsidR="00B47CF7" w:rsidRPr="0062346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2346F">
        <w:rPr>
          <w:rFonts w:ascii="Times New Roman" w:eastAsia="Calibri" w:hAnsi="Times New Roman" w:cs="Times New Roman"/>
          <w:sz w:val="28"/>
          <w:szCs w:val="28"/>
        </w:rPr>
        <w:t>на капитальные вложения открыть отдельный лицевой сч</w:t>
      </w:r>
      <w:r w:rsidR="00625A08" w:rsidRPr="0062346F">
        <w:rPr>
          <w:rFonts w:ascii="Times New Roman" w:eastAsia="Calibri" w:hAnsi="Times New Roman" w:cs="Times New Roman"/>
          <w:sz w:val="28"/>
          <w:szCs w:val="28"/>
        </w:rPr>
        <w:t>ё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proofErr w:type="gramStart"/>
      <w:r w:rsidRPr="0062346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AA2303" w:rsidRPr="0062346F" w:rsidRDefault="00AA2303" w:rsidP="001225D6">
      <w:pPr>
        <w:tabs>
          <w:tab w:val="left" w:pos="851"/>
        </w:tabs>
        <w:spacing w:after="0" w:line="33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  </w:t>
      </w:r>
      <w:r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(территориальном </w:t>
      </w:r>
      <w:proofErr w:type="gramStart"/>
      <w:r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>отделе</w:t>
      </w:r>
      <w:proofErr w:type="gramEnd"/>
      <w:r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 Управления федерального казначейства по Московской области или</w:t>
      </w:r>
      <w:r w:rsidR="00830BF1" w:rsidRPr="0062346F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Финансовом управлении Администрации </w:t>
      </w:r>
      <w:r w:rsidR="002B0494"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>городского округа Щёлково</w:t>
      </w:r>
      <w:r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 –</w:t>
      </w:r>
      <w:r w:rsidR="00830BF1" w:rsidRPr="0062346F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по решению Администрации </w:t>
      </w:r>
      <w:r w:rsidR="002B0494"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>городского округа Щёлково</w:t>
      </w:r>
      <w:r w:rsidRPr="0062346F">
        <w:rPr>
          <w:rFonts w:ascii="Times New Roman" w:eastAsia="Calibri" w:hAnsi="Times New Roman" w:cs="Times New Roman"/>
          <w:sz w:val="24"/>
          <w:szCs w:val="28"/>
          <w:vertAlign w:val="superscript"/>
        </w:rPr>
        <w:t>).</w:t>
      </w:r>
    </w:p>
    <w:p w:rsidR="00AA2303" w:rsidRPr="0062346F" w:rsidRDefault="00AA2303" w:rsidP="001225D6">
      <w:pPr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5.4. Ежеквартально до 10 числа месяца, следующего за отч</w:t>
      </w:r>
      <w:r w:rsidR="00625A08" w:rsidRPr="0062346F">
        <w:rPr>
          <w:rFonts w:ascii="Times New Roman" w:eastAsia="Calibri" w:hAnsi="Times New Roman" w:cs="Times New Roman"/>
          <w:sz w:val="28"/>
          <w:szCs w:val="28"/>
        </w:rPr>
        <w:t>ётным кварталом, пред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ставлять в Финансовое управление Администрации </w:t>
      </w:r>
      <w:r w:rsidR="002B0494" w:rsidRPr="0062346F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Щёлково 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отчёт об использовании Субсидий </w:t>
      </w:r>
      <w:r w:rsidR="00B47CF7" w:rsidRPr="006234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на капитальные вложения по форме согласно Приложению № 1 </w:t>
      </w:r>
      <w:r w:rsidR="00B47CF7" w:rsidRPr="006234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2346F">
        <w:rPr>
          <w:rFonts w:ascii="Times New Roman" w:eastAsia="Calibri" w:hAnsi="Times New Roman" w:cs="Times New Roman"/>
          <w:sz w:val="28"/>
          <w:szCs w:val="28"/>
        </w:rPr>
        <w:t>к настоящему Соглашению.</w:t>
      </w:r>
    </w:p>
    <w:p w:rsidR="00AA2303" w:rsidRPr="0062346F" w:rsidRDefault="00AA2303" w:rsidP="001225D6">
      <w:pPr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5.5. Перечислить </w:t>
      </w:r>
      <w:proofErr w:type="gramStart"/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в срок ________________ в бюджет </w:t>
      </w:r>
      <w:r w:rsidR="002B0494" w:rsidRPr="0062346F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Щёлково </w:t>
      </w:r>
      <w:r w:rsidRPr="0062346F">
        <w:rPr>
          <w:rFonts w:ascii="Times New Roman" w:eastAsia="Calibri" w:hAnsi="Times New Roman" w:cs="Times New Roman"/>
          <w:sz w:val="28"/>
          <w:szCs w:val="28"/>
        </w:rPr>
        <w:t>неиспользованные в текущем финансовом году остатки Субсидии на капитальные вложения в случае</w:t>
      </w:r>
      <w:proofErr w:type="gramEnd"/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 отсутствия решения Администрации </w:t>
      </w:r>
      <w:r w:rsidR="002B0494" w:rsidRPr="0062346F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Щёлково 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о наличии потребности направления этих средств в очередном финансовом году на цели предоставления субсидии. </w:t>
      </w:r>
    </w:p>
    <w:p w:rsidR="00AA2303" w:rsidRPr="0062346F" w:rsidRDefault="00AA2303" w:rsidP="001225D6">
      <w:pPr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В случае несвоевременного возврата взима</w:t>
      </w:r>
      <w:r w:rsidR="00625A08" w:rsidRPr="0062346F">
        <w:rPr>
          <w:rFonts w:ascii="Times New Roman" w:eastAsia="Calibri" w:hAnsi="Times New Roman" w:cs="Times New Roman"/>
          <w:sz w:val="28"/>
          <w:szCs w:val="28"/>
        </w:rPr>
        <w:t>ю</w:t>
      </w:r>
      <w:r w:rsidRPr="0062346F">
        <w:rPr>
          <w:rFonts w:ascii="Times New Roman" w:eastAsia="Calibri" w:hAnsi="Times New Roman" w:cs="Times New Roman"/>
          <w:sz w:val="28"/>
          <w:szCs w:val="28"/>
        </w:rPr>
        <w:t>тся пени в размере 1/300 ставки рефинансирования Центрального Банка Российской Федерации, действующей на день выполнения обязательств, за каждый кален</w:t>
      </w:r>
      <w:r w:rsidR="00625A08" w:rsidRPr="0062346F">
        <w:rPr>
          <w:rFonts w:ascii="Times New Roman" w:eastAsia="Calibri" w:hAnsi="Times New Roman" w:cs="Times New Roman"/>
          <w:sz w:val="28"/>
          <w:szCs w:val="28"/>
        </w:rPr>
        <w:t xml:space="preserve">дарный день просрочки, и штраф </w:t>
      </w:r>
      <w:r w:rsidRPr="0062346F">
        <w:rPr>
          <w:rFonts w:ascii="Times New Roman" w:eastAsia="Calibri" w:hAnsi="Times New Roman" w:cs="Times New Roman"/>
          <w:sz w:val="28"/>
          <w:szCs w:val="28"/>
        </w:rPr>
        <w:t>в размере ______________</w:t>
      </w:r>
      <w:proofErr w:type="gramStart"/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AA2303" w:rsidRPr="0062346F" w:rsidRDefault="00AA2303" w:rsidP="001225D6">
      <w:pPr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5.6. Использовать в очередном финансовом году на цели, предусмотренные в п.1 настоящего Соглашения</w:t>
      </w:r>
      <w:r w:rsidR="00625A08" w:rsidRPr="0062346F">
        <w:rPr>
          <w:rFonts w:ascii="Times New Roman" w:eastAsia="Calibri" w:hAnsi="Times New Roman" w:cs="Times New Roman"/>
          <w:sz w:val="28"/>
          <w:szCs w:val="28"/>
        </w:rPr>
        <w:t>,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 остатки Субсидии при </w:t>
      </w:r>
      <w:r w:rsidRPr="006234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наличии потребности в направлении их на </w:t>
      </w:r>
      <w:r w:rsidR="00744310" w:rsidRPr="0062346F">
        <w:rPr>
          <w:rFonts w:ascii="Times New Roman" w:eastAsia="Calibri" w:hAnsi="Times New Roman" w:cs="Times New Roman"/>
          <w:sz w:val="28"/>
          <w:szCs w:val="28"/>
        </w:rPr>
        <w:t xml:space="preserve">капитальные вложения </w:t>
      </w:r>
      <w:r w:rsidR="00B47CF7" w:rsidRPr="0062346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Администрации </w:t>
      </w:r>
      <w:r w:rsidR="00FE6E72" w:rsidRPr="0062346F">
        <w:rPr>
          <w:rFonts w:ascii="Times New Roman" w:eastAsia="Calibri" w:hAnsi="Times New Roman" w:cs="Times New Roman"/>
          <w:sz w:val="28"/>
          <w:szCs w:val="28"/>
        </w:rPr>
        <w:t>городского округа Щёлково</w:t>
      </w:r>
      <w:r w:rsidRPr="006234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303" w:rsidRPr="0062346F" w:rsidRDefault="00AA2303" w:rsidP="001225D6">
      <w:pPr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5.7. В случае выявления по результатам проверки фактов нарушения целей и условий получения и использования субсидии, возвратить Субсидию на капитальные вложения в бюджет </w:t>
      </w:r>
      <w:r w:rsidR="00FE6E72" w:rsidRPr="0062346F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Щёлково 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частично или в полном объёме по результатам Акта проверки на основании решения Администрации </w:t>
      </w:r>
      <w:r w:rsidR="00FE6E72" w:rsidRPr="0062346F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Щёлково 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в срок ___________. </w:t>
      </w:r>
    </w:p>
    <w:p w:rsidR="00AA2303" w:rsidRPr="0062346F" w:rsidRDefault="00AA2303" w:rsidP="001225D6">
      <w:pPr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В случае несвоевременного возврата взима</w:t>
      </w:r>
      <w:r w:rsidR="00625A08" w:rsidRPr="0062346F">
        <w:rPr>
          <w:rFonts w:ascii="Times New Roman" w:eastAsia="Calibri" w:hAnsi="Times New Roman" w:cs="Times New Roman"/>
          <w:sz w:val="28"/>
          <w:szCs w:val="28"/>
        </w:rPr>
        <w:t>ю</w:t>
      </w:r>
      <w:r w:rsidRPr="0062346F">
        <w:rPr>
          <w:rFonts w:ascii="Times New Roman" w:eastAsia="Calibri" w:hAnsi="Times New Roman" w:cs="Times New Roman"/>
          <w:sz w:val="28"/>
          <w:szCs w:val="28"/>
        </w:rPr>
        <w:t>тся пени в размере 1/300 ставки рефинансирования Центрального Банка Российской Федерации, действующей на день выполнения обязательств, за каждый кален</w:t>
      </w:r>
      <w:r w:rsidR="00625A08" w:rsidRPr="0062346F">
        <w:rPr>
          <w:rFonts w:ascii="Times New Roman" w:eastAsia="Calibri" w:hAnsi="Times New Roman" w:cs="Times New Roman"/>
          <w:sz w:val="28"/>
          <w:szCs w:val="28"/>
        </w:rPr>
        <w:t>дарный день просрочки, и штраф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 в размере ______________</w:t>
      </w:r>
      <w:proofErr w:type="gramStart"/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AA2303" w:rsidRPr="0062346F" w:rsidRDefault="00AA2303" w:rsidP="001225D6">
      <w:pPr>
        <w:tabs>
          <w:tab w:val="left" w:pos="720"/>
        </w:tabs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ab/>
        <w:t>6. Получатель вправе:</w:t>
      </w:r>
    </w:p>
    <w:p w:rsidR="00A77547" w:rsidRPr="0062346F" w:rsidRDefault="00AA2303" w:rsidP="001225D6">
      <w:pPr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6.1. Расходовать Субсидию на капитальные вложения, предоставляемую по настоящему Соглашению, самостоятель</w:t>
      </w:r>
      <w:r w:rsidR="00625A08" w:rsidRPr="0062346F">
        <w:rPr>
          <w:rFonts w:ascii="Times New Roman" w:eastAsia="Calibri" w:hAnsi="Times New Roman" w:cs="Times New Roman"/>
          <w:sz w:val="28"/>
          <w:szCs w:val="28"/>
        </w:rPr>
        <w:t>но на цели, предусмотренные п.1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Соглашения.</w:t>
      </w:r>
    </w:p>
    <w:p w:rsidR="00A77547" w:rsidRPr="0062346F" w:rsidRDefault="00A77547" w:rsidP="001225D6">
      <w:pPr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46F">
        <w:rPr>
          <w:rFonts w:ascii="Times New Roman" w:eastAsia="Calibri" w:hAnsi="Times New Roman" w:cs="Times New Roman"/>
          <w:b/>
          <w:sz w:val="28"/>
          <w:szCs w:val="28"/>
        </w:rPr>
        <w:t>Ответственность сторон</w:t>
      </w:r>
    </w:p>
    <w:p w:rsidR="00AA2303" w:rsidRPr="0062346F" w:rsidRDefault="00AA2303" w:rsidP="001225D6">
      <w:pPr>
        <w:widowControl w:val="0"/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7.</w:t>
      </w:r>
      <w:r w:rsidR="006406CC" w:rsidRPr="00623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Стороны несут ответственность за неисполнение или ненадлежащее исполнение обязательств по настоящему </w:t>
      </w:r>
      <w:r w:rsidR="00625A08" w:rsidRPr="0062346F">
        <w:rPr>
          <w:rFonts w:ascii="Times New Roman" w:eastAsia="Calibri" w:hAnsi="Times New Roman" w:cs="Times New Roman"/>
          <w:sz w:val="28"/>
          <w:szCs w:val="28"/>
        </w:rPr>
        <w:t>С</w:t>
      </w: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оглашению в соответствии </w:t>
      </w:r>
      <w:r w:rsidR="00B47CF7" w:rsidRPr="0062346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2346F">
        <w:rPr>
          <w:rFonts w:ascii="Times New Roman" w:eastAsia="Calibri" w:hAnsi="Times New Roman" w:cs="Times New Roman"/>
          <w:sz w:val="28"/>
          <w:szCs w:val="28"/>
        </w:rPr>
        <w:t>с действующим  законодательством Российской Федерации.</w:t>
      </w:r>
    </w:p>
    <w:p w:rsidR="00A77547" w:rsidRPr="0062346F" w:rsidRDefault="00A77547" w:rsidP="001225D6">
      <w:pPr>
        <w:widowControl w:val="0"/>
        <w:tabs>
          <w:tab w:val="left" w:pos="851"/>
        </w:tabs>
        <w:spacing w:after="0" w:line="33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46F">
        <w:rPr>
          <w:rFonts w:ascii="Times New Roman" w:eastAsia="Calibri" w:hAnsi="Times New Roman" w:cs="Times New Roman"/>
          <w:b/>
          <w:sz w:val="28"/>
          <w:szCs w:val="28"/>
        </w:rPr>
        <w:t>Срок действия Соглашения</w:t>
      </w:r>
    </w:p>
    <w:p w:rsidR="00AA2303" w:rsidRPr="0062346F" w:rsidRDefault="00AA2303" w:rsidP="001225D6">
      <w:pPr>
        <w:widowControl w:val="0"/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8. Настоящее Соглашение вступает в силу с момента его подписания сторонами  и действует </w:t>
      </w:r>
      <w:proofErr w:type="gramStart"/>
      <w:r w:rsidRPr="0062346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2346F">
        <w:rPr>
          <w:rFonts w:ascii="Times New Roman" w:eastAsia="Calibri" w:hAnsi="Times New Roman" w:cs="Times New Roman"/>
          <w:sz w:val="28"/>
          <w:szCs w:val="28"/>
        </w:rPr>
        <w:t xml:space="preserve"> ________________. </w:t>
      </w:r>
    </w:p>
    <w:p w:rsidR="00862FCA" w:rsidRPr="0062346F" w:rsidRDefault="00862FCA" w:rsidP="00862FCA">
      <w:pPr>
        <w:widowControl w:val="0"/>
        <w:tabs>
          <w:tab w:val="left" w:pos="851"/>
        </w:tabs>
        <w:spacing w:after="0" w:line="33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46F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AA2303" w:rsidRPr="0062346F" w:rsidRDefault="00AA2303" w:rsidP="001225D6">
      <w:pPr>
        <w:widowControl w:val="0"/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6F">
        <w:rPr>
          <w:rFonts w:ascii="Times New Roman" w:eastAsia="Calibri" w:hAnsi="Times New Roman" w:cs="Times New Roman"/>
          <w:sz w:val="28"/>
          <w:szCs w:val="28"/>
        </w:rPr>
        <w:t>9. Досрочное прекращение и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F0043E" w:rsidRPr="0062346F" w:rsidRDefault="00C30718" w:rsidP="00F0043E">
      <w:pPr>
        <w:widowControl w:val="0"/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вправе р</w:t>
      </w:r>
      <w:r w:rsidR="00F0043E" w:rsidRPr="0062346F">
        <w:rPr>
          <w:rFonts w:ascii="Times New Roman" w:eastAsia="Calibri" w:hAnsi="Times New Roman" w:cs="Times New Roman"/>
          <w:sz w:val="28"/>
          <w:szCs w:val="28"/>
        </w:rPr>
        <w:t>астор</w:t>
      </w:r>
      <w:r>
        <w:rPr>
          <w:rFonts w:ascii="Times New Roman" w:eastAsia="Calibri" w:hAnsi="Times New Roman" w:cs="Times New Roman"/>
          <w:sz w:val="28"/>
          <w:szCs w:val="28"/>
        </w:rPr>
        <w:t>гнуть</w:t>
      </w:r>
      <w:r w:rsidR="00F0043E" w:rsidRPr="0062346F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0043E" w:rsidRPr="0062346F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0043E" w:rsidRPr="0062346F">
        <w:rPr>
          <w:rFonts w:ascii="Times New Roman" w:eastAsia="Calibri" w:hAnsi="Times New Roman" w:cs="Times New Roman"/>
          <w:sz w:val="28"/>
          <w:szCs w:val="28"/>
        </w:rPr>
        <w:t xml:space="preserve"> в одностороннем порядке в случае нарушения Получателем условий настоящ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F0043E" w:rsidRPr="0062346F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я.</w:t>
      </w:r>
    </w:p>
    <w:p w:rsidR="00A77547" w:rsidRPr="0062346F" w:rsidRDefault="00A77547" w:rsidP="001225D6">
      <w:pPr>
        <w:widowControl w:val="0"/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303" w:rsidRPr="0062346F" w:rsidRDefault="00AA2303" w:rsidP="001225D6">
      <w:pPr>
        <w:widowControl w:val="0"/>
        <w:tabs>
          <w:tab w:val="left" w:pos="851"/>
        </w:tabs>
        <w:spacing w:after="0" w:line="336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346F">
        <w:rPr>
          <w:rFonts w:ascii="Times New Roman" w:eastAsia="Calibri" w:hAnsi="Times New Roman" w:cs="Times New Roman"/>
          <w:b/>
          <w:sz w:val="28"/>
          <w:szCs w:val="28"/>
        </w:rPr>
        <w:t>Юридические адреса, платёжные реквизиты и подписи Сторон:</w:t>
      </w:r>
    </w:p>
    <w:p w:rsidR="009263C6" w:rsidRPr="0062346F" w:rsidRDefault="009263C6" w:rsidP="009263C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263C6" w:rsidRPr="0062346F" w:rsidSect="009E71A3">
          <w:headerReference w:type="default" r:id="rId10"/>
          <w:pgSz w:w="11906" w:h="16838"/>
          <w:pgMar w:top="1134" w:right="567" w:bottom="1134" w:left="1701" w:header="709" w:footer="709" w:gutter="0"/>
          <w:pgNumType w:start="12"/>
          <w:cols w:space="708"/>
          <w:docGrid w:linePitch="360"/>
        </w:sectPr>
      </w:pPr>
    </w:p>
    <w:p w:rsidR="00830BF1" w:rsidRPr="0062346F" w:rsidRDefault="00830BF1" w:rsidP="009263C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62346F">
        <w:rPr>
          <w:rFonts w:ascii="Times New Roman" w:eastAsia="Calibri" w:hAnsi="Times New Roman" w:cs="Times New Roman"/>
          <w:sz w:val="24"/>
        </w:rPr>
        <w:lastRenderedPageBreak/>
        <w:t xml:space="preserve">Приложение </w:t>
      </w:r>
      <w:r w:rsidR="006406CC" w:rsidRPr="0062346F">
        <w:rPr>
          <w:rFonts w:ascii="Times New Roman" w:eastAsia="Calibri" w:hAnsi="Times New Roman" w:cs="Times New Roman"/>
          <w:sz w:val="24"/>
        </w:rPr>
        <w:t xml:space="preserve">№ </w:t>
      </w:r>
      <w:r w:rsidRPr="0062346F">
        <w:rPr>
          <w:rFonts w:ascii="Times New Roman" w:eastAsia="Calibri" w:hAnsi="Times New Roman" w:cs="Times New Roman"/>
          <w:sz w:val="24"/>
        </w:rPr>
        <w:t>1</w:t>
      </w: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830BF1" w:rsidRPr="0062346F" w:rsidTr="00830BF1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30BF1" w:rsidRPr="0062346F" w:rsidRDefault="00830BF1" w:rsidP="00830B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346F">
              <w:rPr>
                <w:rFonts w:ascii="Times New Roman" w:eastAsia="Calibri" w:hAnsi="Times New Roman" w:cs="Times New Roman"/>
              </w:rPr>
              <w:t>к Соглашению о предоставлении субсидий</w:t>
            </w:r>
            <w:r w:rsidRPr="0062346F">
              <w:rPr>
                <w:rFonts w:ascii="Times New Roman" w:hAnsi="Times New Roman" w:cs="Times New Roman"/>
              </w:rPr>
              <w:t xml:space="preserve"> </w:t>
            </w:r>
            <w:r w:rsidRPr="0062346F">
              <w:rPr>
                <w:rFonts w:ascii="Times New Roman" w:eastAsia="Calibri" w:hAnsi="Times New Roman" w:cs="Times New Roman"/>
              </w:rPr>
              <w:t>на осуществление капитальных вложений</w:t>
            </w:r>
            <w:r w:rsidRPr="0062346F">
              <w:rPr>
                <w:rFonts w:ascii="Times New Roman" w:hAnsi="Times New Roman" w:cs="Times New Roman"/>
              </w:rPr>
              <w:t xml:space="preserve">  </w:t>
            </w:r>
            <w:r w:rsidR="00B47CF7" w:rsidRPr="0062346F">
              <w:rPr>
                <w:rFonts w:ascii="Times New Roman" w:hAnsi="Times New Roman" w:cs="Times New Roman"/>
              </w:rPr>
              <w:t xml:space="preserve">               </w:t>
            </w:r>
            <w:r w:rsidRPr="0062346F">
              <w:rPr>
                <w:rFonts w:ascii="Times New Roman" w:hAnsi="Times New Roman" w:cs="Times New Roman"/>
              </w:rPr>
              <w:t xml:space="preserve">в </w:t>
            </w:r>
            <w:r w:rsidRPr="0062346F">
              <w:rPr>
                <w:rFonts w:ascii="Times New Roman" w:eastAsia="Calibri" w:hAnsi="Times New Roman" w:cs="Times New Roman"/>
              </w:rPr>
              <w:t xml:space="preserve">объекты капитального строительства муниципальной собственности </w:t>
            </w:r>
            <w:r w:rsidR="00B47CF7" w:rsidRPr="0062346F"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r w:rsidRPr="0062346F">
              <w:rPr>
                <w:rFonts w:ascii="Times New Roman" w:eastAsia="Calibri" w:hAnsi="Times New Roman" w:cs="Times New Roman"/>
              </w:rPr>
              <w:t>и приобретение</w:t>
            </w:r>
            <w:r w:rsidRPr="0062346F">
              <w:rPr>
                <w:rFonts w:ascii="Times New Roman" w:hAnsi="Times New Roman" w:cs="Times New Roman"/>
              </w:rPr>
              <w:t xml:space="preserve"> </w:t>
            </w:r>
            <w:r w:rsidRPr="0062346F">
              <w:rPr>
                <w:rFonts w:ascii="Times New Roman" w:eastAsia="Calibri" w:hAnsi="Times New Roman" w:cs="Times New Roman"/>
              </w:rPr>
              <w:t>объектов недвижимого имущества</w:t>
            </w:r>
            <w:r w:rsidRPr="0062346F">
              <w:rPr>
                <w:rFonts w:ascii="Times New Roman" w:hAnsi="Times New Roman" w:cs="Times New Roman"/>
              </w:rPr>
              <w:t xml:space="preserve"> </w:t>
            </w:r>
            <w:r w:rsidRPr="0062346F">
              <w:rPr>
                <w:rFonts w:ascii="Times New Roman" w:eastAsia="Calibri" w:hAnsi="Times New Roman" w:cs="Times New Roman"/>
              </w:rPr>
              <w:t>в муниципальную собственность</w:t>
            </w:r>
          </w:p>
        </w:tc>
      </w:tr>
    </w:tbl>
    <w:p w:rsidR="00830BF1" w:rsidRPr="0062346F" w:rsidRDefault="00830BF1" w:rsidP="00830BF1">
      <w:pPr>
        <w:tabs>
          <w:tab w:val="left" w:pos="0"/>
        </w:tabs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30BF1" w:rsidRPr="0062346F" w:rsidRDefault="00830BF1" w:rsidP="00830BF1">
      <w:pPr>
        <w:pStyle w:val="aa"/>
        <w:ind w:firstLine="720"/>
        <w:jc w:val="center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62346F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Отчёт о целевом использовании субсидии на капитальные вложения</w:t>
      </w:r>
    </w:p>
    <w:p w:rsidR="00830BF1" w:rsidRPr="0062346F" w:rsidRDefault="00830BF1" w:rsidP="00830BF1">
      <w:pPr>
        <w:pStyle w:val="aa"/>
        <w:ind w:firstLine="720"/>
        <w:jc w:val="center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62346F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на  «_____»   ________ 20__г.</w:t>
      </w:r>
    </w:p>
    <w:p w:rsidR="00830BF1" w:rsidRPr="0062346F" w:rsidRDefault="00830BF1" w:rsidP="00830BF1">
      <w:pPr>
        <w:rPr>
          <w:rFonts w:ascii="Calibri" w:eastAsia="Calibri" w:hAnsi="Calibri" w:cs="Times New Roman"/>
        </w:rPr>
      </w:pPr>
    </w:p>
    <w:p w:rsidR="00830BF1" w:rsidRPr="0062346F" w:rsidRDefault="00830BF1" w:rsidP="00830BF1">
      <w:pPr>
        <w:pBdr>
          <w:bottom w:val="single" w:sz="12" w:space="0" w:color="auto"/>
        </w:pBdr>
        <w:ind w:firstLine="720"/>
        <w:rPr>
          <w:rFonts w:ascii="Calibri" w:eastAsia="Calibri" w:hAnsi="Calibri" w:cs="Times New Roman"/>
        </w:rPr>
      </w:pPr>
    </w:p>
    <w:p w:rsidR="00830BF1" w:rsidRPr="0062346F" w:rsidRDefault="00830BF1" w:rsidP="00830BF1">
      <w:pPr>
        <w:pStyle w:val="a9"/>
        <w:ind w:firstLine="720"/>
        <w:jc w:val="left"/>
        <w:rPr>
          <w:vertAlign w:val="superscript"/>
        </w:rPr>
      </w:pPr>
      <w:r w:rsidRPr="0062346F">
        <w:rPr>
          <w:vertAlign w:val="superscript"/>
        </w:rPr>
        <w:t xml:space="preserve">                                              Наименование Получателя субсидии </w:t>
      </w:r>
    </w:p>
    <w:p w:rsidR="00830BF1" w:rsidRPr="0062346F" w:rsidRDefault="00830BF1" w:rsidP="00830BF1">
      <w:pPr>
        <w:rPr>
          <w:rFonts w:ascii="Calibri" w:eastAsia="Calibri" w:hAnsi="Calibri" w:cs="Times New Roman"/>
        </w:rPr>
      </w:pPr>
    </w:p>
    <w:p w:rsidR="00830BF1" w:rsidRPr="0062346F" w:rsidRDefault="00830BF1" w:rsidP="00830BF1">
      <w:pPr>
        <w:ind w:firstLine="720"/>
        <w:rPr>
          <w:rFonts w:ascii="Calibri" w:eastAsia="Calibri" w:hAnsi="Calibri" w:cs="Times New Roman"/>
        </w:rPr>
      </w:pPr>
    </w:p>
    <w:tbl>
      <w:tblPr>
        <w:tblStyle w:val="a3"/>
        <w:tblW w:w="10352" w:type="dxa"/>
        <w:tblInd w:w="-612" w:type="dxa"/>
        <w:tblLayout w:type="fixed"/>
        <w:tblLook w:val="01E0"/>
      </w:tblPr>
      <w:tblGrid>
        <w:gridCol w:w="458"/>
        <w:gridCol w:w="982"/>
        <w:gridCol w:w="1260"/>
        <w:gridCol w:w="1180"/>
        <w:gridCol w:w="980"/>
        <w:gridCol w:w="1080"/>
        <w:gridCol w:w="900"/>
        <w:gridCol w:w="900"/>
        <w:gridCol w:w="1080"/>
        <w:gridCol w:w="1532"/>
      </w:tblGrid>
      <w:tr w:rsidR="00830BF1" w:rsidRPr="0062346F" w:rsidTr="00347FC0">
        <w:tc>
          <w:tcPr>
            <w:tcW w:w="458" w:type="dxa"/>
            <w:vMerge w:val="restart"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46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82" w:type="dxa"/>
            <w:vMerge w:val="restart"/>
          </w:tcPr>
          <w:p w:rsidR="00830BF1" w:rsidRPr="0062346F" w:rsidRDefault="00830BF1" w:rsidP="00347F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46F">
              <w:rPr>
                <w:rFonts w:ascii="Times New Roman" w:eastAsia="Calibri" w:hAnsi="Times New Roman" w:cs="Times New Roman"/>
                <w:sz w:val="20"/>
                <w:szCs w:val="20"/>
              </w:rPr>
              <w:t>Номер и дата соглашения</w:t>
            </w:r>
          </w:p>
        </w:tc>
        <w:tc>
          <w:tcPr>
            <w:tcW w:w="1260" w:type="dxa"/>
            <w:vMerge w:val="restart"/>
          </w:tcPr>
          <w:p w:rsidR="00830BF1" w:rsidRPr="0062346F" w:rsidRDefault="00830BF1" w:rsidP="00347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6F">
              <w:rPr>
                <w:rFonts w:ascii="Times New Roman" w:hAnsi="Times New Roman" w:cs="Times New Roman"/>
                <w:sz w:val="20"/>
                <w:szCs w:val="20"/>
              </w:rPr>
              <w:t>Цель предоставления субсидии на капитальные вложения</w:t>
            </w:r>
          </w:p>
        </w:tc>
        <w:tc>
          <w:tcPr>
            <w:tcW w:w="3240" w:type="dxa"/>
            <w:gridSpan w:val="3"/>
          </w:tcPr>
          <w:p w:rsidR="00830BF1" w:rsidRPr="0062346F" w:rsidRDefault="00830BF1" w:rsidP="00347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6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обеспечения, руб.</w:t>
            </w:r>
          </w:p>
        </w:tc>
        <w:tc>
          <w:tcPr>
            <w:tcW w:w="2880" w:type="dxa"/>
            <w:gridSpan w:val="3"/>
          </w:tcPr>
          <w:p w:rsidR="00830BF1" w:rsidRPr="0062346F" w:rsidRDefault="00830BF1" w:rsidP="00347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6F">
              <w:rPr>
                <w:rFonts w:ascii="Times New Roman" w:hAnsi="Times New Roman" w:cs="Times New Roman"/>
                <w:sz w:val="20"/>
                <w:szCs w:val="20"/>
              </w:rPr>
              <w:t>Исполнение,  руб.</w:t>
            </w:r>
          </w:p>
        </w:tc>
        <w:tc>
          <w:tcPr>
            <w:tcW w:w="1532" w:type="dxa"/>
            <w:vMerge w:val="restart"/>
          </w:tcPr>
          <w:p w:rsidR="00830BF1" w:rsidRPr="0062346F" w:rsidRDefault="00830BF1" w:rsidP="00347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6F">
              <w:rPr>
                <w:rFonts w:ascii="Times New Roman" w:hAnsi="Times New Roman" w:cs="Times New Roman"/>
                <w:sz w:val="20"/>
                <w:szCs w:val="20"/>
              </w:rPr>
              <w:t>Неиспользованная сумма субсидии на капитальные вложения,</w:t>
            </w:r>
          </w:p>
          <w:p w:rsidR="00830BF1" w:rsidRPr="0062346F" w:rsidRDefault="00830BF1" w:rsidP="00347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6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30BF1" w:rsidRPr="0062346F" w:rsidTr="00347FC0">
        <w:tc>
          <w:tcPr>
            <w:tcW w:w="458" w:type="dxa"/>
            <w:vMerge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830BF1" w:rsidRPr="0062346F" w:rsidRDefault="00830BF1" w:rsidP="00347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6F">
              <w:rPr>
                <w:rFonts w:ascii="Times New Roman" w:hAnsi="Times New Roman" w:cs="Times New Roman"/>
                <w:sz w:val="20"/>
                <w:szCs w:val="20"/>
              </w:rPr>
              <w:t>Всего получено средств</w:t>
            </w:r>
          </w:p>
        </w:tc>
        <w:tc>
          <w:tcPr>
            <w:tcW w:w="980" w:type="dxa"/>
            <w:vMerge w:val="restart"/>
          </w:tcPr>
          <w:p w:rsidR="00830BF1" w:rsidRPr="0062346F" w:rsidRDefault="00830BF1" w:rsidP="00347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6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FE6E72" w:rsidRPr="0062346F">
              <w:rPr>
                <w:rFonts w:ascii="Times New Roman" w:hAnsi="Times New Roman" w:cs="Times New Roman"/>
                <w:sz w:val="20"/>
                <w:szCs w:val="20"/>
              </w:rPr>
              <w:t>городского округа Щёлково</w:t>
            </w:r>
          </w:p>
        </w:tc>
        <w:tc>
          <w:tcPr>
            <w:tcW w:w="1080" w:type="dxa"/>
            <w:vMerge w:val="restart"/>
          </w:tcPr>
          <w:p w:rsidR="00830BF1" w:rsidRPr="0062346F" w:rsidRDefault="00830BF1" w:rsidP="00347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6F">
              <w:rPr>
                <w:rFonts w:ascii="Times New Roman" w:hAnsi="Times New Roman" w:cs="Times New Roman"/>
                <w:sz w:val="20"/>
                <w:szCs w:val="20"/>
              </w:rPr>
              <w:t>Иные (указать)</w:t>
            </w:r>
          </w:p>
        </w:tc>
        <w:tc>
          <w:tcPr>
            <w:tcW w:w="900" w:type="dxa"/>
            <w:vMerge w:val="restart"/>
          </w:tcPr>
          <w:p w:rsidR="00830BF1" w:rsidRPr="0062346F" w:rsidRDefault="00830BF1" w:rsidP="00347F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46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 проведено работ</w:t>
            </w:r>
          </w:p>
        </w:tc>
        <w:tc>
          <w:tcPr>
            <w:tcW w:w="1980" w:type="dxa"/>
            <w:gridSpan w:val="2"/>
          </w:tcPr>
          <w:p w:rsidR="00830BF1" w:rsidRPr="0062346F" w:rsidRDefault="00830BF1" w:rsidP="00347F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46F">
              <w:rPr>
                <w:rFonts w:ascii="Times New Roman" w:eastAsia="Calibri" w:hAnsi="Times New Roman" w:cs="Times New Roman"/>
                <w:sz w:val="20"/>
                <w:szCs w:val="20"/>
              </w:rPr>
              <w:t>Оплата</w:t>
            </w:r>
          </w:p>
        </w:tc>
        <w:tc>
          <w:tcPr>
            <w:tcW w:w="1532" w:type="dxa"/>
            <w:vMerge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0BF1" w:rsidRPr="0062346F" w:rsidTr="00347FC0">
        <w:tc>
          <w:tcPr>
            <w:tcW w:w="458" w:type="dxa"/>
            <w:vMerge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30BF1" w:rsidRPr="0062346F" w:rsidRDefault="00830BF1" w:rsidP="00347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6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FE6E72" w:rsidRPr="0062346F">
              <w:rPr>
                <w:rFonts w:ascii="Times New Roman" w:hAnsi="Times New Roman" w:cs="Times New Roman"/>
                <w:sz w:val="20"/>
                <w:szCs w:val="20"/>
              </w:rPr>
              <w:t>городского округа Щёлково</w:t>
            </w:r>
          </w:p>
        </w:tc>
        <w:tc>
          <w:tcPr>
            <w:tcW w:w="1080" w:type="dxa"/>
          </w:tcPr>
          <w:p w:rsidR="00830BF1" w:rsidRPr="0062346F" w:rsidRDefault="00830BF1" w:rsidP="00347F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46F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(указать)</w:t>
            </w:r>
          </w:p>
        </w:tc>
        <w:tc>
          <w:tcPr>
            <w:tcW w:w="1532" w:type="dxa"/>
            <w:vMerge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0BF1" w:rsidRPr="0062346F" w:rsidTr="00347FC0">
        <w:tc>
          <w:tcPr>
            <w:tcW w:w="458" w:type="dxa"/>
          </w:tcPr>
          <w:p w:rsidR="00830BF1" w:rsidRPr="0062346F" w:rsidRDefault="00830BF1" w:rsidP="00347F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830BF1" w:rsidRPr="0062346F" w:rsidRDefault="00830BF1" w:rsidP="00347F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30BF1" w:rsidRPr="0062346F" w:rsidRDefault="00830BF1" w:rsidP="00347F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830BF1" w:rsidRPr="0062346F" w:rsidRDefault="00830BF1" w:rsidP="00347F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830BF1" w:rsidRPr="0062346F" w:rsidRDefault="00830BF1" w:rsidP="00347F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830BF1" w:rsidRPr="0062346F" w:rsidRDefault="00830BF1" w:rsidP="00347F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830BF1" w:rsidRPr="0062346F" w:rsidRDefault="00830BF1" w:rsidP="00347F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830BF1" w:rsidRPr="0062346F" w:rsidRDefault="00830BF1" w:rsidP="00347F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830BF1" w:rsidRPr="0062346F" w:rsidRDefault="00830BF1" w:rsidP="00347F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32" w:type="dxa"/>
          </w:tcPr>
          <w:p w:rsidR="00830BF1" w:rsidRPr="0062346F" w:rsidRDefault="00830BF1" w:rsidP="00347F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30BF1" w:rsidRPr="0062346F" w:rsidTr="00347FC0">
        <w:trPr>
          <w:trHeight w:val="407"/>
        </w:trPr>
        <w:tc>
          <w:tcPr>
            <w:tcW w:w="458" w:type="dxa"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830BF1" w:rsidRPr="0062346F" w:rsidRDefault="00830BF1" w:rsidP="00347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30BF1" w:rsidRPr="0062346F" w:rsidRDefault="00830BF1" w:rsidP="00830BF1">
      <w:pPr>
        <w:rPr>
          <w:rFonts w:ascii="Calibri" w:eastAsia="Calibri" w:hAnsi="Calibri" w:cs="Times New Roman"/>
        </w:rPr>
      </w:pPr>
    </w:p>
    <w:p w:rsidR="00830BF1" w:rsidRPr="0062346F" w:rsidRDefault="00830BF1" w:rsidP="00830BF1">
      <w:pPr>
        <w:pStyle w:val="aa"/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30BF1" w:rsidRPr="0062346F" w:rsidRDefault="00830BF1" w:rsidP="00830BF1">
      <w:pPr>
        <w:pStyle w:val="aa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2346F">
        <w:rPr>
          <w:rFonts w:ascii="Times New Roman" w:hAnsi="Times New Roman" w:cs="Times New Roman"/>
          <w:sz w:val="28"/>
          <w:szCs w:val="28"/>
        </w:rPr>
        <w:t>Приложение: пояснительная записка к отчёту;</w:t>
      </w:r>
    </w:p>
    <w:p w:rsidR="00830BF1" w:rsidRPr="0062346F" w:rsidRDefault="00830BF1" w:rsidP="00830BF1">
      <w:pPr>
        <w:pStyle w:val="aa"/>
        <w:spacing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2346F">
        <w:rPr>
          <w:rFonts w:ascii="Times New Roman" w:hAnsi="Times New Roman" w:cs="Times New Roman"/>
          <w:sz w:val="28"/>
          <w:szCs w:val="28"/>
        </w:rPr>
        <w:t xml:space="preserve">             копии документов, подтверждающих расходы.</w:t>
      </w:r>
    </w:p>
    <w:p w:rsidR="00830BF1" w:rsidRPr="0062346F" w:rsidRDefault="00830BF1" w:rsidP="00830BF1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0BF1" w:rsidRPr="0062346F" w:rsidRDefault="00830BF1" w:rsidP="00830BF1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BF1" w:rsidRPr="0062346F" w:rsidRDefault="00830BF1" w:rsidP="00830BF1">
      <w:pPr>
        <w:pStyle w:val="aa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2346F">
        <w:rPr>
          <w:rFonts w:ascii="Times New Roman" w:hAnsi="Times New Roman" w:cs="Times New Roman"/>
          <w:sz w:val="28"/>
          <w:szCs w:val="28"/>
        </w:rPr>
        <w:t>Руководитель организации  __________________________   (И.О. Фамилия)</w:t>
      </w:r>
    </w:p>
    <w:p w:rsidR="00830BF1" w:rsidRPr="0062346F" w:rsidRDefault="00830BF1" w:rsidP="00830BF1">
      <w:pPr>
        <w:pStyle w:val="aa"/>
        <w:spacing w:line="288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62346F">
        <w:rPr>
          <w:rFonts w:ascii="Times New Roman" w:hAnsi="Times New Roman" w:cs="Times New Roman"/>
          <w:sz w:val="24"/>
          <w:szCs w:val="28"/>
          <w:vertAlign w:val="superscript"/>
        </w:rPr>
        <w:t>(подпись)</w:t>
      </w:r>
    </w:p>
    <w:p w:rsidR="00830BF1" w:rsidRPr="0062346F" w:rsidRDefault="00830BF1" w:rsidP="00830BF1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BF1" w:rsidRPr="0062346F" w:rsidRDefault="00830BF1" w:rsidP="00830BF1">
      <w:pPr>
        <w:pStyle w:val="aa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62346F">
        <w:rPr>
          <w:rFonts w:ascii="Times New Roman" w:hAnsi="Times New Roman" w:cs="Times New Roman"/>
          <w:sz w:val="28"/>
          <w:szCs w:val="28"/>
        </w:rPr>
        <w:t>Главный бухгалтер   __________________________________(И.О. Фамилия)</w:t>
      </w:r>
    </w:p>
    <w:p w:rsidR="00830BF1" w:rsidRPr="0062346F" w:rsidRDefault="00830BF1" w:rsidP="00830BF1">
      <w:pPr>
        <w:pStyle w:val="aa"/>
        <w:spacing w:line="288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62346F">
        <w:rPr>
          <w:rFonts w:ascii="Times New Roman" w:hAnsi="Times New Roman" w:cs="Times New Roman"/>
          <w:sz w:val="24"/>
          <w:szCs w:val="28"/>
          <w:vertAlign w:val="superscript"/>
        </w:rPr>
        <w:t>(подпись)</w:t>
      </w:r>
    </w:p>
    <w:p w:rsidR="00830BF1" w:rsidRPr="0062346F" w:rsidRDefault="00830BF1" w:rsidP="00830BF1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BF1" w:rsidRPr="00AA2303" w:rsidRDefault="00830BF1" w:rsidP="00830BF1">
      <w:pPr>
        <w:pStyle w:val="aa"/>
        <w:spacing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2346F">
        <w:rPr>
          <w:rFonts w:ascii="Times New Roman" w:hAnsi="Times New Roman" w:cs="Times New Roman"/>
          <w:sz w:val="28"/>
          <w:szCs w:val="28"/>
        </w:rPr>
        <w:t>"___"  __________________ 20__ год.</w:t>
      </w:r>
    </w:p>
    <w:sectPr w:rsidR="00830BF1" w:rsidRPr="00AA2303" w:rsidSect="009E71A3">
      <w:headerReference w:type="first" r:id="rId11"/>
      <w:pgSz w:w="11906" w:h="16838"/>
      <w:pgMar w:top="1134" w:right="567" w:bottom="1134" w:left="1701" w:header="709" w:footer="709" w:gutter="0"/>
      <w:pgNumType w:start="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BA" w:rsidRDefault="003F58BA" w:rsidP="004E688E">
      <w:pPr>
        <w:spacing w:after="0" w:line="240" w:lineRule="auto"/>
      </w:pPr>
      <w:r>
        <w:separator/>
      </w:r>
    </w:p>
  </w:endnote>
  <w:endnote w:type="continuationSeparator" w:id="0">
    <w:p w:rsidR="003F58BA" w:rsidRDefault="003F58BA" w:rsidP="004E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BA" w:rsidRDefault="003F58BA" w:rsidP="004E688E">
      <w:pPr>
        <w:spacing w:after="0" w:line="240" w:lineRule="auto"/>
      </w:pPr>
      <w:r>
        <w:separator/>
      </w:r>
    </w:p>
  </w:footnote>
  <w:footnote w:type="continuationSeparator" w:id="0">
    <w:p w:rsidR="003F58BA" w:rsidRDefault="003F58BA" w:rsidP="004E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163206"/>
      <w:docPartObj>
        <w:docPartGallery w:val="Page Numbers (Top of Page)"/>
        <w:docPartUnique/>
      </w:docPartObj>
    </w:sdtPr>
    <w:sdtContent>
      <w:p w:rsidR="00397F49" w:rsidRDefault="00E26163">
        <w:pPr>
          <w:pStyle w:val="a5"/>
          <w:jc w:val="center"/>
        </w:pPr>
        <w:r>
          <w:fldChar w:fldCharType="begin"/>
        </w:r>
        <w:r w:rsidR="00397F49">
          <w:instrText>PAGE   \* MERGEFORMAT</w:instrText>
        </w:r>
        <w:r>
          <w:fldChar w:fldCharType="separate"/>
        </w:r>
        <w:r w:rsidR="000815F3">
          <w:rPr>
            <w:noProof/>
          </w:rPr>
          <w:t>2</w:t>
        </w:r>
        <w:r>
          <w:fldChar w:fldCharType="end"/>
        </w:r>
      </w:p>
    </w:sdtContent>
  </w:sdt>
  <w:p w:rsidR="00397F49" w:rsidRDefault="00397F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49" w:rsidRDefault="00397F49">
    <w:pPr>
      <w:pStyle w:val="a5"/>
      <w:jc w:val="center"/>
    </w:pPr>
  </w:p>
  <w:p w:rsidR="00397F49" w:rsidRDefault="00397F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5310208"/>
      <w:docPartObj>
        <w:docPartGallery w:val="Page Numbers (Top of Page)"/>
        <w:docPartUnique/>
      </w:docPartObj>
    </w:sdtPr>
    <w:sdtContent>
      <w:p w:rsidR="00397F49" w:rsidRDefault="00E26163">
        <w:pPr>
          <w:pStyle w:val="a5"/>
          <w:jc w:val="center"/>
        </w:pPr>
        <w:r>
          <w:fldChar w:fldCharType="begin"/>
        </w:r>
        <w:r w:rsidR="00397F49">
          <w:instrText>PAGE   \* MERGEFORMAT</w:instrText>
        </w:r>
        <w:r>
          <w:fldChar w:fldCharType="separate"/>
        </w:r>
        <w:r w:rsidR="000815F3">
          <w:rPr>
            <w:noProof/>
          </w:rPr>
          <w:t>15</w:t>
        </w:r>
        <w:r>
          <w:fldChar w:fldCharType="end"/>
        </w:r>
      </w:p>
    </w:sdtContent>
  </w:sdt>
  <w:p w:rsidR="00397F49" w:rsidRDefault="00397F4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8528163"/>
      <w:docPartObj>
        <w:docPartGallery w:val="Page Numbers (Top of Page)"/>
        <w:docPartUnique/>
      </w:docPartObj>
    </w:sdtPr>
    <w:sdtContent>
      <w:p w:rsidR="00397F49" w:rsidRDefault="00E26163">
        <w:pPr>
          <w:pStyle w:val="a5"/>
          <w:jc w:val="center"/>
        </w:pPr>
        <w:r>
          <w:fldChar w:fldCharType="begin"/>
        </w:r>
        <w:r w:rsidR="00397F49">
          <w:instrText>PAGE   \* MERGEFORMAT</w:instrText>
        </w:r>
        <w:r>
          <w:fldChar w:fldCharType="separate"/>
        </w:r>
        <w:r w:rsidR="000815F3">
          <w:rPr>
            <w:noProof/>
          </w:rPr>
          <w:t>16</w:t>
        </w:r>
        <w:r>
          <w:fldChar w:fldCharType="end"/>
        </w:r>
      </w:p>
    </w:sdtContent>
  </w:sdt>
  <w:p w:rsidR="00397F49" w:rsidRDefault="00397F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D46"/>
    <w:multiLevelType w:val="hybridMultilevel"/>
    <w:tmpl w:val="93B8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E5912"/>
    <w:multiLevelType w:val="hybridMultilevel"/>
    <w:tmpl w:val="5E74E654"/>
    <w:lvl w:ilvl="0" w:tplc="0A0E2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46AE4"/>
    <w:multiLevelType w:val="hybridMultilevel"/>
    <w:tmpl w:val="38E88654"/>
    <w:lvl w:ilvl="0" w:tplc="455A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144DB4"/>
    <w:multiLevelType w:val="multilevel"/>
    <w:tmpl w:val="A2F2CD52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50081AA2"/>
    <w:multiLevelType w:val="hybridMultilevel"/>
    <w:tmpl w:val="7876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40283"/>
    <w:multiLevelType w:val="hybridMultilevel"/>
    <w:tmpl w:val="3B50FE8C"/>
    <w:lvl w:ilvl="0" w:tplc="DBFE42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338A"/>
    <w:multiLevelType w:val="hybridMultilevel"/>
    <w:tmpl w:val="136C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7727F"/>
    <w:multiLevelType w:val="hybridMultilevel"/>
    <w:tmpl w:val="A47A8A4A"/>
    <w:lvl w:ilvl="0" w:tplc="F4282EBE">
      <w:start w:val="1"/>
      <w:numFmt w:val="russianLower"/>
      <w:lvlText w:val="%1)"/>
      <w:lvlJc w:val="left"/>
      <w:pPr>
        <w:ind w:left="1069" w:hanging="360"/>
      </w:pPr>
    </w:lvl>
    <w:lvl w:ilvl="1" w:tplc="A4E43986">
      <w:start w:val="1"/>
      <w:numFmt w:val="decimal"/>
      <w:lvlText w:val="%2."/>
      <w:lvlJc w:val="left"/>
      <w:pPr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144A3"/>
    <w:multiLevelType w:val="hybridMultilevel"/>
    <w:tmpl w:val="FB1276BC"/>
    <w:lvl w:ilvl="0" w:tplc="8354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BDA"/>
    <w:rsid w:val="000229EC"/>
    <w:rsid w:val="000815F3"/>
    <w:rsid w:val="00092996"/>
    <w:rsid w:val="0009307D"/>
    <w:rsid w:val="000B3000"/>
    <w:rsid w:val="000B6ABB"/>
    <w:rsid w:val="000E1570"/>
    <w:rsid w:val="000F2696"/>
    <w:rsid w:val="000F60ED"/>
    <w:rsid w:val="000F6CF7"/>
    <w:rsid w:val="001225D6"/>
    <w:rsid w:val="0013354B"/>
    <w:rsid w:val="00140E62"/>
    <w:rsid w:val="00152545"/>
    <w:rsid w:val="001609E8"/>
    <w:rsid w:val="00180BCD"/>
    <w:rsid w:val="00195B65"/>
    <w:rsid w:val="001963CB"/>
    <w:rsid w:val="001A54DD"/>
    <w:rsid w:val="001C1C3E"/>
    <w:rsid w:val="001C49D3"/>
    <w:rsid w:val="001D09F2"/>
    <w:rsid w:val="001E4895"/>
    <w:rsid w:val="001F4765"/>
    <w:rsid w:val="00232922"/>
    <w:rsid w:val="00243038"/>
    <w:rsid w:val="00267E37"/>
    <w:rsid w:val="00272FE9"/>
    <w:rsid w:val="00290473"/>
    <w:rsid w:val="002950D6"/>
    <w:rsid w:val="002A0463"/>
    <w:rsid w:val="002B0494"/>
    <w:rsid w:val="002B79B7"/>
    <w:rsid w:val="002D3EE3"/>
    <w:rsid w:val="002E0D2A"/>
    <w:rsid w:val="003244FD"/>
    <w:rsid w:val="00335456"/>
    <w:rsid w:val="00347FC0"/>
    <w:rsid w:val="0035397F"/>
    <w:rsid w:val="00376A3C"/>
    <w:rsid w:val="00376E68"/>
    <w:rsid w:val="00391D3E"/>
    <w:rsid w:val="00397F49"/>
    <w:rsid w:val="003B30A2"/>
    <w:rsid w:val="003D4151"/>
    <w:rsid w:val="003D4427"/>
    <w:rsid w:val="003E0871"/>
    <w:rsid w:val="003F58BA"/>
    <w:rsid w:val="00401B86"/>
    <w:rsid w:val="00407CEE"/>
    <w:rsid w:val="0041451E"/>
    <w:rsid w:val="004309CF"/>
    <w:rsid w:val="00446358"/>
    <w:rsid w:val="00450328"/>
    <w:rsid w:val="00490D2D"/>
    <w:rsid w:val="004935CB"/>
    <w:rsid w:val="004947D3"/>
    <w:rsid w:val="004A1DC7"/>
    <w:rsid w:val="004A344F"/>
    <w:rsid w:val="004A5E7E"/>
    <w:rsid w:val="004B6DAB"/>
    <w:rsid w:val="004E5D74"/>
    <w:rsid w:val="004E688E"/>
    <w:rsid w:val="00514831"/>
    <w:rsid w:val="00531051"/>
    <w:rsid w:val="00555880"/>
    <w:rsid w:val="005560BE"/>
    <w:rsid w:val="005645B1"/>
    <w:rsid w:val="00586B8D"/>
    <w:rsid w:val="00587C98"/>
    <w:rsid w:val="00595B7B"/>
    <w:rsid w:val="005A53E2"/>
    <w:rsid w:val="005B7873"/>
    <w:rsid w:val="005C6FAF"/>
    <w:rsid w:val="005C7B1B"/>
    <w:rsid w:val="005D139B"/>
    <w:rsid w:val="0061758A"/>
    <w:rsid w:val="0062346F"/>
    <w:rsid w:val="00624B41"/>
    <w:rsid w:val="00625A08"/>
    <w:rsid w:val="00633614"/>
    <w:rsid w:val="00635815"/>
    <w:rsid w:val="006406CC"/>
    <w:rsid w:val="00652E63"/>
    <w:rsid w:val="006800E2"/>
    <w:rsid w:val="006B2836"/>
    <w:rsid w:val="006F4342"/>
    <w:rsid w:val="006F4A05"/>
    <w:rsid w:val="00723008"/>
    <w:rsid w:val="00742413"/>
    <w:rsid w:val="00744310"/>
    <w:rsid w:val="00763787"/>
    <w:rsid w:val="0077148F"/>
    <w:rsid w:val="00781786"/>
    <w:rsid w:val="007B40E9"/>
    <w:rsid w:val="007B7E80"/>
    <w:rsid w:val="007C2F41"/>
    <w:rsid w:val="007D290B"/>
    <w:rsid w:val="007D7BA3"/>
    <w:rsid w:val="007E3FCC"/>
    <w:rsid w:val="007E7C61"/>
    <w:rsid w:val="00811956"/>
    <w:rsid w:val="00820479"/>
    <w:rsid w:val="00826AFB"/>
    <w:rsid w:val="00830BF1"/>
    <w:rsid w:val="008472C8"/>
    <w:rsid w:val="0085387B"/>
    <w:rsid w:val="00854DE0"/>
    <w:rsid w:val="00862FCA"/>
    <w:rsid w:val="008868F4"/>
    <w:rsid w:val="008B22D0"/>
    <w:rsid w:val="008B7C8E"/>
    <w:rsid w:val="008C7761"/>
    <w:rsid w:val="008D1E22"/>
    <w:rsid w:val="009263C6"/>
    <w:rsid w:val="009308D4"/>
    <w:rsid w:val="00952E5E"/>
    <w:rsid w:val="00972D79"/>
    <w:rsid w:val="009D1780"/>
    <w:rsid w:val="009D69CA"/>
    <w:rsid w:val="009E71A3"/>
    <w:rsid w:val="009F17A9"/>
    <w:rsid w:val="009F1E89"/>
    <w:rsid w:val="00A026DD"/>
    <w:rsid w:val="00A03644"/>
    <w:rsid w:val="00A123F6"/>
    <w:rsid w:val="00A71539"/>
    <w:rsid w:val="00A77547"/>
    <w:rsid w:val="00A85C58"/>
    <w:rsid w:val="00AA2303"/>
    <w:rsid w:val="00AA3B3A"/>
    <w:rsid w:val="00AF0388"/>
    <w:rsid w:val="00AF096D"/>
    <w:rsid w:val="00AF4278"/>
    <w:rsid w:val="00B05D8A"/>
    <w:rsid w:val="00B0676B"/>
    <w:rsid w:val="00B07F8E"/>
    <w:rsid w:val="00B43417"/>
    <w:rsid w:val="00B47CF7"/>
    <w:rsid w:val="00B57741"/>
    <w:rsid w:val="00B61DF9"/>
    <w:rsid w:val="00B7114D"/>
    <w:rsid w:val="00B760AA"/>
    <w:rsid w:val="00B959B8"/>
    <w:rsid w:val="00BA0097"/>
    <w:rsid w:val="00BB592C"/>
    <w:rsid w:val="00BC0296"/>
    <w:rsid w:val="00BD5EF7"/>
    <w:rsid w:val="00BE6E51"/>
    <w:rsid w:val="00BF2131"/>
    <w:rsid w:val="00C10AC1"/>
    <w:rsid w:val="00C30718"/>
    <w:rsid w:val="00C40149"/>
    <w:rsid w:val="00C45B74"/>
    <w:rsid w:val="00C66BDA"/>
    <w:rsid w:val="00C714F2"/>
    <w:rsid w:val="00C75B7C"/>
    <w:rsid w:val="00CB1BB5"/>
    <w:rsid w:val="00CB6E05"/>
    <w:rsid w:val="00D072F8"/>
    <w:rsid w:val="00D14E2D"/>
    <w:rsid w:val="00D60AA9"/>
    <w:rsid w:val="00D629FD"/>
    <w:rsid w:val="00D749AF"/>
    <w:rsid w:val="00D86653"/>
    <w:rsid w:val="00D96ED2"/>
    <w:rsid w:val="00DC481F"/>
    <w:rsid w:val="00DF6438"/>
    <w:rsid w:val="00E015F3"/>
    <w:rsid w:val="00E02591"/>
    <w:rsid w:val="00E07535"/>
    <w:rsid w:val="00E231E5"/>
    <w:rsid w:val="00E26163"/>
    <w:rsid w:val="00E56D28"/>
    <w:rsid w:val="00E758E7"/>
    <w:rsid w:val="00E827A3"/>
    <w:rsid w:val="00E929E1"/>
    <w:rsid w:val="00EC4DE6"/>
    <w:rsid w:val="00EF5B0B"/>
    <w:rsid w:val="00F00044"/>
    <w:rsid w:val="00F0043E"/>
    <w:rsid w:val="00F13D76"/>
    <w:rsid w:val="00F5665E"/>
    <w:rsid w:val="00F6202A"/>
    <w:rsid w:val="00F62B18"/>
    <w:rsid w:val="00FD2035"/>
    <w:rsid w:val="00FD6543"/>
    <w:rsid w:val="00FE02C7"/>
    <w:rsid w:val="00FE5856"/>
    <w:rsid w:val="00FE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E2"/>
  </w:style>
  <w:style w:type="paragraph" w:styleId="1">
    <w:name w:val="heading 1"/>
    <w:basedOn w:val="a"/>
    <w:link w:val="10"/>
    <w:qFormat/>
    <w:rsid w:val="00633614"/>
    <w:pPr>
      <w:spacing w:after="0" w:line="240" w:lineRule="auto"/>
      <w:outlineLvl w:val="0"/>
    </w:pPr>
    <w:rPr>
      <w:rFonts w:ascii="Arial" w:eastAsia="Times New Roman" w:hAnsi="Arial" w:cs="Times New Roman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0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3614"/>
    <w:rPr>
      <w:rFonts w:ascii="Arial" w:eastAsia="Times New Roman" w:hAnsi="Arial" w:cs="Times New Roman"/>
      <w:b/>
      <w:bCs/>
      <w:color w:val="0152AF"/>
      <w:kern w:val="36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4E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88E"/>
  </w:style>
  <w:style w:type="paragraph" w:styleId="a7">
    <w:name w:val="footer"/>
    <w:basedOn w:val="a"/>
    <w:link w:val="a8"/>
    <w:uiPriority w:val="99"/>
    <w:unhideWhenUsed/>
    <w:rsid w:val="004E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88E"/>
  </w:style>
  <w:style w:type="paragraph" w:customStyle="1" w:styleId="Default">
    <w:name w:val="Default"/>
    <w:rsid w:val="00AF4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"/>
    <w:next w:val="a"/>
    <w:rsid w:val="00AF42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AF42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rsid w:val="00AF4278"/>
    <w:rPr>
      <w:b/>
      <w:bCs/>
      <w:color w:val="000080"/>
    </w:rPr>
  </w:style>
  <w:style w:type="paragraph" w:styleId="ac">
    <w:name w:val="Balloon Text"/>
    <w:basedOn w:val="a"/>
    <w:link w:val="ad"/>
    <w:uiPriority w:val="99"/>
    <w:semiHidden/>
    <w:unhideWhenUsed/>
    <w:rsid w:val="0039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2D2DD-8280-4B6B-9AF3-B4BB47BA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19</Pages>
  <Words>5213</Words>
  <Characters>29719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Филатьева Елена Андреевна</dc:creator>
  <cp:keywords/>
  <dc:description/>
  <cp:lastModifiedBy>User</cp:lastModifiedBy>
  <cp:revision>63</cp:revision>
  <cp:lastPrinted>2020-01-17T09:21:00Z</cp:lastPrinted>
  <dcterms:created xsi:type="dcterms:W3CDTF">2016-09-06T13:55:00Z</dcterms:created>
  <dcterms:modified xsi:type="dcterms:W3CDTF">2020-01-29T12:08:00Z</dcterms:modified>
</cp:coreProperties>
</file>