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6F23B7" w:rsidRPr="00171438" w:rsidTr="00A3579C">
        <w:trPr>
          <w:jc w:val="center"/>
        </w:trPr>
        <w:tc>
          <w:tcPr>
            <w:tcW w:w="3465" w:type="dxa"/>
          </w:tcPr>
          <w:p w:rsidR="006F23B7" w:rsidRPr="00171438" w:rsidRDefault="006F23B7" w:rsidP="00A3579C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</w:p>
        </w:tc>
        <w:tc>
          <w:tcPr>
            <w:tcW w:w="5730" w:type="dxa"/>
          </w:tcPr>
          <w:p w:rsidR="006F23B7" w:rsidRPr="00171438" w:rsidRDefault="006F23B7" w:rsidP="00A3579C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6F23B7" w:rsidRPr="00171438" w:rsidTr="006F23B7">
        <w:trPr>
          <w:trHeight w:val="300"/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6F23B7" w:rsidRPr="00171438" w:rsidRDefault="006F23B7" w:rsidP="00A3579C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6F23B7" w:rsidRPr="00171438" w:rsidRDefault="006F23B7" w:rsidP="00A3579C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6F23B7" w:rsidRPr="00171438" w:rsidRDefault="006F23B7" w:rsidP="006F23B7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6F23B7" w:rsidRPr="006F23B7" w:rsidRDefault="006F23B7" w:rsidP="006F23B7">
      <w:pPr>
        <w:widowControl w:val="0"/>
        <w:suppressAutoHyphens/>
        <w:spacing w:before="120" w:after="120"/>
        <w:rPr>
          <w:b/>
          <w:sz w:val="20"/>
          <w:szCs w:val="20"/>
          <w:lang w:eastAsia="x-none"/>
        </w:rPr>
      </w:pPr>
    </w:p>
    <w:tbl>
      <w:tblPr>
        <w:tblW w:w="978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781"/>
      </w:tblGrid>
      <w:tr w:rsidR="006F23B7" w:rsidRPr="00171438" w:rsidTr="006F23B7">
        <w:tc>
          <w:tcPr>
            <w:tcW w:w="9781" w:type="dxa"/>
            <w:tcBorders>
              <w:bottom w:val="single" w:sz="4" w:space="0" w:color="auto"/>
            </w:tcBorders>
          </w:tcPr>
          <w:p w:rsidR="006F23B7" w:rsidRPr="00171438" w:rsidRDefault="006F23B7" w:rsidP="00A3579C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6F23B7" w:rsidRPr="00171438" w:rsidTr="006F23B7">
        <w:tc>
          <w:tcPr>
            <w:tcW w:w="9781" w:type="dxa"/>
          </w:tcPr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 наименование избирательного объединения)</w:t>
            </w:r>
          </w:p>
        </w:tc>
      </w:tr>
      <w:tr w:rsidR="006F23B7" w:rsidRPr="00171438" w:rsidTr="006F23B7">
        <w:tc>
          <w:tcPr>
            <w:tcW w:w="9781" w:type="dxa"/>
            <w:tcBorders>
              <w:bottom w:val="single" w:sz="4" w:space="0" w:color="auto"/>
            </w:tcBorders>
          </w:tcPr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F23B7" w:rsidRPr="00171438" w:rsidTr="006F23B7">
        <w:tc>
          <w:tcPr>
            <w:tcW w:w="9781" w:type="dxa"/>
            <w:tcBorders>
              <w:bottom w:val="single" w:sz="4" w:space="0" w:color="auto"/>
            </w:tcBorders>
          </w:tcPr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F23B7" w:rsidRPr="00171438" w:rsidTr="006F23B7">
        <w:tc>
          <w:tcPr>
            <w:tcW w:w="9781" w:type="dxa"/>
          </w:tcPr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6F23B7" w:rsidRPr="00171438" w:rsidRDefault="006F23B7" w:rsidP="006F23B7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6F23B7" w:rsidRPr="00171438" w:rsidTr="00A3579C">
        <w:trPr>
          <w:cantSplit/>
          <w:tblHeader/>
        </w:trPr>
        <w:tc>
          <w:tcPr>
            <w:tcW w:w="5902" w:type="dxa"/>
            <w:gridSpan w:val="2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  <w:sz w:val="20"/>
                <w:szCs w:val="20"/>
              </w:rPr>
            </w:pPr>
            <w:r w:rsidRPr="006F23B7">
              <w:rPr>
                <w:b/>
                <w:snapToGrid w:val="0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  <w:sz w:val="20"/>
                <w:szCs w:val="20"/>
              </w:rPr>
            </w:pPr>
            <w:r w:rsidRPr="006F23B7">
              <w:rPr>
                <w:b/>
                <w:snapToGrid w:val="0"/>
                <w:sz w:val="20"/>
                <w:szCs w:val="20"/>
              </w:rPr>
              <w:t>Шифр строки</w:t>
            </w:r>
          </w:p>
        </w:tc>
        <w:tc>
          <w:tcPr>
            <w:tcW w:w="216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  <w:sz w:val="20"/>
                <w:szCs w:val="20"/>
              </w:rPr>
            </w:pPr>
            <w:r w:rsidRPr="006F23B7">
              <w:rPr>
                <w:b/>
                <w:snapToGrid w:val="0"/>
                <w:sz w:val="20"/>
                <w:szCs w:val="20"/>
              </w:rPr>
              <w:t>Сумма, руб.</w:t>
            </w:r>
          </w:p>
        </w:tc>
        <w:tc>
          <w:tcPr>
            <w:tcW w:w="97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  <w:sz w:val="20"/>
                <w:szCs w:val="20"/>
              </w:rPr>
            </w:pPr>
            <w:r w:rsidRPr="006F23B7">
              <w:rPr>
                <w:b/>
                <w:snapToGrid w:val="0"/>
                <w:sz w:val="20"/>
                <w:szCs w:val="20"/>
              </w:rPr>
              <w:t>Примечание</w:t>
            </w:r>
          </w:p>
        </w:tc>
      </w:tr>
      <w:tr w:rsidR="006F23B7" w:rsidRPr="00171438" w:rsidTr="006F23B7">
        <w:trPr>
          <w:cantSplit/>
          <w:trHeight w:val="185"/>
          <w:tblHeader/>
        </w:trPr>
        <w:tc>
          <w:tcPr>
            <w:tcW w:w="5902" w:type="dxa"/>
            <w:gridSpan w:val="2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  <w:sz w:val="20"/>
                <w:szCs w:val="20"/>
              </w:rPr>
            </w:pPr>
            <w:r w:rsidRPr="006F23B7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  <w:sz w:val="20"/>
                <w:szCs w:val="20"/>
              </w:rPr>
            </w:pPr>
            <w:r w:rsidRPr="006F23B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  <w:sz w:val="20"/>
                <w:szCs w:val="20"/>
              </w:rPr>
            </w:pPr>
            <w:r w:rsidRPr="006F23B7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  <w:sz w:val="20"/>
                <w:szCs w:val="20"/>
              </w:rPr>
            </w:pPr>
            <w:r w:rsidRPr="006F23B7">
              <w:rPr>
                <w:snapToGrid w:val="0"/>
                <w:sz w:val="20"/>
                <w:szCs w:val="20"/>
              </w:rPr>
              <w:t>4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в том числе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из них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из них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в том числе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  <w:trHeight w:val="177"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из них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9932" w:type="dxa"/>
            <w:gridSpan w:val="5"/>
          </w:tcPr>
          <w:p w:rsidR="006F23B7" w:rsidRPr="006F23B7" w:rsidRDefault="006F23B7" w:rsidP="00A3579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в том числе</w:t>
            </w: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  <w:r w:rsidRPr="006F23B7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6F23B7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23B7" w:rsidRPr="00171438" w:rsidTr="00A3579C">
        <w:trPr>
          <w:cantSplit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6F23B7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6F23B7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23B7" w:rsidRPr="00171438" w:rsidTr="00A3579C">
        <w:trPr>
          <w:cantSplit/>
          <w:trHeight w:val="653"/>
        </w:trPr>
        <w:tc>
          <w:tcPr>
            <w:tcW w:w="709" w:type="dxa"/>
          </w:tcPr>
          <w:p w:rsidR="006F23B7" w:rsidRPr="006F23B7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6F23B7" w:rsidRPr="006F23B7" w:rsidRDefault="006F23B7" w:rsidP="00A3579C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6F23B7">
              <w:rPr>
                <w:b/>
                <w:snapToGrid w:val="0"/>
              </w:rPr>
              <w:t>Остаток средств фонда на дату сдачи отчета (заверяется банковской справкой)</w:t>
            </w:r>
            <w:r w:rsidRPr="006F23B7">
              <w:rPr>
                <w:b/>
                <w:snapToGrid w:val="0"/>
              </w:rPr>
              <w:tab/>
            </w:r>
            <w:r w:rsidRPr="006F23B7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6F23B7" w:rsidRPr="006F23B7" w:rsidRDefault="006F23B7" w:rsidP="00A3579C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6F23B7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6F23B7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6F23B7" w:rsidRPr="006F23B7" w:rsidRDefault="006F23B7" w:rsidP="00A3579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F23B7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6F23B7" w:rsidRPr="00171438" w:rsidRDefault="006F23B7" w:rsidP="00A3579C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bookmarkStart w:id="0" w:name="_GoBack"/>
            <w:bookmarkEnd w:id="0"/>
          </w:p>
        </w:tc>
        <w:tc>
          <w:tcPr>
            <w:tcW w:w="970" w:type="dxa"/>
          </w:tcPr>
          <w:p w:rsidR="006F23B7" w:rsidRPr="00171438" w:rsidRDefault="006F23B7" w:rsidP="00A3579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6F23B7" w:rsidRDefault="006F23B7" w:rsidP="006F23B7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6F23B7" w:rsidRDefault="006F23B7" w:rsidP="006F23B7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F23B7" w:rsidRPr="00171438" w:rsidRDefault="006F23B7" w:rsidP="006F23B7">
      <w:pPr>
        <w:widowControl w:val="0"/>
        <w:suppressAutoHyphens/>
        <w:ind w:firstLine="720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6F23B7" w:rsidRPr="00171438" w:rsidTr="00A3579C">
        <w:trPr>
          <w:cantSplit/>
          <w:trHeight w:val="1078"/>
        </w:trPr>
        <w:tc>
          <w:tcPr>
            <w:tcW w:w="4077" w:type="dxa"/>
          </w:tcPr>
          <w:p w:rsidR="006F23B7" w:rsidRPr="006F23B7" w:rsidRDefault="006F23B7" w:rsidP="00A3579C">
            <w:pPr>
              <w:widowControl w:val="0"/>
              <w:suppressAutoHyphens/>
              <w:rPr>
                <w:sz w:val="22"/>
                <w:szCs w:val="22"/>
              </w:rPr>
            </w:pPr>
            <w:r w:rsidRPr="006F23B7">
              <w:rPr>
                <w:rFonts w:eastAsia="Calibri"/>
                <w:sz w:val="22"/>
                <w:szCs w:val="22"/>
                <w:lang w:eastAsia="en-US"/>
              </w:rPr>
              <w:t>Кандидат</w:t>
            </w:r>
            <w:r w:rsidRPr="006F23B7">
              <w:rPr>
                <w:sz w:val="22"/>
                <w:szCs w:val="22"/>
              </w:rPr>
              <w:br/>
              <w:t>(</w:t>
            </w:r>
            <w:r w:rsidRPr="006F23B7">
              <w:rPr>
                <w:rFonts w:eastAsia="Calibri"/>
                <w:sz w:val="22"/>
                <w:szCs w:val="22"/>
                <w:lang w:eastAsia="en-US"/>
              </w:rPr>
              <w:t>Уполномоченный представитель</w:t>
            </w:r>
            <w:r w:rsidRPr="006F23B7">
              <w:rPr>
                <w:rFonts w:eastAsia="Calibri"/>
                <w:sz w:val="22"/>
                <w:szCs w:val="22"/>
                <w:lang w:eastAsia="en-US"/>
              </w:rPr>
              <w:br/>
              <w:t>кандидата по финансовым вопросам</w:t>
            </w:r>
            <w:r w:rsidRPr="006F23B7">
              <w:rPr>
                <w:rFonts w:eastAsia="Calibri"/>
                <w:sz w:val="22"/>
                <w:szCs w:val="22"/>
              </w:rPr>
              <w:t>)</w:t>
            </w:r>
          </w:p>
          <w:p w:rsidR="006F23B7" w:rsidRPr="006F23B7" w:rsidRDefault="006F23B7" w:rsidP="00A3579C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6F23B7" w:rsidRPr="006F23B7" w:rsidRDefault="006F23B7" w:rsidP="00A3579C">
            <w:pPr>
              <w:widowControl w:val="0"/>
              <w:suppressAutoHyphens/>
              <w:rPr>
                <w:sz w:val="22"/>
                <w:szCs w:val="22"/>
              </w:rPr>
            </w:pPr>
            <w:r w:rsidRPr="006F23B7">
              <w:rPr>
                <w:sz w:val="22"/>
                <w:szCs w:val="22"/>
              </w:rPr>
              <w:t>Уполномоченный представитель</w:t>
            </w:r>
            <w:r w:rsidRPr="006F23B7">
              <w:rPr>
                <w:sz w:val="22"/>
                <w:szCs w:val="22"/>
              </w:rPr>
              <w:br/>
              <w:t>избирательного объединения</w:t>
            </w:r>
          </w:p>
          <w:p w:rsidR="006F23B7" w:rsidRPr="006F23B7" w:rsidRDefault="006F23B7" w:rsidP="00A3579C">
            <w:pPr>
              <w:widowControl w:val="0"/>
              <w:suppressAutoHyphens/>
              <w:rPr>
                <w:sz w:val="22"/>
                <w:szCs w:val="22"/>
              </w:rPr>
            </w:pPr>
            <w:r w:rsidRPr="006F23B7">
              <w:rPr>
                <w:sz w:val="22"/>
                <w:szCs w:val="22"/>
              </w:rPr>
              <w:t>по финансовым вопросам</w:t>
            </w:r>
          </w:p>
          <w:p w:rsidR="006F23B7" w:rsidRPr="006F23B7" w:rsidRDefault="006F23B7" w:rsidP="00A3579C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6F23B7" w:rsidRPr="00171438" w:rsidRDefault="006F23B7" w:rsidP="00A357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6F23B7" w:rsidRPr="00171438" w:rsidRDefault="006F23B7" w:rsidP="00A3579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F23B7" w:rsidRDefault="006F23B7" w:rsidP="006F23B7">
      <w:pPr>
        <w:widowControl w:val="0"/>
        <w:suppressAutoHyphens/>
        <w:rPr>
          <w:sz w:val="20"/>
          <w:szCs w:val="20"/>
        </w:rPr>
      </w:pPr>
    </w:p>
    <w:p w:rsidR="006F23B7" w:rsidRDefault="006F23B7" w:rsidP="006F23B7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6E4686" w:rsidRDefault="006F23B7" w:rsidP="006F23B7">
      <w:r>
        <w:rPr>
          <w:sz w:val="20"/>
          <w:szCs w:val="20"/>
        </w:rPr>
        <w:t>** Для итогового финансового отчета</w:t>
      </w:r>
    </w:p>
    <w:sectPr w:rsidR="006E4686" w:rsidSect="006F23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6E4686"/>
    <w:rsid w:val="006F23B7"/>
    <w:rsid w:val="00D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6C3B"/>
  <w15:chartTrackingRefBased/>
  <w15:docId w15:val="{3B57644A-7665-47A7-ACA4-D46F62A3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A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ТИК</dc:creator>
  <cp:keywords/>
  <dc:description/>
  <cp:lastModifiedBy>Бухгалтер ТИК</cp:lastModifiedBy>
  <cp:revision>2</cp:revision>
  <cp:lastPrinted>2017-06-28T07:54:00Z</cp:lastPrinted>
  <dcterms:created xsi:type="dcterms:W3CDTF">2017-06-28T07:54:00Z</dcterms:created>
  <dcterms:modified xsi:type="dcterms:W3CDTF">2017-06-28T07:54:00Z</dcterms:modified>
</cp:coreProperties>
</file>