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6B" w:rsidRDefault="002C246B" w:rsidP="002C246B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На обеспечение деятельности Контрольно-счётной палаты Щёлковского муниципального района Московской области в 2017 году всего направлено </w:t>
      </w:r>
      <w:r>
        <w:rPr>
          <w:szCs w:val="28"/>
        </w:rPr>
        <w:t>15 119,0</w:t>
      </w:r>
      <w:r>
        <w:rPr>
          <w:szCs w:val="28"/>
        </w:rPr>
        <w:t xml:space="preserve"> </w:t>
      </w:r>
      <w:r w:rsidRPr="00E26538">
        <w:rPr>
          <w:color w:val="000000"/>
          <w:szCs w:val="28"/>
        </w:rPr>
        <w:t>тыс</w:t>
      </w:r>
      <w:r>
        <w:rPr>
          <w:color w:val="000000"/>
          <w:szCs w:val="28"/>
        </w:rPr>
        <w:t>. рублей, из них:</w:t>
      </w:r>
    </w:p>
    <w:p w:rsidR="002C246B" w:rsidRDefault="002C246B" w:rsidP="002C246B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за счёт средств бюджета Щёлковского муниципального района – </w:t>
      </w:r>
      <w:r w:rsidR="00766C01">
        <w:rPr>
          <w:szCs w:val="28"/>
        </w:rPr>
        <w:t>6</w:t>
      </w:r>
      <w:r w:rsidRPr="00574C98">
        <w:rPr>
          <w:szCs w:val="28"/>
        </w:rPr>
        <w:t> 85</w:t>
      </w:r>
      <w:r w:rsidR="00766C01">
        <w:rPr>
          <w:szCs w:val="28"/>
        </w:rPr>
        <w:t>3</w:t>
      </w:r>
      <w:r w:rsidRPr="00574C98">
        <w:rPr>
          <w:szCs w:val="28"/>
        </w:rPr>
        <w:t>,</w:t>
      </w:r>
      <w:r w:rsidR="00766C01">
        <w:rPr>
          <w:szCs w:val="28"/>
        </w:rPr>
        <w:t>0</w:t>
      </w:r>
      <w:r w:rsidRPr="00574C98">
        <w:rPr>
          <w:szCs w:val="28"/>
        </w:rPr>
        <w:t xml:space="preserve"> </w:t>
      </w:r>
      <w:r>
        <w:rPr>
          <w:color w:val="000000"/>
          <w:szCs w:val="28"/>
        </w:rPr>
        <w:t>тыс. рублей;</w:t>
      </w:r>
    </w:p>
    <w:p w:rsidR="002C246B" w:rsidRDefault="002C246B" w:rsidP="002C246B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за счёт средств бюджетов поселений – </w:t>
      </w:r>
      <w:r w:rsidR="00766C01">
        <w:rPr>
          <w:szCs w:val="28"/>
        </w:rPr>
        <w:t>8</w:t>
      </w:r>
      <w:r w:rsidRPr="00574C98">
        <w:rPr>
          <w:szCs w:val="28"/>
        </w:rPr>
        <w:t> </w:t>
      </w:r>
      <w:r w:rsidR="00766C01">
        <w:rPr>
          <w:szCs w:val="28"/>
        </w:rPr>
        <w:t>266</w:t>
      </w:r>
      <w:r w:rsidRPr="00574C98">
        <w:rPr>
          <w:szCs w:val="28"/>
        </w:rPr>
        <w:t xml:space="preserve">,0 </w:t>
      </w:r>
      <w:r>
        <w:rPr>
          <w:color w:val="000000"/>
          <w:szCs w:val="28"/>
        </w:rPr>
        <w:t xml:space="preserve">тыс. рублей. </w:t>
      </w:r>
    </w:p>
    <w:p w:rsidR="002C246B" w:rsidRPr="00926E23" w:rsidRDefault="002C246B" w:rsidP="002C246B">
      <w:pPr>
        <w:pStyle w:val="a3"/>
        <w:ind w:firstLine="720"/>
        <w:rPr>
          <w:color w:val="000000"/>
          <w:szCs w:val="28"/>
        </w:rPr>
      </w:pPr>
      <w:r w:rsidRPr="00926E23">
        <w:rPr>
          <w:color w:val="000000"/>
          <w:szCs w:val="28"/>
        </w:rPr>
        <w:t>Средства в указанном объёме направлены на:</w:t>
      </w:r>
    </w:p>
    <w:p w:rsidR="002C246B" w:rsidRPr="00926E23" w:rsidRDefault="002C246B" w:rsidP="002C246B">
      <w:pPr>
        <w:pStyle w:val="a3"/>
        <w:ind w:firstLine="720"/>
        <w:rPr>
          <w:szCs w:val="28"/>
        </w:rPr>
      </w:pPr>
      <w:r w:rsidRPr="00926E23">
        <w:rPr>
          <w:szCs w:val="28"/>
        </w:rPr>
        <w:t xml:space="preserve">- оплату труда и начисления на выплаты по оплате труда – </w:t>
      </w:r>
      <w:r w:rsidR="00C55069">
        <w:rPr>
          <w:szCs w:val="28"/>
        </w:rPr>
        <w:t>14</w:t>
      </w:r>
      <w:r w:rsidRPr="00926E23">
        <w:rPr>
          <w:szCs w:val="28"/>
        </w:rPr>
        <w:t> </w:t>
      </w:r>
      <w:r w:rsidR="00C55069">
        <w:rPr>
          <w:szCs w:val="28"/>
        </w:rPr>
        <w:t>857</w:t>
      </w:r>
      <w:r w:rsidRPr="00926E23">
        <w:rPr>
          <w:szCs w:val="28"/>
        </w:rPr>
        <w:t>,</w:t>
      </w:r>
      <w:r w:rsidR="00C55069">
        <w:rPr>
          <w:szCs w:val="28"/>
        </w:rPr>
        <w:t>0</w:t>
      </w:r>
      <w:r>
        <w:rPr>
          <w:szCs w:val="28"/>
        </w:rPr>
        <w:t xml:space="preserve"> тыс. </w:t>
      </w:r>
      <w:r w:rsidRPr="00926E23">
        <w:rPr>
          <w:szCs w:val="28"/>
        </w:rPr>
        <w:t>рублей;</w:t>
      </w:r>
    </w:p>
    <w:p w:rsidR="002C246B" w:rsidRPr="00926E23" w:rsidRDefault="002C246B" w:rsidP="002C246B">
      <w:pPr>
        <w:pStyle w:val="a3"/>
        <w:ind w:firstLine="720"/>
        <w:rPr>
          <w:szCs w:val="28"/>
        </w:rPr>
      </w:pPr>
      <w:r w:rsidRPr="00926E23">
        <w:rPr>
          <w:szCs w:val="28"/>
        </w:rPr>
        <w:t xml:space="preserve">- закупку товаров, работ, услуг – </w:t>
      </w:r>
      <w:r w:rsidR="00C55069">
        <w:rPr>
          <w:szCs w:val="28"/>
        </w:rPr>
        <w:t>235</w:t>
      </w:r>
      <w:r w:rsidRPr="00926E23">
        <w:rPr>
          <w:szCs w:val="28"/>
        </w:rPr>
        <w:t>,</w:t>
      </w:r>
      <w:r w:rsidR="00C55069">
        <w:rPr>
          <w:szCs w:val="28"/>
        </w:rPr>
        <w:t>8</w:t>
      </w:r>
      <w:r w:rsidRPr="00926E23">
        <w:rPr>
          <w:szCs w:val="28"/>
        </w:rPr>
        <w:t xml:space="preserve"> тыс. рублей;</w:t>
      </w:r>
    </w:p>
    <w:p w:rsidR="002C246B" w:rsidRPr="00926E23" w:rsidRDefault="002C246B" w:rsidP="002C246B">
      <w:pPr>
        <w:pStyle w:val="a3"/>
        <w:ind w:firstLine="720"/>
        <w:rPr>
          <w:color w:val="000000"/>
          <w:szCs w:val="28"/>
        </w:rPr>
      </w:pPr>
      <w:r w:rsidRPr="00926E23">
        <w:rPr>
          <w:szCs w:val="28"/>
        </w:rPr>
        <w:t xml:space="preserve">- уплату налогов, сборов и иных обязательных платежей – </w:t>
      </w:r>
      <w:r w:rsidR="00C55069">
        <w:rPr>
          <w:szCs w:val="28"/>
        </w:rPr>
        <w:t>26</w:t>
      </w:r>
      <w:r w:rsidRPr="00926E23">
        <w:rPr>
          <w:szCs w:val="28"/>
        </w:rPr>
        <w:t>,</w:t>
      </w:r>
      <w:r w:rsidR="00C55069">
        <w:rPr>
          <w:szCs w:val="28"/>
        </w:rPr>
        <w:t>2</w:t>
      </w:r>
      <w:r>
        <w:rPr>
          <w:szCs w:val="28"/>
        </w:rPr>
        <w:t> </w:t>
      </w:r>
      <w:r w:rsidRPr="00926E23">
        <w:rPr>
          <w:szCs w:val="28"/>
        </w:rPr>
        <w:t>тыс.</w:t>
      </w:r>
      <w:r>
        <w:rPr>
          <w:szCs w:val="28"/>
        </w:rPr>
        <w:t> </w:t>
      </w:r>
      <w:r w:rsidRPr="00926E23">
        <w:rPr>
          <w:szCs w:val="28"/>
        </w:rPr>
        <w:t>рублей.</w:t>
      </w:r>
    </w:p>
    <w:p w:rsidR="00446A03" w:rsidRDefault="00446A03">
      <w:bookmarkStart w:id="0" w:name="_GoBack"/>
      <w:bookmarkEnd w:id="0"/>
    </w:p>
    <w:sectPr w:rsidR="0044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6B"/>
    <w:rsid w:val="002C246B"/>
    <w:rsid w:val="00446A03"/>
    <w:rsid w:val="00766C01"/>
    <w:rsid w:val="00C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6D96-81F5-4C6E-872E-E944C7AC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4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24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Касьянович</dc:creator>
  <cp:keywords/>
  <dc:description/>
  <cp:lastModifiedBy>Касьянович</cp:lastModifiedBy>
  <cp:revision>1</cp:revision>
  <dcterms:created xsi:type="dcterms:W3CDTF">2018-11-20T12:45:00Z</dcterms:created>
  <dcterms:modified xsi:type="dcterms:W3CDTF">2018-11-20T13:22:00Z</dcterms:modified>
</cp:coreProperties>
</file>