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DBA" w:rsidRPr="00DD7DBA" w:rsidRDefault="00DD7DBA" w:rsidP="00DD7DBA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DBA">
        <w:rPr>
          <w:rFonts w:ascii="Times New Roman" w:hAnsi="Times New Roman" w:cs="Times New Roman"/>
          <w:b/>
          <w:sz w:val="28"/>
          <w:szCs w:val="28"/>
        </w:rPr>
        <w:t>Статья 20.20.</w:t>
      </w:r>
    </w:p>
    <w:p w:rsidR="00DD7DBA" w:rsidRPr="00DD7DBA" w:rsidRDefault="00DD7DBA" w:rsidP="00DD7DBA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DBA">
        <w:rPr>
          <w:rFonts w:ascii="Times New Roman" w:hAnsi="Times New Roman" w:cs="Times New Roman"/>
          <w:b/>
          <w:sz w:val="28"/>
          <w:szCs w:val="28"/>
        </w:rPr>
        <w:t>«</w:t>
      </w:r>
      <w:r w:rsidRPr="00DD7DBA">
        <w:rPr>
          <w:rFonts w:ascii="Times New Roman" w:hAnsi="Times New Roman" w:cs="Times New Roman"/>
          <w:b/>
          <w:sz w:val="28"/>
          <w:szCs w:val="28"/>
        </w:rPr>
        <w:t xml:space="preserve">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DD7DBA">
        <w:rPr>
          <w:rFonts w:ascii="Times New Roman" w:hAnsi="Times New Roman" w:cs="Times New Roman"/>
          <w:b/>
          <w:sz w:val="28"/>
          <w:szCs w:val="28"/>
        </w:rPr>
        <w:t>психоактивных</w:t>
      </w:r>
      <w:proofErr w:type="spellEnd"/>
      <w:r w:rsidRPr="00DD7DBA">
        <w:rPr>
          <w:rFonts w:ascii="Times New Roman" w:hAnsi="Times New Roman" w:cs="Times New Roman"/>
          <w:b/>
          <w:sz w:val="28"/>
          <w:szCs w:val="28"/>
        </w:rPr>
        <w:t xml:space="preserve"> веществ или одурманивающих веществ в общественных местах</w:t>
      </w:r>
      <w:r w:rsidRPr="00DD7DBA">
        <w:rPr>
          <w:rFonts w:ascii="Times New Roman" w:hAnsi="Times New Roman" w:cs="Times New Roman"/>
          <w:b/>
          <w:sz w:val="28"/>
          <w:szCs w:val="28"/>
        </w:rPr>
        <w:t>»</w:t>
      </w:r>
    </w:p>
    <w:p w:rsidR="00DD7DBA" w:rsidRPr="00DD7DBA" w:rsidRDefault="00DD7DBA" w:rsidP="00DD7D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D7DBA" w:rsidRDefault="00DD7DBA" w:rsidP="00DD7D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D7DBA" w:rsidRPr="00DD7DBA" w:rsidRDefault="00DD7DBA" w:rsidP="00DD7D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7DBA">
        <w:rPr>
          <w:rFonts w:ascii="Times New Roman" w:hAnsi="Times New Roman" w:cs="Times New Roman"/>
          <w:sz w:val="28"/>
          <w:szCs w:val="28"/>
        </w:rPr>
        <w:t>1. Потребление (распитие) алкогольной продукции в местах, запрещенных федеральным законом, -</w:t>
      </w:r>
    </w:p>
    <w:p w:rsidR="00DD7DBA" w:rsidRPr="00DD7DBA" w:rsidRDefault="00DD7DBA" w:rsidP="00DD7D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D7DBA" w:rsidRPr="00DD7DBA" w:rsidRDefault="00DD7DBA" w:rsidP="00DD7D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7DBA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от пятисот до одной тысячи пятисот рублей.</w:t>
      </w:r>
    </w:p>
    <w:p w:rsidR="00DD7DBA" w:rsidRPr="00DD7DBA" w:rsidRDefault="00DD7DBA" w:rsidP="00DD7D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D7DBA" w:rsidRPr="00DD7DBA" w:rsidRDefault="00DD7DBA" w:rsidP="00DD7D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7DBA">
        <w:rPr>
          <w:rFonts w:ascii="Times New Roman" w:hAnsi="Times New Roman" w:cs="Times New Roman"/>
          <w:sz w:val="28"/>
          <w:szCs w:val="28"/>
        </w:rPr>
        <w:t xml:space="preserve">2. Потребление наркотических средств или психотропных веществ без назначения врача, новых потенциально опасных </w:t>
      </w:r>
      <w:proofErr w:type="spellStart"/>
      <w:r w:rsidRPr="00DD7DBA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DD7DBA">
        <w:rPr>
          <w:rFonts w:ascii="Times New Roman" w:hAnsi="Times New Roman" w:cs="Times New Roman"/>
          <w:sz w:val="28"/>
          <w:szCs w:val="28"/>
        </w:rPr>
        <w:t xml:space="preserve"> веществ или одурманивающих веществ на улицах, стадионах, в скверах, парках, в транспортном средстве общего пользования,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врача, новые потенциально опасные </w:t>
      </w:r>
      <w:proofErr w:type="spellStart"/>
      <w:r w:rsidRPr="00DD7DBA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DD7DBA">
        <w:rPr>
          <w:rFonts w:ascii="Times New Roman" w:hAnsi="Times New Roman" w:cs="Times New Roman"/>
          <w:sz w:val="28"/>
          <w:szCs w:val="28"/>
        </w:rPr>
        <w:t xml:space="preserve"> вещества или одурманивающие вещества на улице, стадионе, в сквере, парке, в транспортном средстве общего пользования, а также в другом общественном месте, -</w:t>
      </w:r>
    </w:p>
    <w:p w:rsidR="00DD7DBA" w:rsidRPr="00DD7DBA" w:rsidRDefault="00DD7DBA" w:rsidP="00DD7D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D7DBA" w:rsidRPr="00DD7DBA" w:rsidRDefault="00DD7DBA" w:rsidP="00DD7D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7DBA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</w:p>
    <w:p w:rsidR="00DD7DBA" w:rsidRPr="00DD7DBA" w:rsidRDefault="00DD7DBA" w:rsidP="00DD7D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D7DBA" w:rsidRPr="00DD7DBA" w:rsidRDefault="00DD7DBA" w:rsidP="00DD7D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7DBA">
        <w:rPr>
          <w:rFonts w:ascii="Times New Roman" w:hAnsi="Times New Roman" w:cs="Times New Roman"/>
          <w:sz w:val="28"/>
          <w:szCs w:val="28"/>
        </w:rPr>
        <w:t>3. Действия, указанные в части 2 настоящей статьи, совершенные иностранным гражданином или лицом без гражданства, -</w:t>
      </w:r>
    </w:p>
    <w:p w:rsidR="00DD7DBA" w:rsidRPr="00DD7DBA" w:rsidRDefault="00DD7DBA" w:rsidP="00DD7D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F2782" w:rsidRPr="00DD7DBA" w:rsidRDefault="00DD7DBA" w:rsidP="00DD7D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7DBA">
        <w:rPr>
          <w:rFonts w:ascii="Times New Roman" w:hAnsi="Times New Roman" w:cs="Times New Roman"/>
          <w:sz w:val="28"/>
          <w:szCs w:val="28"/>
        </w:rPr>
        <w:t>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Федерации.</w:t>
      </w:r>
    </w:p>
    <w:sectPr w:rsidR="006F2782" w:rsidRPr="00DD7DBA" w:rsidSect="00DD7DB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00"/>
    <w:rsid w:val="006F2782"/>
    <w:rsid w:val="00C61400"/>
    <w:rsid w:val="00DD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2DC1"/>
  <w15:chartTrackingRefBased/>
  <w15:docId w15:val="{36BA34FB-0BEB-4ECE-9AA3-BBA9C2FB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2016-08-17T14:25:00Z</dcterms:created>
  <dcterms:modified xsi:type="dcterms:W3CDTF">2016-08-17T14:27:00Z</dcterms:modified>
</cp:coreProperties>
</file>