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E468" w14:textId="42FC274B" w:rsidR="000324A4" w:rsidRPr="00871F21" w:rsidRDefault="009A5A61" w:rsidP="000324A4">
      <w:pPr>
        <w:pStyle w:val="a7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Уведомление</w:t>
      </w:r>
      <w:r w:rsidR="000324A4" w:rsidRPr="00871F21">
        <w:rPr>
          <w:b/>
          <w:color w:val="000000"/>
        </w:rPr>
        <w:t xml:space="preserve"> о проведении общественных обсуждений</w:t>
      </w:r>
    </w:p>
    <w:p w14:paraId="19E7CCF0" w14:textId="77777777" w:rsidR="001E6BF6" w:rsidRPr="009741CC" w:rsidRDefault="001E6BF6" w:rsidP="00232F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F80ADC" w14:textId="0740C498" w:rsidR="000324A4" w:rsidRPr="0037557C" w:rsidRDefault="000324A4" w:rsidP="00FA10B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15"/>
      <w:bookmarkEnd w:id="0"/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Минприроды России от 01.12.2020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999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6AC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Об утверждении требований к материалам оценки воздействия на окружающую среду</w:t>
      </w:r>
      <w:r w:rsidR="00C46AC7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на общественные обсуждения представляются предварительные материалы </w:t>
      </w:r>
      <w:r w:rsidR="00B86B4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оценки воздействия на окружающую среду 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по объекту </w:t>
      </w:r>
      <w:r w:rsidR="00FA10BE" w:rsidRPr="00FA10BE">
        <w:rPr>
          <w:rFonts w:ascii="Times New Roman" w:hAnsi="Times New Roman" w:cs="Times New Roman"/>
          <w:color w:val="000000"/>
          <w:sz w:val="24"/>
          <w:szCs w:val="24"/>
        </w:rPr>
        <w:t>«Строительство и эксплуатация жилого здания на</w:t>
      </w:r>
      <w:r w:rsidR="00FA1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0BE" w:rsidRPr="00FA10BE">
        <w:rPr>
          <w:rFonts w:ascii="Times New Roman" w:hAnsi="Times New Roman" w:cs="Times New Roman"/>
          <w:color w:val="000000"/>
          <w:sz w:val="24"/>
          <w:szCs w:val="24"/>
        </w:rPr>
        <w:t>земельном участке с кадастровым номером:</w:t>
      </w:r>
      <w:r w:rsidR="00FA1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0BE" w:rsidRPr="00FA10BE">
        <w:rPr>
          <w:rFonts w:ascii="Times New Roman" w:hAnsi="Times New Roman" w:cs="Times New Roman"/>
          <w:color w:val="000000"/>
          <w:sz w:val="24"/>
          <w:szCs w:val="24"/>
        </w:rPr>
        <w:t>50:14:0040139:310 по адресу: Московская область,</w:t>
      </w:r>
      <w:r w:rsidR="00FA1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0BE" w:rsidRPr="00FA10BE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="006E6518">
        <w:rPr>
          <w:rFonts w:ascii="Times New Roman" w:hAnsi="Times New Roman" w:cs="Times New Roman"/>
          <w:color w:val="000000"/>
          <w:sz w:val="24"/>
          <w:szCs w:val="24"/>
        </w:rPr>
        <w:t>ё</w:t>
      </w:r>
      <w:bookmarkStart w:id="1" w:name="_GoBack"/>
      <w:bookmarkEnd w:id="1"/>
      <w:r w:rsidR="00FA10BE" w:rsidRPr="00FA10BE">
        <w:rPr>
          <w:rFonts w:ascii="Times New Roman" w:hAnsi="Times New Roman" w:cs="Times New Roman"/>
          <w:color w:val="000000"/>
          <w:sz w:val="24"/>
          <w:szCs w:val="24"/>
        </w:rPr>
        <w:t>лковский район, д. Медвежьи Озера, ДНТ «Купол</w:t>
      </w:r>
      <w:r w:rsidR="00FA1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0BE" w:rsidRPr="00FA10BE">
        <w:rPr>
          <w:rFonts w:ascii="Times New Roman" w:hAnsi="Times New Roman" w:cs="Times New Roman"/>
          <w:color w:val="000000"/>
          <w:sz w:val="24"/>
          <w:szCs w:val="24"/>
        </w:rPr>
        <w:t>2009»</w:t>
      </w:r>
      <w:r w:rsidR="00FA10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2625D4" w14:textId="7D8052FE" w:rsidR="008D2FA7" w:rsidRPr="0037557C" w:rsidRDefault="000324A4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A0">
        <w:rPr>
          <w:rFonts w:ascii="Times New Roman" w:hAnsi="Times New Roman" w:cs="Times New Roman"/>
          <w:color w:val="000000"/>
          <w:sz w:val="24"/>
          <w:szCs w:val="24"/>
        </w:rPr>
        <w:t>Заказчик работ по оценке воздействия на окружающую среду:</w:t>
      </w:r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Тихонов Дмитрий Анатольевич, адрес: город Москва,</w:t>
      </w:r>
      <w:r w:rsidR="00A17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>: nexima@yandex.ru</w:t>
      </w:r>
      <w:r w:rsidR="0023294B"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38054B" w14:textId="123CC517" w:rsidR="000324A4" w:rsidRPr="0037557C" w:rsidRDefault="000324A4" w:rsidP="0037557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работ по оценке воздействия на окружающую среду: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«Научно-исследовательский центр «</w:t>
      </w:r>
      <w:proofErr w:type="spellStart"/>
      <w:proofErr w:type="gram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Лаборо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»  (</w:t>
      </w:r>
      <w:proofErr w:type="gram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ООО «Научно-исследовательский центр «</w:t>
      </w:r>
      <w:proofErr w:type="spell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Лаборо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111033, Г Москва, </w:t>
      </w:r>
      <w:r w:rsidR="00C46AC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вн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. тер. г. Муниципальный Округ Лефортово, ул. </w:t>
      </w:r>
      <w:proofErr w:type="spell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Золоторожский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Вал, д. 34 стр. 6, </w:t>
      </w:r>
      <w:r w:rsidR="00C46AC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помещ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. II, ком. 16Г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9721042652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1177746173978, 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+ 7 (495) 033-01-10,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A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37557C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info@ooolaboro.ru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D8CDB3" w14:textId="4910AB94" w:rsidR="00EA3C78" w:rsidRPr="0037557C" w:rsidRDefault="00EA3C78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Орган местного самоуправления, ответственный за организацию общественных обсуждений: Администрация городского округа Щёлково Московской области, юридический адрес и фактический адрес: 141100,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t>Московская область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г. Щёлково,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пл. Ленина, дом 2, тел.: 8 (496)56-6-99-66, электронная почта: bulgakovaa@mosreg.ru. Контактные данные ответственного лица: </w:t>
      </w:r>
      <w:proofErr w:type="spellStart"/>
      <w:r w:rsidRPr="0037557C">
        <w:rPr>
          <w:rFonts w:ascii="Times New Roman" w:hAnsi="Times New Roman" w:cs="Times New Roman"/>
          <w:color w:val="000000"/>
          <w:sz w:val="24"/>
          <w:szCs w:val="24"/>
        </w:rPr>
        <w:t>Кудрявкина</w:t>
      </w:r>
      <w:proofErr w:type="spellEnd"/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Мария Игоревна,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тел.: 8 (496) 56-6-98-54, электронная почта: </w:t>
      </w:r>
      <w:r w:rsidR="000324A4" w:rsidRPr="0037557C">
        <w:rPr>
          <w:rFonts w:ascii="Times New Roman" w:hAnsi="Times New Roman" w:cs="Times New Roman"/>
          <w:color w:val="000000"/>
          <w:sz w:val="24"/>
          <w:szCs w:val="24"/>
        </w:rPr>
        <w:t>otd_ecology@shhyolkovo.ru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938B40" w14:textId="067B8ACB" w:rsidR="000324A4" w:rsidRPr="0037557C" w:rsidRDefault="000324A4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355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намечаемой деятельности: </w:t>
      </w:r>
      <w:r w:rsidR="00FA10BE" w:rsidRPr="00FA10BE">
        <w:rPr>
          <w:rFonts w:ascii="Times New Roman" w:hAnsi="Times New Roman" w:cs="Times New Roman"/>
          <w:color w:val="000000"/>
          <w:sz w:val="24"/>
          <w:szCs w:val="24"/>
        </w:rPr>
        <w:t>«Строительство и эксплуатация жилого здания на</w:t>
      </w:r>
      <w:r w:rsidR="00FA1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0BE" w:rsidRPr="00FA10BE">
        <w:rPr>
          <w:rFonts w:ascii="Times New Roman" w:hAnsi="Times New Roman" w:cs="Times New Roman"/>
          <w:color w:val="000000"/>
          <w:sz w:val="24"/>
          <w:szCs w:val="24"/>
        </w:rPr>
        <w:t>земельном участке с кадастровым номером:</w:t>
      </w:r>
      <w:r w:rsidR="00FA1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0BE" w:rsidRPr="00FA10BE">
        <w:rPr>
          <w:rFonts w:ascii="Times New Roman" w:hAnsi="Times New Roman" w:cs="Times New Roman"/>
          <w:color w:val="000000"/>
          <w:sz w:val="24"/>
          <w:szCs w:val="24"/>
        </w:rPr>
        <w:t>50:14:0040139:310 по адресу: Московская область,</w:t>
      </w:r>
      <w:r w:rsidR="00FA1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0BE" w:rsidRPr="00FA10BE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="00C46AC7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FA10BE" w:rsidRPr="00FA10BE">
        <w:rPr>
          <w:rFonts w:ascii="Times New Roman" w:hAnsi="Times New Roman" w:cs="Times New Roman"/>
          <w:color w:val="000000"/>
          <w:sz w:val="24"/>
          <w:szCs w:val="24"/>
        </w:rPr>
        <w:t>лковский район, д. Медвежьи Озера, ДНТ «Купол</w:t>
      </w:r>
      <w:r w:rsidR="00FA1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0BE" w:rsidRPr="00FA10BE">
        <w:rPr>
          <w:rFonts w:ascii="Times New Roman" w:hAnsi="Times New Roman" w:cs="Times New Roman"/>
          <w:color w:val="000000"/>
          <w:sz w:val="24"/>
          <w:szCs w:val="24"/>
        </w:rPr>
        <w:t>2009»</w:t>
      </w:r>
      <w:r w:rsidR="00FA10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0630B3" w14:textId="61E3209E" w:rsidR="000324A4" w:rsidRPr="0037557C" w:rsidRDefault="000324A4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355">
        <w:rPr>
          <w:rFonts w:ascii="Times New Roman" w:hAnsi="Times New Roman" w:cs="Times New Roman"/>
          <w:color w:val="000000"/>
          <w:sz w:val="24"/>
          <w:szCs w:val="24"/>
        </w:rPr>
        <w:t xml:space="preserve">Цель намечаемой деятельности: </w:t>
      </w:r>
      <w:r w:rsidR="009C59A3" w:rsidRPr="009C59A3">
        <w:rPr>
          <w:rFonts w:ascii="Times New Roman" w:hAnsi="Times New Roman" w:cs="Times New Roman"/>
          <w:color w:val="000000"/>
          <w:sz w:val="24"/>
          <w:szCs w:val="24"/>
        </w:rPr>
        <w:t>индивидуальное жилищное строительство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C9C5FF" w14:textId="2218866E" w:rsidR="000E65C1" w:rsidRDefault="000E65C1" w:rsidP="000E65C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реализации намечаемой деятельности: Российская Федерация, Московская область, городской округ Щ</w:t>
      </w:r>
      <w:r w:rsidR="00C46AC7">
        <w:rPr>
          <w:rFonts w:ascii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>лково, территория ДНТ «Купол 2009».</w:t>
      </w:r>
    </w:p>
    <w:p w14:paraId="57BD7EB5" w14:textId="77777777" w:rsidR="000E65C1" w:rsidRDefault="000E65C1" w:rsidP="000E65C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сроки проведения оценки воздействия на окружающую среду: январь-февраль 2024г.</w:t>
      </w:r>
    </w:p>
    <w:p w14:paraId="1BB2D301" w14:textId="77777777" w:rsidR="000E65C1" w:rsidRDefault="000E65C1" w:rsidP="000E65C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проведения общественных обсуждений – простое информирование.</w:t>
      </w:r>
    </w:p>
    <w:p w14:paraId="365585DC" w14:textId="77777777" w:rsidR="000E65C1" w:rsidRDefault="000E65C1" w:rsidP="000E65C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проведения общественных обсуждений: с «05» февраля 2024г. по «14» февраля 2024г. включительно.</w:t>
      </w:r>
    </w:p>
    <w:p w14:paraId="09FD211E" w14:textId="471EFC04" w:rsidR="000E65C1" w:rsidRDefault="000E65C1" w:rsidP="000E65C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и сроки доступности объекта общественного обсуждения: на официальном сайте Администрации городского округа Щёлково Московской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http://shhyolkovo.ru, раздел: «Экология», сроки доступности: с «05» февраля 2024г. </w:t>
      </w:r>
      <w:r w:rsidR="003D6FE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по «14» февраля 2024г. включительно.</w:t>
      </w:r>
    </w:p>
    <w:p w14:paraId="4EEC275B" w14:textId="280B9F37" w:rsidR="000E65C1" w:rsidRDefault="000E65C1" w:rsidP="000E65C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Письменные замечания и предложения участников общественного обсуждения принимаются с «05» февраля 2024г. по «14» февраля 2024г. и в течение 10 календарных дней после окончания общественных обсуждений</w:t>
      </w:r>
      <w:r w:rsidR="00C46A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6AC7" w:rsidRPr="00CE678D">
        <w:rPr>
          <w:rFonts w:ascii="Times New Roman" w:hAnsi="Times New Roman" w:cs="Times New Roman"/>
          <w:color w:val="000000"/>
          <w:sz w:val="24"/>
          <w:szCs w:val="24"/>
        </w:rPr>
        <w:t>С учетом нерабочих дней замечания и предложения принимаются по «26» февраля 2024г.</w:t>
      </w:r>
      <w:r w:rsidR="00C46AC7" w:rsidRPr="004B4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AC7">
        <w:rPr>
          <w:rFonts w:ascii="Times New Roman" w:hAnsi="Times New Roman" w:cs="Times New Roman"/>
          <w:color w:val="000000"/>
          <w:sz w:val="24"/>
          <w:szCs w:val="24"/>
        </w:rPr>
        <w:t>включительно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электронной почте otd_ecology@shhyolkovo.ru, info@ooolaboro.ru, nexima@yandex.ru.</w:t>
      </w:r>
    </w:p>
    <w:p w14:paraId="54AEB562" w14:textId="60E7CF21" w:rsidR="000E65C1" w:rsidRDefault="000E65C1" w:rsidP="000E65C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Журнал учета замечаний и предложений находится в Отделе экологии и охраны окружающей среды Администрации городского округа Щёлково по адресу: 141100, Московская область, г. Щёлково, ул. Парковая, д. 12а, 3 этаж, с «05» февраля 2024г. </w:t>
      </w:r>
      <w:r w:rsidR="00C46AC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по «26» февраля 2024г. включительно.</w:t>
      </w:r>
    </w:p>
    <w:p w14:paraId="4D715CF3" w14:textId="77777777" w:rsidR="000E65C1" w:rsidRDefault="000E65C1" w:rsidP="000E65C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данные ответственных лиц со стороны заказчика (исполнителя): Творогов Александр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Евгениевич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тел. +7 (925) 642-39-72,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nexima@yandex.ru.</w:t>
      </w:r>
    </w:p>
    <w:p w14:paraId="2A852144" w14:textId="77777777" w:rsidR="00665355" w:rsidRPr="007B7AA0" w:rsidRDefault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65355" w:rsidRPr="007B7AA0" w:rsidSect="00665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E0"/>
    <w:rsid w:val="000324A4"/>
    <w:rsid w:val="00044151"/>
    <w:rsid w:val="00050376"/>
    <w:rsid w:val="000E65C1"/>
    <w:rsid w:val="001E6BF6"/>
    <w:rsid w:val="002051CF"/>
    <w:rsid w:val="0023294B"/>
    <w:rsid w:val="00232F32"/>
    <w:rsid w:val="0026349F"/>
    <w:rsid w:val="003122D7"/>
    <w:rsid w:val="0037557C"/>
    <w:rsid w:val="003D6FE4"/>
    <w:rsid w:val="003F3CA1"/>
    <w:rsid w:val="004B1278"/>
    <w:rsid w:val="00533EE4"/>
    <w:rsid w:val="00665355"/>
    <w:rsid w:val="006E6518"/>
    <w:rsid w:val="007A2A13"/>
    <w:rsid w:val="007B7AA0"/>
    <w:rsid w:val="00851201"/>
    <w:rsid w:val="008D2FA7"/>
    <w:rsid w:val="008D6560"/>
    <w:rsid w:val="009005BF"/>
    <w:rsid w:val="009741CC"/>
    <w:rsid w:val="009A5A61"/>
    <w:rsid w:val="009C59A3"/>
    <w:rsid w:val="009E426D"/>
    <w:rsid w:val="00A02547"/>
    <w:rsid w:val="00A03FA1"/>
    <w:rsid w:val="00A17F8C"/>
    <w:rsid w:val="00A42FFB"/>
    <w:rsid w:val="00B23EE0"/>
    <w:rsid w:val="00B24F48"/>
    <w:rsid w:val="00B8261B"/>
    <w:rsid w:val="00B86B4C"/>
    <w:rsid w:val="00BA6014"/>
    <w:rsid w:val="00C46AC7"/>
    <w:rsid w:val="00E15947"/>
    <w:rsid w:val="00E40112"/>
    <w:rsid w:val="00E71995"/>
    <w:rsid w:val="00EA3C78"/>
    <w:rsid w:val="00EA6435"/>
    <w:rsid w:val="00EA7461"/>
    <w:rsid w:val="00EB256E"/>
    <w:rsid w:val="00F2625E"/>
    <w:rsid w:val="00F55E1D"/>
    <w:rsid w:val="00F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34F1"/>
  <w15:docId w15:val="{FC3AA077-B861-4545-AEDE-32093444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4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4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294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32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User2</cp:lastModifiedBy>
  <cp:revision>3</cp:revision>
  <cp:lastPrinted>2023-06-19T12:25:00Z</cp:lastPrinted>
  <dcterms:created xsi:type="dcterms:W3CDTF">2024-01-31T11:14:00Z</dcterms:created>
  <dcterms:modified xsi:type="dcterms:W3CDTF">2024-01-31T11:14:00Z</dcterms:modified>
</cp:coreProperties>
</file>