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0B" w:rsidRDefault="00120F0B">
      <w:pPr>
        <w:pStyle w:val="ConsPlusTitle"/>
        <w:jc w:val="center"/>
        <w:outlineLvl w:val="0"/>
      </w:pPr>
      <w:bookmarkStart w:id="0" w:name="_GoBack"/>
      <w:bookmarkEnd w:id="0"/>
      <w:r>
        <w:t>СОВЕТ ДЕПУТАТОВ ГОРОДСКОГО ОКРУГА ЩЕЛКОВО</w:t>
      </w:r>
    </w:p>
    <w:p w:rsidR="00120F0B" w:rsidRDefault="00120F0B">
      <w:pPr>
        <w:pStyle w:val="ConsPlusTitle"/>
        <w:jc w:val="center"/>
      </w:pPr>
      <w:r>
        <w:t>МОСКОВСКОЙ ОБЛАСТИ</w:t>
      </w:r>
    </w:p>
    <w:p w:rsidR="00120F0B" w:rsidRDefault="00120F0B">
      <w:pPr>
        <w:pStyle w:val="ConsPlusTitle"/>
        <w:jc w:val="both"/>
      </w:pPr>
    </w:p>
    <w:p w:rsidR="00120F0B" w:rsidRDefault="00120F0B">
      <w:pPr>
        <w:pStyle w:val="ConsPlusTitle"/>
        <w:jc w:val="center"/>
      </w:pPr>
      <w:r>
        <w:t>РЕШЕНИЕ</w:t>
      </w:r>
    </w:p>
    <w:p w:rsidR="00120F0B" w:rsidRDefault="00120F0B">
      <w:pPr>
        <w:pStyle w:val="ConsPlusTitle"/>
        <w:jc w:val="center"/>
      </w:pPr>
      <w:r>
        <w:t>от 23 декабря 2020 г. N 206/23-52-НПА</w:t>
      </w:r>
    </w:p>
    <w:p w:rsidR="00120F0B" w:rsidRDefault="00120F0B">
      <w:pPr>
        <w:pStyle w:val="ConsPlusTitle"/>
        <w:jc w:val="both"/>
      </w:pPr>
    </w:p>
    <w:p w:rsidR="00120F0B" w:rsidRDefault="00120F0B">
      <w:pPr>
        <w:pStyle w:val="ConsPlusTitle"/>
        <w:jc w:val="center"/>
      </w:pPr>
      <w:r>
        <w:t>ОБ УТВЕРЖДЕНИИ ПОЛОЖЕНИЯ О ПОРЯДКЕ ОРГАНИЗАЦИИ И ПРОВЕДЕНИЯ</w:t>
      </w:r>
    </w:p>
    <w:p w:rsidR="00120F0B" w:rsidRDefault="00120F0B">
      <w:pPr>
        <w:pStyle w:val="ConsPlusTitle"/>
        <w:jc w:val="center"/>
      </w:pPr>
      <w:r>
        <w:t>ОБЩЕСТВЕННЫХ ОБСУЖДЕНИЙ НА ТЕРРИТОРИИ ГОРОДСКОГО ОКРУГА</w:t>
      </w:r>
    </w:p>
    <w:p w:rsidR="00120F0B" w:rsidRDefault="00120F0B">
      <w:pPr>
        <w:pStyle w:val="ConsPlusTitle"/>
        <w:jc w:val="center"/>
      </w:pPr>
      <w:r>
        <w:t>ЩЕЛКОВО МОСКОВСКОЙ ОБЛАСТИ</w:t>
      </w:r>
    </w:p>
    <w:p w:rsidR="00120F0B" w:rsidRDefault="00120F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F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F0B" w:rsidRDefault="00120F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F0B" w:rsidRDefault="00120F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F0B" w:rsidRDefault="00120F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F0B" w:rsidRDefault="00120F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городского округа Щелково МО</w:t>
            </w:r>
            <w:proofErr w:type="gramEnd"/>
          </w:p>
          <w:p w:rsidR="00120F0B" w:rsidRDefault="00120F0B">
            <w:pPr>
              <w:pStyle w:val="ConsPlusNormal"/>
              <w:jc w:val="center"/>
            </w:pPr>
            <w:r>
              <w:rPr>
                <w:color w:val="392C69"/>
              </w:rPr>
              <w:t>от 23.06.2021 N 250/30-56-НПА)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F0B" w:rsidRDefault="00120F0B"/>
        </w:tc>
      </w:tr>
    </w:tbl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от 22.11.1995 </w:t>
      </w:r>
      <w:hyperlink r:id="rId8" w:history="1">
        <w:r>
          <w:rPr>
            <w:color w:val="0000FF"/>
          </w:rPr>
          <w:t>N 171-ФЗ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Московской области от 22.07.2015 N</w:t>
      </w:r>
      <w:proofErr w:type="gramEnd"/>
      <w:r>
        <w:t xml:space="preserve"> 130/2015-ОЗ "Об отдельных вопросах осуществления общественного контроля в Московской области",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Щелково Московской области Совет депутатов городского округа Щелково решил:</w:t>
      </w:r>
    </w:p>
    <w:p w:rsidR="00120F0B" w:rsidRDefault="00120F0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Щелково МО от 23.06.2021 N 250/30-56-НПА)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организации и проведения общественных обсуждений на территории городского округа Щелково Московской области.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2. Настоящее решение подлежит опубликованию в общественно-политической газете городского округа Щелково "Время" и размещению на официальном сайте администрации городского округа Щелково.</w:t>
      </w: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jc w:val="right"/>
      </w:pPr>
      <w:r>
        <w:t>Председатель Совета депутатов</w:t>
      </w:r>
    </w:p>
    <w:p w:rsidR="00120F0B" w:rsidRDefault="00120F0B">
      <w:pPr>
        <w:pStyle w:val="ConsPlusNormal"/>
        <w:jc w:val="right"/>
      </w:pPr>
      <w:r>
        <w:t>городского округа Щелково</w:t>
      </w:r>
    </w:p>
    <w:p w:rsidR="00120F0B" w:rsidRDefault="00120F0B">
      <w:pPr>
        <w:pStyle w:val="ConsPlusNormal"/>
        <w:jc w:val="right"/>
      </w:pPr>
      <w:r>
        <w:t xml:space="preserve">Е.Ф. </w:t>
      </w:r>
      <w:proofErr w:type="spellStart"/>
      <w:r>
        <w:t>Мокринская</w:t>
      </w:r>
      <w:proofErr w:type="spellEnd"/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jc w:val="right"/>
      </w:pPr>
      <w:r>
        <w:t>Глава</w:t>
      </w:r>
    </w:p>
    <w:p w:rsidR="00120F0B" w:rsidRDefault="00120F0B">
      <w:pPr>
        <w:pStyle w:val="ConsPlusNormal"/>
        <w:jc w:val="right"/>
      </w:pPr>
      <w:r>
        <w:t>городского округа Щелково</w:t>
      </w:r>
    </w:p>
    <w:p w:rsidR="00120F0B" w:rsidRDefault="00120F0B">
      <w:pPr>
        <w:pStyle w:val="ConsPlusNormal"/>
        <w:jc w:val="right"/>
      </w:pPr>
      <w:r>
        <w:t>А.А. Булгаков</w:t>
      </w: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jc w:val="right"/>
        <w:outlineLvl w:val="0"/>
      </w:pPr>
      <w:r>
        <w:t>Утверждено</w:t>
      </w:r>
    </w:p>
    <w:p w:rsidR="00120F0B" w:rsidRDefault="00120F0B">
      <w:pPr>
        <w:pStyle w:val="ConsPlusNormal"/>
        <w:jc w:val="right"/>
      </w:pPr>
      <w:r>
        <w:t>решением Совета депутатов</w:t>
      </w:r>
    </w:p>
    <w:p w:rsidR="00120F0B" w:rsidRDefault="00120F0B">
      <w:pPr>
        <w:pStyle w:val="ConsPlusNormal"/>
        <w:jc w:val="right"/>
      </w:pPr>
      <w:r>
        <w:t>городского округа Щелково</w:t>
      </w:r>
    </w:p>
    <w:p w:rsidR="00120F0B" w:rsidRDefault="00120F0B">
      <w:pPr>
        <w:pStyle w:val="ConsPlusNormal"/>
        <w:jc w:val="right"/>
      </w:pPr>
      <w:r>
        <w:t>Московской области</w:t>
      </w:r>
    </w:p>
    <w:p w:rsidR="00120F0B" w:rsidRDefault="00120F0B">
      <w:pPr>
        <w:pStyle w:val="ConsPlusNormal"/>
        <w:jc w:val="right"/>
      </w:pPr>
      <w:r>
        <w:t>от 23 декабря 2020 г. N 206/23-52-НПА</w:t>
      </w: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Title"/>
        <w:jc w:val="center"/>
      </w:pPr>
      <w:bookmarkStart w:id="1" w:name="P37"/>
      <w:bookmarkEnd w:id="1"/>
      <w:r>
        <w:t>ПОЛОЖЕНИЕ</w:t>
      </w:r>
    </w:p>
    <w:p w:rsidR="00120F0B" w:rsidRDefault="00120F0B">
      <w:pPr>
        <w:pStyle w:val="ConsPlusTitle"/>
        <w:jc w:val="center"/>
      </w:pPr>
      <w:r>
        <w:t>О ПОРЯДКЕ ОРГАНИЗАЦИИ И ПРОВЕДЕНИЯ ОБЩЕСТВЕННЫХ ОБСУЖДЕНИЙ</w:t>
      </w:r>
    </w:p>
    <w:p w:rsidR="00120F0B" w:rsidRDefault="00120F0B">
      <w:pPr>
        <w:pStyle w:val="ConsPlusTitle"/>
        <w:jc w:val="center"/>
      </w:pPr>
      <w:r>
        <w:t>НА ТЕРРИТОРИИ ГОРОДСКОГО ОКРУГА ЩЕЛКОВО МОСКОВСКОЙ ОБЛАСТИ</w:t>
      </w:r>
    </w:p>
    <w:p w:rsidR="00120F0B" w:rsidRDefault="00120F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F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F0B" w:rsidRDefault="00120F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F0B" w:rsidRDefault="00120F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F0B" w:rsidRDefault="00120F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F0B" w:rsidRDefault="00120F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городского округа Щелково МО</w:t>
            </w:r>
            <w:proofErr w:type="gramEnd"/>
          </w:p>
          <w:p w:rsidR="00120F0B" w:rsidRDefault="00120F0B">
            <w:pPr>
              <w:pStyle w:val="ConsPlusNormal"/>
              <w:jc w:val="center"/>
            </w:pPr>
            <w:r>
              <w:rPr>
                <w:color w:val="392C69"/>
              </w:rPr>
              <w:t>от 23.06.2021 N 250/30-56-НПА)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F0B" w:rsidRDefault="00120F0B"/>
        </w:tc>
      </w:tr>
    </w:tbl>
    <w:p w:rsidR="00120F0B" w:rsidRDefault="00120F0B">
      <w:pPr>
        <w:pStyle w:val="ConsPlusNormal"/>
        <w:jc w:val="both"/>
      </w:pPr>
    </w:p>
    <w:p w:rsidR="00120F0B" w:rsidRDefault="00120F0B">
      <w:pPr>
        <w:pStyle w:val="ConsPlusTitle"/>
        <w:jc w:val="center"/>
        <w:outlineLvl w:val="1"/>
      </w:pPr>
      <w:r>
        <w:t>1. Общие положения</w:t>
      </w: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порядке организации и проведения общественных обсуждений на территории городского округа Щелково Московской области (далее - Положение) разработано в соответствии с федеральными законами от 21.07.2014 </w:t>
      </w:r>
      <w:hyperlink r:id="rId13" w:history="1">
        <w:r>
          <w:rPr>
            <w:color w:val="0000FF"/>
          </w:rPr>
          <w:t>N 212-ФЗ</w:t>
        </w:r>
      </w:hyperlink>
      <w:r>
        <w:t xml:space="preserve"> "Об основах общественного контроля в Российской Федерации", от 06.10.2003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22.11.1995 </w:t>
      </w:r>
      <w:hyperlink r:id="rId15" w:history="1">
        <w:r>
          <w:rPr>
            <w:color w:val="0000FF"/>
          </w:rPr>
          <w:t>N 171-ФЗ</w:t>
        </w:r>
      </w:hyperlink>
      <w:r>
        <w:t xml:space="preserve"> "О государственном регулировании производства и оборота этилового спирта</w:t>
      </w:r>
      <w:proofErr w:type="gramEnd"/>
      <w:r>
        <w:t xml:space="preserve">, алкогольной и спиртосодержащей продукции и об ограничении потребления (распития) алкогольной продукции", </w:t>
      </w:r>
      <w:hyperlink r:id="rId16" w:history="1">
        <w:r>
          <w:rPr>
            <w:color w:val="0000FF"/>
          </w:rPr>
          <w:t>Законом</w:t>
        </w:r>
      </w:hyperlink>
      <w:r>
        <w:t xml:space="preserve"> Московской области от 22.07.2015 "Об отдельных вопросах осуществления общественного контроля в Московской области",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городского округа Щелково Московской области.</w:t>
      </w:r>
    </w:p>
    <w:p w:rsidR="00120F0B" w:rsidRDefault="00120F0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Щелково МО от 23.06.2021 N 250/30-56-НПА)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1.2. Целью данного Положения является определение процедуры организации и проведения общественных обсуждений на территории городского округа Щелково Московской области.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Общественные обсуждения -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</w:t>
      </w:r>
      <w:proofErr w:type="gramEnd"/>
      <w:r>
        <w:t xml:space="preserve"> решением.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1.4. На общественные слушания выносятся общественно значимые вопросы, проекты решений органов государственной власти и органов местного самоуправления городского округа Щелково, решения иных органов и организаций (далее - вопросы, выносимые на общественные обсуждения).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1.5. Основными задачами общественных обсуждений являются: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- доведение до населения городского округа Щелково полной и точной информации о вопросах, выносимых на общественные обсуждения;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- обсуждение и выяснение мнения населения по вопросам, выносимым на общественные обсуждения;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- оценка отношения населения городского округа Щелково к вопросам, выносимым на общественные обсуждения;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- выявление предложений и рекомендаций со стороны населения городского округа Щелково по вопросам, выносимым на общественные обсуждения.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1.6. Мнение участников общественных обсуждений, выявленное в ходе общественных обсуждений, носит рекомендательный характер.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 xml:space="preserve">1.7. Порядок организации и проведения общественных обсуждений по вопросам градостроительной деятельности в городском округе Щелково определяется Положением об организации и проведении общественных обсуждений по вопросам градостроительной деятельности в городском округе Щелково, утверждаемым Советом депутатов городского округа </w:t>
      </w:r>
      <w:r>
        <w:lastRenderedPageBreak/>
        <w:t>Щелково.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Порядок организации и проведения общественных обсуждений проектов благоустройства в городском округе Щелково определяется Правилами благоустройства территории городского округа Щелково, утверждаемыми Советом депутатов городского округа Щелково.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1.8. Организатором общественных обсуждений могут выступать органы местного самоуправления городского округа Щелково, общественные объединения и иные негосударственные некоммерческие организации.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Общественные обсуждения проводятся публично и открыто с привлечением к участию в них уполномоченных лиц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граждан и их представителей, представителей общественных объединений и иных организаций, представителей различных профессиональных и социальных групп, интересы которых затрагиваются или могут быть затронуты</w:t>
      </w:r>
      <w:proofErr w:type="gramEnd"/>
      <w:r>
        <w:t xml:space="preserve"> вопросом, вынесенным на общественные обсуждения.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1.10. Участники общественных обсуждений вправе свободно выражать свое мнение и вносить предложения по вопросам, вынесенным на общественное обсуждение.</w:t>
      </w: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Title"/>
        <w:jc w:val="center"/>
        <w:outlineLvl w:val="1"/>
      </w:pPr>
      <w:r>
        <w:t>2. Порядок проведения общественных обсуждений</w:t>
      </w: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ind w:firstLine="540"/>
        <w:jc w:val="both"/>
      </w:pPr>
      <w:bookmarkStart w:id="2" w:name="P65"/>
      <w:bookmarkEnd w:id="2"/>
      <w:r>
        <w:t>2.1. Основанием для проведения общественных обсуждений является принимаемое организатором общественных обсуждений решение о проведении общественных обсуждений, в котором указываются вопрос, выносимый на общественные обсуждения, срок проведения общественных обсуждений. В случае обращения к нему инициатора общественных обсуждений решение принимается в течение трех рабочих дней.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Организатор общественных обсуждений обеспечивает в течение пяти рабочих дней со дня принятия указанного в </w:t>
      </w:r>
      <w:hyperlink w:anchor="P65" w:history="1">
        <w:r>
          <w:rPr>
            <w:color w:val="0000FF"/>
          </w:rPr>
          <w:t>пункте 2.1</w:t>
        </w:r>
      </w:hyperlink>
      <w:r>
        <w:t xml:space="preserve"> настоящего Положения решения размещение в информационно-телекоммуникационной сети Интернет информации о вопросе, выносимом на общественное обсуждение, сроке и порядке проведения общественного обсуждения, сроке, в течение которого принимаются предложения и замечания, порядке определения их результатов, а также всех имеющихся в его распоряжении материалов, касающихся вопроса, выносимого</w:t>
      </w:r>
      <w:proofErr w:type="gramEnd"/>
      <w:r>
        <w:t xml:space="preserve"> на общественные обсуждения (далее - Информационное сообщение).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 xml:space="preserve">В случае если организатором публичных слушаний выступают органы местного самоуправления городского округа Щелково, указанная в </w:t>
      </w:r>
      <w:hyperlink w:anchor="P65" w:history="1">
        <w:r>
          <w:rPr>
            <w:color w:val="0000FF"/>
          </w:rPr>
          <w:t>пункте 2.1</w:t>
        </w:r>
      </w:hyperlink>
      <w:r>
        <w:t xml:space="preserve"> настоящего Положения информация размещается на официальном сайте администрации городского округа Щелково Московской области http://shhyolkovo.ru.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2.3. Поступающие от участников общественных обсуждений предложения и замечания принимаются в период проведения общественных обсуждений в письменном виде, а также могут быть направлены посредством электронной почты по адресам, указанным организатором в Информационном сообщении о проведении общественных обсуждений.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2.4. Организатор общественных обсуждений обеспечивает: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1) доступ участников общественных обсуждений к сайту в информационно-телекоммуникационной сети Интернет для проведения общественных обсуждений и их регистрацию;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2) представление материалов, имеющихся в его распоряжении, необходимых для общественных обсуждений;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lastRenderedPageBreak/>
        <w:t>3) общественную безопасность и соблюдение общественного порядка при проведении общественных обсуждений.</w:t>
      </w:r>
    </w:p>
    <w:p w:rsidR="00120F0B" w:rsidRDefault="00120F0B">
      <w:pPr>
        <w:pStyle w:val="ConsPlusNormal"/>
        <w:spacing w:before="220"/>
        <w:ind w:firstLine="540"/>
        <w:jc w:val="both"/>
      </w:pPr>
      <w:bookmarkStart w:id="3" w:name="P73"/>
      <w:bookmarkEnd w:id="3"/>
      <w:r>
        <w:t>2.5. При направлении предложений и замечаний указываются следующие сведения: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1) фамилия, имя, отчество (при наличии), контактные данные (для физического лица);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2) полное наименование организации, фамилия, имя, отчество (при наличии) представителя, контактные данные (для юридического лица и индивидуального предпринимателя);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3) конкретные предложения и замечания по вопросу, вынесенному на общественные обсуждения.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2.6. Не принимаются к рассмотрению предложения и замечания:</w:t>
      </w:r>
    </w:p>
    <w:p w:rsidR="00120F0B" w:rsidRDefault="00120F0B">
      <w:pPr>
        <w:pStyle w:val="ConsPlusNormal"/>
        <w:spacing w:before="220"/>
        <w:ind w:firstLine="540"/>
        <w:jc w:val="both"/>
      </w:pPr>
      <w:proofErr w:type="gramStart"/>
      <w:r>
        <w:t>1) не относящиеся к предмету вопроса, вынесенного на общественные обсуждения;</w:t>
      </w:r>
      <w:proofErr w:type="gramEnd"/>
    </w:p>
    <w:p w:rsidR="00120F0B" w:rsidRDefault="00120F0B">
      <w:pPr>
        <w:pStyle w:val="ConsPlusNormal"/>
        <w:spacing w:before="220"/>
        <w:ind w:firstLine="540"/>
        <w:jc w:val="both"/>
      </w:pPr>
      <w:r>
        <w:t>2) экстремистской направленности;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3) содержащие нецензурные либо оскорбительные выражения;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>4) поступившие по истечении установленного срока проведения общественного обсуждения;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 xml:space="preserve">5) не содержащие сведения, указанные в </w:t>
      </w:r>
      <w:hyperlink w:anchor="P73" w:history="1">
        <w:r>
          <w:rPr>
            <w:color w:val="0000FF"/>
          </w:rPr>
          <w:t>пункте 2.5</w:t>
        </w:r>
      </w:hyperlink>
      <w:r>
        <w:t xml:space="preserve"> настоящего Положения;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 xml:space="preserve">6) противоречащие положениям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21.07.2014 N 212-ФЗ "Об основах общественного контроля в Российской Федерации" и иным нормативным правовым актам Российской Федерации и Московской области.</w:t>
      </w: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Title"/>
        <w:jc w:val="center"/>
        <w:outlineLvl w:val="1"/>
      </w:pPr>
      <w:r>
        <w:t>3. Определение результатов общественных обсуждений</w:t>
      </w: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По итогам проведенных общественных обсуждений подготавливается итоговый документ </w:t>
      </w:r>
      <w:hyperlink w:anchor="P103" w:history="1">
        <w:r>
          <w:rPr>
            <w:color w:val="0000FF"/>
          </w:rPr>
          <w:t>(протокол)</w:t>
        </w:r>
      </w:hyperlink>
      <w:r>
        <w:t xml:space="preserve"> по форме согласно приложению к настоящему Положению, который включает в себя: место проведения общественных обсуждений, указание на организатора общественных обсуждений, вопрос, вынесенный на общественные обсуждения, количество поступивших предложений, количество предложений, не соответствующих требованиям, установленные при проведении общественного обсуждения факты и обстоятельства, предложения, рекомендации и выводы, результат общественных обсуждений.</w:t>
      </w:r>
      <w:proofErr w:type="gramEnd"/>
    </w:p>
    <w:p w:rsidR="00120F0B" w:rsidRDefault="00120F0B">
      <w:pPr>
        <w:pStyle w:val="ConsPlusNormal"/>
        <w:spacing w:before="220"/>
        <w:ind w:firstLine="540"/>
        <w:jc w:val="both"/>
      </w:pPr>
      <w:r>
        <w:t>К итоговому документу прилагаются иные документы, полученные при проведении общественных обсуждений.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 xml:space="preserve">3.2. В случае </w:t>
      </w:r>
      <w:proofErr w:type="spellStart"/>
      <w:r>
        <w:t>непоступления</w:t>
      </w:r>
      <w:proofErr w:type="spellEnd"/>
      <w:r>
        <w:t xml:space="preserve"> замечаний и предложений от участников общественных обсуждений в установленные для проведения общественных обсуждений сроки общественные обсуждения считаются состоявшимися.</w:t>
      </w:r>
    </w:p>
    <w:p w:rsidR="00120F0B" w:rsidRDefault="00120F0B">
      <w:pPr>
        <w:pStyle w:val="ConsPlusNormal"/>
        <w:spacing w:before="220"/>
        <w:ind w:firstLine="540"/>
        <w:jc w:val="both"/>
      </w:pPr>
      <w:r>
        <w:t xml:space="preserve">3.3. В течение двух рабочих дней после окончания общественных обсуждений протокол направляется на рассмотрение в органы государственной власти или органы местного самоуправления и обнародуется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212-ФЗ от 21.07.2014 "Об основах общественного контроля в Российской Федерации", в том числе размещается в информационно-телекоммуникационной сети Интернет.</w:t>
      </w: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jc w:val="right"/>
        <w:outlineLvl w:val="1"/>
      </w:pPr>
      <w:r>
        <w:t>Приложение</w:t>
      </w:r>
    </w:p>
    <w:p w:rsidR="00120F0B" w:rsidRDefault="00120F0B">
      <w:pPr>
        <w:pStyle w:val="ConsPlusNormal"/>
        <w:jc w:val="right"/>
      </w:pPr>
      <w:r>
        <w:t>к Положению о порядке</w:t>
      </w:r>
    </w:p>
    <w:p w:rsidR="00120F0B" w:rsidRDefault="00120F0B">
      <w:pPr>
        <w:pStyle w:val="ConsPlusNormal"/>
        <w:jc w:val="right"/>
      </w:pPr>
      <w:r>
        <w:t>организации и проведения</w:t>
      </w:r>
    </w:p>
    <w:p w:rsidR="00120F0B" w:rsidRDefault="00120F0B">
      <w:pPr>
        <w:pStyle w:val="ConsPlusNormal"/>
        <w:jc w:val="right"/>
      </w:pPr>
      <w:r>
        <w:t>общественных обсуждений</w:t>
      </w:r>
    </w:p>
    <w:p w:rsidR="00120F0B" w:rsidRDefault="00120F0B">
      <w:pPr>
        <w:pStyle w:val="ConsPlusNormal"/>
        <w:jc w:val="right"/>
      </w:pPr>
      <w:r>
        <w:t>на территории городского округа</w:t>
      </w:r>
    </w:p>
    <w:p w:rsidR="00120F0B" w:rsidRDefault="00120F0B">
      <w:pPr>
        <w:pStyle w:val="ConsPlusNormal"/>
        <w:jc w:val="right"/>
      </w:pPr>
      <w:r>
        <w:t>Щелково Московской области</w:t>
      </w: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nformat"/>
        <w:jc w:val="both"/>
      </w:pPr>
      <w:bookmarkStart w:id="4" w:name="P103"/>
      <w:bookmarkEnd w:id="4"/>
      <w:r>
        <w:t xml:space="preserve">                                 ПРОТОКОЛ</w:t>
      </w:r>
    </w:p>
    <w:p w:rsidR="00120F0B" w:rsidRDefault="00120F0B">
      <w:pPr>
        <w:pStyle w:val="ConsPlusNonformat"/>
        <w:jc w:val="both"/>
      </w:pPr>
      <w:r>
        <w:t xml:space="preserve">                     N _____ "____" __________ 20__ г.</w:t>
      </w:r>
    </w:p>
    <w:p w:rsidR="00120F0B" w:rsidRDefault="00120F0B">
      <w:pPr>
        <w:pStyle w:val="ConsPlusNonformat"/>
        <w:jc w:val="both"/>
      </w:pPr>
    </w:p>
    <w:p w:rsidR="00120F0B" w:rsidRDefault="00120F0B">
      <w:pPr>
        <w:pStyle w:val="ConsPlusNonformat"/>
        <w:jc w:val="both"/>
      </w:pPr>
      <w:r>
        <w:t xml:space="preserve">    Место проведения общественных обсуждений ______________________________</w:t>
      </w:r>
    </w:p>
    <w:p w:rsidR="00120F0B" w:rsidRDefault="00120F0B">
      <w:pPr>
        <w:pStyle w:val="ConsPlusNonformat"/>
        <w:jc w:val="both"/>
      </w:pPr>
      <w:r>
        <w:t>___________________________________________________________________________</w:t>
      </w:r>
    </w:p>
    <w:p w:rsidR="00120F0B" w:rsidRDefault="00120F0B">
      <w:pPr>
        <w:pStyle w:val="ConsPlusNonformat"/>
        <w:jc w:val="both"/>
      </w:pPr>
      <w:r>
        <w:t xml:space="preserve">    Организатор общественных обсуждений ___________________________________</w:t>
      </w:r>
    </w:p>
    <w:p w:rsidR="00120F0B" w:rsidRDefault="00120F0B">
      <w:pPr>
        <w:pStyle w:val="ConsPlusNonformat"/>
        <w:jc w:val="both"/>
      </w:pPr>
      <w:r>
        <w:t>___________________________________________________________________________</w:t>
      </w:r>
    </w:p>
    <w:p w:rsidR="00120F0B" w:rsidRDefault="00120F0B">
      <w:pPr>
        <w:pStyle w:val="ConsPlusNonformat"/>
        <w:jc w:val="both"/>
      </w:pPr>
      <w:r>
        <w:t xml:space="preserve">    Формулировка вопроса, вынесенного на общественное обсуждение __________</w:t>
      </w:r>
    </w:p>
    <w:p w:rsidR="00120F0B" w:rsidRDefault="00120F0B">
      <w:pPr>
        <w:pStyle w:val="ConsPlusNonformat"/>
        <w:jc w:val="both"/>
      </w:pPr>
      <w:r>
        <w:t>___________________________________________________________________________</w:t>
      </w:r>
    </w:p>
    <w:p w:rsidR="00120F0B" w:rsidRDefault="00120F0B">
      <w:pPr>
        <w:pStyle w:val="ConsPlusNonformat"/>
        <w:jc w:val="both"/>
      </w:pPr>
      <w:r>
        <w:t>___________________________________________________________________________</w:t>
      </w:r>
    </w:p>
    <w:p w:rsidR="00120F0B" w:rsidRDefault="00120F0B">
      <w:pPr>
        <w:pStyle w:val="ConsPlusNonformat"/>
        <w:jc w:val="both"/>
      </w:pPr>
      <w:r>
        <w:t xml:space="preserve">    Срок проведения общественных обсуждений _______________________________</w:t>
      </w:r>
    </w:p>
    <w:p w:rsidR="00120F0B" w:rsidRDefault="00120F0B">
      <w:pPr>
        <w:pStyle w:val="ConsPlusNonformat"/>
        <w:jc w:val="both"/>
      </w:pPr>
      <w:r>
        <w:t xml:space="preserve">    Количество лиц, принявших участие в общественных обсуждениях __________</w:t>
      </w:r>
    </w:p>
    <w:p w:rsidR="00120F0B" w:rsidRDefault="00120F0B">
      <w:pPr>
        <w:pStyle w:val="ConsPlusNonformat"/>
        <w:jc w:val="both"/>
      </w:pPr>
      <w:r>
        <w:t xml:space="preserve">    Факты  и  обстоятельства,  установленные  при  проведении  </w:t>
      </w:r>
      <w:proofErr w:type="gramStart"/>
      <w:r>
        <w:t>общественных</w:t>
      </w:r>
      <w:proofErr w:type="gramEnd"/>
    </w:p>
    <w:p w:rsidR="00120F0B" w:rsidRDefault="00120F0B">
      <w:pPr>
        <w:pStyle w:val="ConsPlusNonformat"/>
        <w:jc w:val="both"/>
      </w:pPr>
      <w:r>
        <w:t>обсуждений ________________________________________________________________</w:t>
      </w:r>
    </w:p>
    <w:p w:rsidR="00120F0B" w:rsidRDefault="00120F0B">
      <w:pPr>
        <w:pStyle w:val="ConsPlusNonformat"/>
        <w:jc w:val="both"/>
      </w:pPr>
      <w:r>
        <w:t>___________________________________________________________________________</w:t>
      </w:r>
    </w:p>
    <w:p w:rsidR="00120F0B" w:rsidRDefault="00120F0B">
      <w:pPr>
        <w:pStyle w:val="ConsPlusNonformat"/>
        <w:jc w:val="both"/>
      </w:pPr>
      <w:r>
        <w:t>___________________________________________________________________________</w:t>
      </w:r>
    </w:p>
    <w:p w:rsidR="00120F0B" w:rsidRDefault="00120F0B">
      <w:pPr>
        <w:pStyle w:val="ConsPlusNonformat"/>
        <w:jc w:val="both"/>
      </w:pPr>
      <w:r>
        <w:t xml:space="preserve">    Предложения, рекомендации, выводы _____________________________________</w:t>
      </w:r>
    </w:p>
    <w:p w:rsidR="00120F0B" w:rsidRDefault="00120F0B">
      <w:pPr>
        <w:pStyle w:val="ConsPlusNonformat"/>
        <w:jc w:val="both"/>
      </w:pPr>
      <w:r>
        <w:t>___________________________________________________________________________</w:t>
      </w:r>
    </w:p>
    <w:p w:rsidR="00120F0B" w:rsidRDefault="00120F0B">
      <w:pPr>
        <w:pStyle w:val="ConsPlusNonformat"/>
        <w:jc w:val="both"/>
      </w:pPr>
      <w:r>
        <w:t>___________________________________________________________________________</w:t>
      </w:r>
    </w:p>
    <w:p w:rsidR="00120F0B" w:rsidRDefault="00120F0B">
      <w:pPr>
        <w:pStyle w:val="ConsPlusNonformat"/>
        <w:jc w:val="both"/>
      </w:pPr>
      <w:r>
        <w:t xml:space="preserve">    Результаты ____________________________________________________________</w:t>
      </w:r>
    </w:p>
    <w:p w:rsidR="00120F0B" w:rsidRDefault="00120F0B">
      <w:pPr>
        <w:pStyle w:val="ConsPlusNonformat"/>
        <w:jc w:val="both"/>
      </w:pPr>
      <w:r>
        <w:t>___________________________________________________________________________</w:t>
      </w:r>
    </w:p>
    <w:p w:rsidR="00120F0B" w:rsidRDefault="00120F0B">
      <w:pPr>
        <w:pStyle w:val="ConsPlusNonformat"/>
        <w:jc w:val="both"/>
      </w:pPr>
    </w:p>
    <w:p w:rsidR="00120F0B" w:rsidRDefault="00120F0B">
      <w:pPr>
        <w:pStyle w:val="ConsPlusNonformat"/>
        <w:jc w:val="both"/>
      </w:pPr>
      <w:r>
        <w:t xml:space="preserve">    Подписи: __________________ _________________________________</w:t>
      </w:r>
    </w:p>
    <w:p w:rsidR="00120F0B" w:rsidRDefault="00120F0B">
      <w:pPr>
        <w:pStyle w:val="ConsPlusNonformat"/>
        <w:jc w:val="both"/>
      </w:pPr>
      <w:r>
        <w:t xml:space="preserve">                 (подпись)            (фамилия, инициалы)</w:t>
      </w:r>
    </w:p>
    <w:p w:rsidR="00120F0B" w:rsidRDefault="00120F0B">
      <w:pPr>
        <w:pStyle w:val="ConsPlusNonformat"/>
        <w:jc w:val="both"/>
      </w:pPr>
      <w:r>
        <w:t xml:space="preserve">             __________________ _________________________________</w:t>
      </w:r>
    </w:p>
    <w:p w:rsidR="00120F0B" w:rsidRDefault="00120F0B">
      <w:pPr>
        <w:pStyle w:val="ConsPlusNonformat"/>
        <w:jc w:val="both"/>
      </w:pPr>
      <w:r>
        <w:t xml:space="preserve">                 (подпись)            (фамилия, инициалы)</w:t>
      </w: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jc w:val="both"/>
      </w:pPr>
    </w:p>
    <w:p w:rsidR="00120F0B" w:rsidRDefault="00120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B53" w:rsidRDefault="00AE5B53"/>
    <w:sectPr w:rsidR="00AE5B53" w:rsidSect="00E5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0B"/>
    <w:rsid w:val="000B5531"/>
    <w:rsid w:val="000E579D"/>
    <w:rsid w:val="00120F0B"/>
    <w:rsid w:val="0027714F"/>
    <w:rsid w:val="00761032"/>
    <w:rsid w:val="008D070B"/>
    <w:rsid w:val="00A15D62"/>
    <w:rsid w:val="00AE5B53"/>
    <w:rsid w:val="00C415F4"/>
    <w:rsid w:val="00DF4EEE"/>
    <w:rsid w:val="00E3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A6AC229E7FED78649AD2A79222ABC656511D51168E6823672F0DB338A1AEF3A6DD0088C9F39EF4D5DB44CBCz6d4L" TargetMode="External"/><Relationship Id="rId13" Type="http://schemas.openxmlformats.org/officeDocument/2006/relationships/hyperlink" Target="consultantplus://offline/ref=E3FA6AC229E7FED78649AD2A79222ABC656C16D5176BE6823672F0DB338A1AEF3A6DD0088C9F39EF4D5DB44CBCz6d4L" TargetMode="External"/><Relationship Id="rId18" Type="http://schemas.openxmlformats.org/officeDocument/2006/relationships/hyperlink" Target="consultantplus://offline/ref=E3FA6AC229E7FED78649AC246C222ABC656E1BDD176BE6823672F0DB338A1AEF286D88048D9627EE4B48E21DFA3090A2B639378F84BC479Bz4dF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FA6AC229E7FED78649AD2A79222ABC65651BD91665E6823672F0DB338A1AEF286D880284972CBA1D07E341BF6C83A2BE39348E98zBdFL" TargetMode="External"/><Relationship Id="rId12" Type="http://schemas.openxmlformats.org/officeDocument/2006/relationships/hyperlink" Target="consultantplus://offline/ref=E3FA6AC229E7FED78649AC246C222ABC656E1BDD176BE6823672F0DB338A1AEF286D88048D9627EE4B48E21DFA3090A2B639378F84BC479Bz4dFL" TargetMode="External"/><Relationship Id="rId17" Type="http://schemas.openxmlformats.org/officeDocument/2006/relationships/hyperlink" Target="consultantplus://offline/ref=E3FA6AC229E7FED78649AC246C222ABC656916DD1364E6823672F0DB338A1AEF3A6DD0088C9F39EF4D5DB44CBCz6d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FA6AC229E7FED78649AC246C222ABC656E17DC146BE6823672F0DB338A1AEF3A6DD0088C9F39EF4D5DB44CBCz6d4L" TargetMode="External"/><Relationship Id="rId20" Type="http://schemas.openxmlformats.org/officeDocument/2006/relationships/hyperlink" Target="consultantplus://offline/ref=E3FA6AC229E7FED78649AD2A79222ABC656C16D5176BE6823672F0DB338A1AEF3A6DD0088C9F39EF4D5DB44CBCz6d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A6AC229E7FED78649AD2A79222ABC656C16D5176BE6823672F0DB338A1AEF3A6DD0088C9F39EF4D5DB44CBCz6d4L" TargetMode="External"/><Relationship Id="rId11" Type="http://schemas.openxmlformats.org/officeDocument/2006/relationships/hyperlink" Target="consultantplus://offline/ref=E3FA6AC229E7FED78649AC246C222ABC656E1BDD176BE6823672F0DB338A1AEF286D88048D9627EE4A48E21DFA3090A2B639378F84BC479Bz4dFL" TargetMode="External"/><Relationship Id="rId5" Type="http://schemas.openxmlformats.org/officeDocument/2006/relationships/hyperlink" Target="consultantplus://offline/ref=E3FA6AC229E7FED78649AC246C222ABC656E1BDD176BE6823672F0DB338A1AEF286D88048D9627EE4948E21DFA3090A2B639378F84BC479Bz4dFL" TargetMode="External"/><Relationship Id="rId15" Type="http://schemas.openxmlformats.org/officeDocument/2006/relationships/hyperlink" Target="consultantplus://offline/ref=E3FA6AC229E7FED78649AD2A79222ABC656511D51168E6823672F0DB338A1AEF3A6DD0088C9F39EF4D5DB44CBCz6d4L" TargetMode="External"/><Relationship Id="rId10" Type="http://schemas.openxmlformats.org/officeDocument/2006/relationships/hyperlink" Target="consultantplus://offline/ref=E3FA6AC229E7FED78649AC246C222ABC656916DD1364E6823672F0DB338A1AEF286D88048D9624ED4448E21DFA3090A2B639378F84BC479Bz4dFL" TargetMode="External"/><Relationship Id="rId19" Type="http://schemas.openxmlformats.org/officeDocument/2006/relationships/hyperlink" Target="consultantplus://offline/ref=E3FA6AC229E7FED78649AD2A79222ABC656C16D5176BE6823672F0DB338A1AEF3A6DD0088C9F39EF4D5DB44CBCz6d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A6AC229E7FED78649AC246C222ABC656E17DC146BE6823672F0DB338A1AEF3A6DD0088C9F39EF4D5DB44CBCz6d4L" TargetMode="External"/><Relationship Id="rId14" Type="http://schemas.openxmlformats.org/officeDocument/2006/relationships/hyperlink" Target="consultantplus://offline/ref=E3FA6AC229E7FED78649AD2A79222ABC65651BD91665E6823672F0DB338A1AEF3A6DD0088C9F39EF4D5DB44CBCz6d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1653</Words>
  <Characters>13114</Characters>
  <Application>Microsoft Office Word</Application>
  <DocSecurity>0</DocSecurity>
  <Lines>345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2021-11-19T11:29:00Z</dcterms:created>
  <dcterms:modified xsi:type="dcterms:W3CDTF">2021-11-25T08:30:00Z</dcterms:modified>
</cp:coreProperties>
</file>