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7" w:rsidRDefault="00E92E17" w:rsidP="00134873">
      <w:r>
        <w:t xml:space="preserve">График публичных слушаний. </w:t>
      </w:r>
    </w:p>
    <w:tbl>
      <w:tblPr>
        <w:tblStyle w:val="a3"/>
        <w:tblW w:w="9792" w:type="dxa"/>
        <w:tblLook w:val="04A0"/>
      </w:tblPr>
      <w:tblGrid>
        <w:gridCol w:w="1075"/>
        <w:gridCol w:w="2776"/>
        <w:gridCol w:w="2113"/>
        <w:gridCol w:w="3828"/>
      </w:tblGrid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17">
              <w:rPr>
                <w:rFonts w:ascii="Times New Roman" w:hAnsi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17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17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17">
              <w:rPr>
                <w:rFonts w:ascii="Times New Roman" w:hAnsi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д.Байбаки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открытая площадка, Московская область, Щёлковский район, д.Байбаки, (у памятника жителям д.Байбаки, погибшим в Великой Отечественной войне)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д.Набережная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открытая площадка, Московская область, Щёлковский район, д.Набережная, ул.Урожайная, д.15 (комплексная спортивная площадка)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д.Васильевское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открытая площадка, Московская область, Щёлковский район, д</w:t>
            </w:r>
            <w:proofErr w:type="gramStart"/>
            <w:r w:rsidRPr="00E92E1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92E17">
              <w:rPr>
                <w:rFonts w:ascii="Times New Roman" w:hAnsi="Times New Roman"/>
                <w:sz w:val="24"/>
                <w:szCs w:val="24"/>
              </w:rPr>
              <w:t>асильевское  (комплексная спортивная площадка вблизи жилого дома № 47)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п.Краснознаменский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Культурно-спортивный комплекс «</w:t>
            </w:r>
            <w:proofErr w:type="spellStart"/>
            <w:r w:rsidRPr="00E92E17">
              <w:rPr>
                <w:rFonts w:ascii="Times New Roman" w:hAnsi="Times New Roman"/>
                <w:sz w:val="24"/>
                <w:szCs w:val="24"/>
              </w:rPr>
              <w:t>Мальцево</w:t>
            </w:r>
            <w:proofErr w:type="spellEnd"/>
            <w:r w:rsidRPr="00E92E17">
              <w:rPr>
                <w:rFonts w:ascii="Times New Roman" w:hAnsi="Times New Roman"/>
                <w:sz w:val="24"/>
                <w:szCs w:val="24"/>
              </w:rPr>
              <w:t xml:space="preserve">», Московская область, Щёлковский район, п.Краснознаменский, </w:t>
            </w:r>
            <w:proofErr w:type="spellStart"/>
            <w:r w:rsidRPr="00E92E17">
              <w:rPr>
                <w:rFonts w:ascii="Times New Roman" w:hAnsi="Times New Roman"/>
                <w:sz w:val="24"/>
                <w:szCs w:val="24"/>
              </w:rPr>
              <w:t>ул.Мальцево</w:t>
            </w:r>
            <w:proofErr w:type="spellEnd"/>
            <w:r w:rsidRPr="00E92E17">
              <w:rPr>
                <w:rFonts w:ascii="Times New Roman" w:hAnsi="Times New Roman"/>
                <w:sz w:val="24"/>
                <w:szCs w:val="24"/>
              </w:rPr>
              <w:t xml:space="preserve">, д.95А 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д.Лёдово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открытая площадка, Московская область, Щёлковский район, д.Лёдово (около автобусной остановки по направлению к Щёлковскому шоссе)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г.Щёлково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Театрально-концертный центр «Щёлковский театр», Московская область, Щёлковский район, г.Щёлково, ул.Фабричная, д.1А</w:t>
            </w:r>
          </w:p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г.Щёлково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Театрально-концертный центр «Щёлковский театр», Московская область, Щёлковский район, г.Щёлково, ул.Фабричная, д.1А</w:t>
            </w:r>
          </w:p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г.Щёлково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Театрально-концертный центр «Щёлковский театр», Московская область, Щёлковский район, г.Щёлково, ул.Фабричная, д.1А</w:t>
            </w:r>
          </w:p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E17">
              <w:rPr>
                <w:rFonts w:ascii="Times New Roman" w:hAnsi="Times New Roman"/>
                <w:sz w:val="24"/>
                <w:szCs w:val="24"/>
              </w:rPr>
              <w:t>д.Серково</w:t>
            </w:r>
            <w:proofErr w:type="spellEnd"/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 xml:space="preserve">открытая площадка, Московская область, Щёлковский район, </w:t>
            </w:r>
            <w:proofErr w:type="spellStart"/>
            <w:r w:rsidRPr="00E92E1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92E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E17">
              <w:rPr>
                <w:rFonts w:ascii="Times New Roman" w:hAnsi="Times New Roman"/>
                <w:sz w:val="24"/>
                <w:szCs w:val="24"/>
              </w:rPr>
              <w:t>ерково</w:t>
            </w:r>
            <w:proofErr w:type="spellEnd"/>
            <w:r w:rsidRPr="00E92E17">
              <w:rPr>
                <w:rFonts w:ascii="Times New Roman" w:hAnsi="Times New Roman"/>
                <w:sz w:val="24"/>
                <w:szCs w:val="24"/>
              </w:rPr>
              <w:t>, вблизи жилого дома № 2 (у памятника летчику,  погибшему в мирное время)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п.Образцово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 xml:space="preserve">открытая площадка, Московская область, Щёлковский район, </w:t>
            </w:r>
            <w:r w:rsidRPr="00E92E17">
              <w:rPr>
                <w:rFonts w:ascii="Times New Roman" w:hAnsi="Times New Roman"/>
                <w:sz w:val="24"/>
                <w:szCs w:val="24"/>
              </w:rPr>
              <w:lastRenderedPageBreak/>
              <w:t>п.Образцово (комплексная спортивная площадка вблизи жилого дома № 9Б по ул.Лихачёва)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г.Щёлково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Щёлковский районный культурный комплекс, Московская область, Щёлковский район, г.Щёлково, ул.Пушкина, д.22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г.Щёлково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Дворец культуры им. В.П.Чкалова, Московская область, Щёлковский район, г.Щёлково, ул.Супруна, административное здание</w:t>
            </w:r>
          </w:p>
        </w:tc>
      </w:tr>
      <w:tr w:rsidR="00E92E17" w:rsidRPr="00E92E17" w:rsidTr="00A7521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г.Щёлково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E92E17" w:rsidRPr="00E92E17" w:rsidRDefault="00E92E17" w:rsidP="00E92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17" w:rsidRPr="00E92E17" w:rsidRDefault="00E92E17" w:rsidP="00E9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17">
              <w:rPr>
                <w:rFonts w:ascii="Times New Roman" w:hAnsi="Times New Roman"/>
                <w:sz w:val="24"/>
                <w:szCs w:val="24"/>
              </w:rPr>
              <w:t xml:space="preserve">Дом культуры «Спутник», Московская область, Щёлковский район, г.Щёлково, </w:t>
            </w:r>
            <w:proofErr w:type="spellStart"/>
            <w:r w:rsidRPr="00E92E17">
              <w:rPr>
                <w:rFonts w:ascii="Times New Roman" w:hAnsi="Times New Roman"/>
                <w:sz w:val="24"/>
                <w:szCs w:val="24"/>
              </w:rPr>
              <w:t>ул.Неделина</w:t>
            </w:r>
            <w:proofErr w:type="spellEnd"/>
            <w:r w:rsidRPr="00E92E17">
              <w:rPr>
                <w:rFonts w:ascii="Times New Roman" w:hAnsi="Times New Roman"/>
                <w:sz w:val="24"/>
                <w:szCs w:val="24"/>
              </w:rPr>
              <w:t>, д.18а</w:t>
            </w:r>
          </w:p>
        </w:tc>
      </w:tr>
    </w:tbl>
    <w:p w:rsidR="006D5EC0" w:rsidRDefault="006D5EC0"/>
    <w:sectPr w:rsidR="006D5EC0" w:rsidSect="00C2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EC0"/>
    <w:rsid w:val="000433F4"/>
    <w:rsid w:val="000D06C5"/>
    <w:rsid w:val="00134873"/>
    <w:rsid w:val="00143BB4"/>
    <w:rsid w:val="00266E4A"/>
    <w:rsid w:val="00293890"/>
    <w:rsid w:val="002A1DC1"/>
    <w:rsid w:val="00310DBE"/>
    <w:rsid w:val="00340D9C"/>
    <w:rsid w:val="00352022"/>
    <w:rsid w:val="004137DB"/>
    <w:rsid w:val="004167DD"/>
    <w:rsid w:val="00486B72"/>
    <w:rsid w:val="005A45BA"/>
    <w:rsid w:val="005C3673"/>
    <w:rsid w:val="006D46C5"/>
    <w:rsid w:val="006D5EC0"/>
    <w:rsid w:val="006E7737"/>
    <w:rsid w:val="007114E9"/>
    <w:rsid w:val="007667B8"/>
    <w:rsid w:val="007C1336"/>
    <w:rsid w:val="007F58F7"/>
    <w:rsid w:val="00847AE3"/>
    <w:rsid w:val="008538EB"/>
    <w:rsid w:val="0087052C"/>
    <w:rsid w:val="008851C3"/>
    <w:rsid w:val="00897189"/>
    <w:rsid w:val="008B3C6C"/>
    <w:rsid w:val="008D3659"/>
    <w:rsid w:val="008D7F8D"/>
    <w:rsid w:val="008F4127"/>
    <w:rsid w:val="009C7922"/>
    <w:rsid w:val="00A13D84"/>
    <w:rsid w:val="00A23B4C"/>
    <w:rsid w:val="00AA34F7"/>
    <w:rsid w:val="00B03154"/>
    <w:rsid w:val="00B232AE"/>
    <w:rsid w:val="00B768F9"/>
    <w:rsid w:val="00BC34AA"/>
    <w:rsid w:val="00C2723D"/>
    <w:rsid w:val="00C97C68"/>
    <w:rsid w:val="00CC318B"/>
    <w:rsid w:val="00CD656A"/>
    <w:rsid w:val="00CD6984"/>
    <w:rsid w:val="00D06D1D"/>
    <w:rsid w:val="00D47E0F"/>
    <w:rsid w:val="00D7230A"/>
    <w:rsid w:val="00D776E9"/>
    <w:rsid w:val="00DB177D"/>
    <w:rsid w:val="00E25DCF"/>
    <w:rsid w:val="00E92E17"/>
    <w:rsid w:val="00EE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3D"/>
  </w:style>
  <w:style w:type="paragraph" w:styleId="1">
    <w:name w:val="heading 1"/>
    <w:basedOn w:val="a"/>
    <w:next w:val="a"/>
    <w:link w:val="10"/>
    <w:uiPriority w:val="9"/>
    <w:qFormat/>
    <w:rsid w:val="00134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E92E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Халилуллин</dc:creator>
  <cp:lastModifiedBy>Виктор</cp:lastModifiedBy>
  <cp:revision>2</cp:revision>
  <dcterms:created xsi:type="dcterms:W3CDTF">2017-05-19T04:56:00Z</dcterms:created>
  <dcterms:modified xsi:type="dcterms:W3CDTF">2017-05-19T04:56:00Z</dcterms:modified>
</cp:coreProperties>
</file>