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0" w:rsidRDefault="00BC561E" w:rsidP="00C10EF0">
      <w:pPr>
        <w:jc w:val="right"/>
      </w:pPr>
      <w:r w:rsidRPr="00BC561E">
        <w:t xml:space="preserve">Приложение </w:t>
      </w:r>
      <w:r>
        <w:t>2</w:t>
      </w:r>
      <w:bookmarkStart w:id="0" w:name="_GoBack"/>
      <w:bookmarkEnd w:id="0"/>
    </w:p>
    <w:p w:rsidR="00C10EF0" w:rsidRDefault="00C10EF0"/>
    <w:p w:rsidR="00C10EF0" w:rsidRPr="00C10EF0" w:rsidRDefault="00C10EF0" w:rsidP="00C10EF0">
      <w:pPr>
        <w:spacing w:line="240" w:lineRule="auto"/>
        <w:jc w:val="center"/>
        <w:rPr>
          <w:rFonts w:cs="Times New Roman"/>
          <w:b/>
          <w:szCs w:val="28"/>
        </w:rPr>
      </w:pPr>
      <w:r w:rsidRPr="00C10EF0">
        <w:rPr>
          <w:rFonts w:cs="Times New Roman"/>
          <w:b/>
          <w:szCs w:val="28"/>
        </w:rPr>
        <w:t>Фестиваль национальных свадеб «Одна страна – одна семья»</w:t>
      </w:r>
    </w:p>
    <w:p w:rsidR="00C10EF0" w:rsidRPr="00C10EF0" w:rsidRDefault="00C10EF0" w:rsidP="00C10EF0">
      <w:pPr>
        <w:spacing w:line="240" w:lineRule="auto"/>
        <w:jc w:val="both"/>
        <w:rPr>
          <w:rFonts w:cs="Times New Roman"/>
          <w:b/>
          <w:szCs w:val="28"/>
        </w:rPr>
      </w:pP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 xml:space="preserve">Московская область на протяжении своей истории считается многонациональным субъектом Российской Федерации. Национальный состав Подмосковья насчитывает </w:t>
      </w:r>
      <w:proofErr w:type="gramStart"/>
      <w:r w:rsidRPr="00C10EF0">
        <w:rPr>
          <w:rFonts w:cs="Times New Roman"/>
          <w:szCs w:val="28"/>
        </w:rPr>
        <w:t>около сорока народов</w:t>
      </w:r>
      <w:proofErr w:type="gramEnd"/>
      <w:r w:rsidRPr="00C10EF0">
        <w:rPr>
          <w:rFonts w:cs="Times New Roman"/>
          <w:szCs w:val="28"/>
        </w:rPr>
        <w:t>. Сколько в ней национальностей, столько же уникальных свадебных традиций и обычаев, которые старательно хранятся и бережно передаются из поколения в поколение.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>В День России 12 июня 2017 года Главное управление ЗАГС Московской области в целях привлечения внимания к возрождению национальных традиций и развитию семейной культуры разных народов проведет Фестиваль национальных свадеб «Одна страна – одна семья».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>Фестиваль пройдет в музее-усадьбе</w:t>
      </w:r>
      <w:r w:rsidR="00B62DED">
        <w:rPr>
          <w:rFonts w:cs="Times New Roman"/>
          <w:szCs w:val="28"/>
        </w:rPr>
        <w:t xml:space="preserve"> </w:t>
      </w:r>
      <w:r w:rsidR="00024EA4">
        <w:rPr>
          <w:rFonts w:cs="Times New Roman"/>
          <w:szCs w:val="28"/>
        </w:rPr>
        <w:t>«</w:t>
      </w:r>
      <w:r w:rsidRPr="00C10EF0">
        <w:rPr>
          <w:rFonts w:cs="Times New Roman"/>
          <w:szCs w:val="28"/>
        </w:rPr>
        <w:t>Горки</w:t>
      </w:r>
      <w:r w:rsidR="00024EA4">
        <w:rPr>
          <w:rFonts w:cs="Times New Roman"/>
          <w:szCs w:val="28"/>
        </w:rPr>
        <w:t>»</w:t>
      </w:r>
      <w:r w:rsidRPr="00C10EF0">
        <w:rPr>
          <w:rFonts w:cs="Times New Roman"/>
          <w:szCs w:val="28"/>
        </w:rPr>
        <w:t xml:space="preserve"> Ленинского района Московской области.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>На интерактивных площадках, созданных для каждого региона, выступят творческие коллективы, пройдут мастер-классы по изготовлению предметов народных промыслов, демонстрация национальных костюмов, блюд национальной кухни, уникальных свадебных обрядов, традиция проведения которых бережно передается из поколения в поколение, сохраняя неповторимый национальный колорит.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 xml:space="preserve">Гостей и участников мероприятия ожидает много приятных сюрпризов, таких как различные мастер- классы, исполнение интересных национальных свадебных обрядов, демонстрация национальных промыслов и дегустация блюд национальной кухни, песни и танцы. 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 xml:space="preserve">В прошлом году в Фестивале приняли участие представители народов Республики Коми, Удмуртской Республики, Калмыкии, Республики Мордовия, Республики Дагестан, Республики Татарстан, Республики Башкортостан, Чувашской Республики, а также пары из Московской области. 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 xml:space="preserve">В этом году к нам планируют присоединиться представителиРеспублики Бурятия,Кабардино-Балкарской Республики,Республики Саха (Якутия), Республики Северная Осетия (Алания), Ставропольского края и Краснодарского края. 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>Кульминацией праздника станет торжественная регистрация брака молодожёнов: 12 июня 12 пар новобрачных зарегистрируют свой семейный союз на главной сцене Фестиваля.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C10EF0">
        <w:rPr>
          <w:rFonts w:cs="Times New Roman"/>
          <w:szCs w:val="28"/>
        </w:rPr>
        <w:t>Фестиваль национальных свадеб «Одна страна – одна семья» внесет весомый вклад в развитие современного общества, воспитание толерантности – готовности к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C10EF0" w:rsidRPr="00C10EF0" w:rsidRDefault="00C10EF0" w:rsidP="00C10EF0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C10EF0" w:rsidRDefault="00C10EF0"/>
    <w:sectPr w:rsidR="00C10EF0" w:rsidSect="009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D35"/>
    <w:rsid w:val="00024EA4"/>
    <w:rsid w:val="00155C5A"/>
    <w:rsid w:val="003E4D35"/>
    <w:rsid w:val="00552DF7"/>
    <w:rsid w:val="00922F1B"/>
    <w:rsid w:val="00B62DED"/>
    <w:rsid w:val="00BC561E"/>
    <w:rsid w:val="00C10EF0"/>
    <w:rsid w:val="00CF480A"/>
    <w:rsid w:val="00FA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0A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0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0A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dcterms:created xsi:type="dcterms:W3CDTF">2017-05-30T09:58:00Z</dcterms:created>
  <dcterms:modified xsi:type="dcterms:W3CDTF">2017-06-07T09:07:00Z</dcterms:modified>
</cp:coreProperties>
</file>