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234FEC">
        <w:rPr>
          <w:rFonts w:ascii="Times New Roman" w:hAnsi="Times New Roman"/>
          <w:b/>
          <w:sz w:val="28"/>
          <w:szCs w:val="28"/>
        </w:rPr>
        <w:t>мае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234FEC">
        <w:rPr>
          <w:rFonts w:ascii="Times New Roman" w:hAnsi="Times New Roman"/>
          <w:sz w:val="28"/>
          <w:szCs w:val="28"/>
        </w:rPr>
        <w:t>мае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473373">
        <w:rPr>
          <w:rFonts w:ascii="Times New Roman" w:hAnsi="Times New Roman"/>
          <w:sz w:val="28"/>
          <w:szCs w:val="28"/>
        </w:rPr>
        <w:t>542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473373">
        <w:rPr>
          <w:rFonts w:ascii="Times New Roman" w:hAnsi="Times New Roman"/>
          <w:sz w:val="28"/>
          <w:szCs w:val="28"/>
        </w:rPr>
        <w:t>обращения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473373">
        <w:rPr>
          <w:rFonts w:ascii="Times New Roman" w:hAnsi="Times New Roman"/>
          <w:sz w:val="28"/>
          <w:szCs w:val="28"/>
        </w:rPr>
        <w:t>маем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473373">
        <w:rPr>
          <w:rFonts w:ascii="Times New Roman" w:hAnsi="Times New Roman"/>
          <w:sz w:val="28"/>
          <w:szCs w:val="28"/>
        </w:rPr>
        <w:t>уменьшилось в 1,6</w:t>
      </w:r>
      <w:r w:rsidR="00A549CE">
        <w:rPr>
          <w:rFonts w:ascii="Times New Roman" w:hAnsi="Times New Roman"/>
          <w:sz w:val="28"/>
          <w:szCs w:val="28"/>
        </w:rPr>
        <w:t xml:space="preserve"> раза</w:t>
      </w:r>
      <w:r w:rsidR="00266058">
        <w:rPr>
          <w:rFonts w:ascii="Times New Roman" w:hAnsi="Times New Roman"/>
          <w:sz w:val="28"/>
          <w:szCs w:val="28"/>
        </w:rPr>
        <w:t xml:space="preserve">, в сравнении с </w:t>
      </w:r>
      <w:r w:rsidR="00473373">
        <w:rPr>
          <w:rFonts w:ascii="Times New Roman" w:hAnsi="Times New Roman"/>
          <w:sz w:val="28"/>
          <w:szCs w:val="28"/>
        </w:rPr>
        <w:t>апрелем</w:t>
      </w:r>
      <w:r w:rsidR="00266058">
        <w:rPr>
          <w:rFonts w:ascii="Times New Roman" w:hAnsi="Times New Roman"/>
          <w:sz w:val="28"/>
          <w:szCs w:val="28"/>
        </w:rPr>
        <w:t xml:space="preserve"> 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7C51C7">
        <w:rPr>
          <w:rFonts w:ascii="Times New Roman" w:hAnsi="Times New Roman"/>
          <w:sz w:val="28"/>
          <w:szCs w:val="28"/>
        </w:rPr>
        <w:t>у</w:t>
      </w:r>
      <w:r w:rsidR="00A549CE">
        <w:rPr>
          <w:rFonts w:ascii="Times New Roman" w:hAnsi="Times New Roman"/>
          <w:sz w:val="28"/>
          <w:szCs w:val="28"/>
        </w:rPr>
        <w:t xml:space="preserve">меньшилось </w:t>
      </w:r>
      <w:r w:rsidR="00473373">
        <w:rPr>
          <w:rFonts w:ascii="Times New Roman" w:hAnsi="Times New Roman"/>
          <w:sz w:val="28"/>
          <w:szCs w:val="28"/>
        </w:rPr>
        <w:t>на 12%</w:t>
      </w:r>
      <w:r w:rsidR="004B6F19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47337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473373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A549CE" w:rsidRDefault="00A549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73373" w:rsidRPr="001C0E61" w:rsidRDefault="00473373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A549CE" w:rsidRPr="001C0E61" w:rsidRDefault="00473373" w:rsidP="00A549CE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E46FA2" w:rsidRPr="00E46FA2" w:rsidRDefault="00E46FA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FA2">
        <w:rPr>
          <w:rFonts w:ascii="Times New Roman" w:hAnsi="Times New Roman"/>
          <w:sz w:val="28"/>
          <w:szCs w:val="28"/>
        </w:rPr>
        <w:t>На основании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(2019-nСоv) на территории Московской области» и постановления Администрации городского  округа  Щёлково от 13.03.2020 № 811 «О введении на территории городского округа Щёлково режима повышенной готовности» проведение личных приёмов граждан и запись на личный приём к Главе городского округа Щёлково, первому заместителю Главы Администрации и заместителям Главы Администрации городского округа временно отменены.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E6" w:rsidRDefault="00DE70E6" w:rsidP="00495F62">
      <w:pPr>
        <w:spacing w:after="0"/>
      </w:pPr>
      <w:r>
        <w:separator/>
      </w:r>
    </w:p>
  </w:endnote>
  <w:endnote w:type="continuationSeparator" w:id="0">
    <w:p w:rsidR="00DE70E6" w:rsidRDefault="00DE70E6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E6" w:rsidRDefault="00DE70E6" w:rsidP="00495F62">
      <w:pPr>
        <w:spacing w:after="0"/>
      </w:pPr>
      <w:r>
        <w:separator/>
      </w:r>
    </w:p>
  </w:footnote>
  <w:footnote w:type="continuationSeparator" w:id="0">
    <w:p w:rsidR="00DE70E6" w:rsidRDefault="00DE70E6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312E7"/>
    <w:rsid w:val="00174DAE"/>
    <w:rsid w:val="001C0E61"/>
    <w:rsid w:val="001C2E99"/>
    <w:rsid w:val="001D2967"/>
    <w:rsid w:val="00234CAA"/>
    <w:rsid w:val="00234FEC"/>
    <w:rsid w:val="00246551"/>
    <w:rsid w:val="00256252"/>
    <w:rsid w:val="00264AA2"/>
    <w:rsid w:val="00266058"/>
    <w:rsid w:val="00282D28"/>
    <w:rsid w:val="002A0049"/>
    <w:rsid w:val="003064FA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95F62"/>
    <w:rsid w:val="004B6F19"/>
    <w:rsid w:val="004C642C"/>
    <w:rsid w:val="004E5224"/>
    <w:rsid w:val="004F19B5"/>
    <w:rsid w:val="004F637C"/>
    <w:rsid w:val="00531E5E"/>
    <w:rsid w:val="0056586C"/>
    <w:rsid w:val="00626522"/>
    <w:rsid w:val="0064418E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64976"/>
    <w:rsid w:val="007752EE"/>
    <w:rsid w:val="007C11F3"/>
    <w:rsid w:val="007C51C7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572B6"/>
    <w:rsid w:val="00963B07"/>
    <w:rsid w:val="00970221"/>
    <w:rsid w:val="0097693E"/>
    <w:rsid w:val="009F19CD"/>
    <w:rsid w:val="00A2165B"/>
    <w:rsid w:val="00A549CE"/>
    <w:rsid w:val="00A60321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F2112"/>
    <w:rsid w:val="00BF5565"/>
    <w:rsid w:val="00C35FFD"/>
    <w:rsid w:val="00C74B79"/>
    <w:rsid w:val="00C759CD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528B"/>
    <w:rsid w:val="00DE70E6"/>
    <w:rsid w:val="00E050B8"/>
    <w:rsid w:val="00E06ADE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481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1E73-0156-4629-8999-7DE1DC68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2020-06-09T12:48:00Z</cp:lastPrinted>
  <dcterms:created xsi:type="dcterms:W3CDTF">2020-06-09T13:30:00Z</dcterms:created>
  <dcterms:modified xsi:type="dcterms:W3CDTF">2020-06-09T13:30:00Z</dcterms:modified>
</cp:coreProperties>
</file>